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12320" w14:textId="77777777" w:rsidR="00A8163A" w:rsidRPr="0078291B" w:rsidRDefault="00DD174C" w:rsidP="0078291B">
      <w:pPr>
        <w:pStyle w:val="Heading1"/>
        <w:jc w:val="center"/>
        <w:rPr>
          <w:rFonts w:ascii="Arial" w:hAnsi="Arial" w:cs="Arial"/>
          <w:b/>
          <w:color w:val="000000" w:themeColor="text1"/>
          <w:sz w:val="56"/>
          <w:szCs w:val="56"/>
        </w:rPr>
      </w:pPr>
      <w:r w:rsidRPr="0078291B">
        <w:rPr>
          <w:rFonts w:ascii="Arial" w:hAnsi="Arial" w:cs="Arial"/>
          <w:b/>
          <w:color w:val="000000" w:themeColor="text1"/>
          <w:sz w:val="56"/>
          <w:szCs w:val="56"/>
        </w:rPr>
        <w:t>LICENSING ACT 2003</w:t>
      </w:r>
    </w:p>
    <w:p w14:paraId="729D2898" w14:textId="75E00370" w:rsidR="000F6F0B" w:rsidRPr="00A8163A" w:rsidRDefault="00A8163A" w:rsidP="00DD174C">
      <w:pPr>
        <w:jc w:val="center"/>
        <w:rPr>
          <w:b/>
          <w:sz w:val="34"/>
          <w:szCs w:val="34"/>
        </w:rPr>
      </w:pPr>
      <w:r w:rsidRPr="00A8163A">
        <w:rPr>
          <w:b/>
          <w:sz w:val="34"/>
          <w:szCs w:val="34"/>
        </w:rPr>
        <w:t>(Premises Licences and Club Premises Certificates) Regulations 2005</w:t>
      </w:r>
      <w:r w:rsidR="00DD174C" w:rsidRPr="00A8163A">
        <w:rPr>
          <w:b/>
          <w:sz w:val="34"/>
          <w:szCs w:val="34"/>
        </w:rPr>
        <w:t xml:space="preserve"> </w:t>
      </w:r>
    </w:p>
    <w:p w14:paraId="1E628426" w14:textId="2D24357D" w:rsidR="000F6F0B" w:rsidRDefault="000F6F0B" w:rsidP="00DD174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Application </w:t>
      </w:r>
      <w:r w:rsidR="00DE02B6">
        <w:rPr>
          <w:b/>
          <w:sz w:val="34"/>
          <w:szCs w:val="34"/>
        </w:rPr>
        <w:t xml:space="preserve">for Minor Variation of a </w:t>
      </w:r>
      <w:r w:rsidR="00A20722">
        <w:rPr>
          <w:b/>
          <w:sz w:val="34"/>
          <w:szCs w:val="34"/>
        </w:rPr>
        <w:t>Premises Licence</w:t>
      </w:r>
    </w:p>
    <w:p w14:paraId="560E96FA" w14:textId="1571458E" w:rsidR="00DD174C" w:rsidRPr="00A8163A" w:rsidRDefault="000F6F0B" w:rsidP="000F6F0B">
      <w:pPr>
        <w:jc w:val="center"/>
        <w:rPr>
          <w:b/>
          <w:sz w:val="20"/>
          <w:szCs w:val="34"/>
          <w:highlight w:val="yellow"/>
        </w:rPr>
      </w:pPr>
      <w:r w:rsidRPr="00B87C7C">
        <w:rPr>
          <w:b/>
          <w:sz w:val="34"/>
          <w:szCs w:val="34"/>
          <w:highlight w:val="yellow"/>
        </w:rPr>
        <w:t>[NAME OF PREMISES]</w:t>
      </w:r>
    </w:p>
    <w:p w14:paraId="53F94DDB" w14:textId="5F5CDB18" w:rsidR="000F6F0B" w:rsidRDefault="000F6F0B" w:rsidP="000F6F0B">
      <w:pPr>
        <w:jc w:val="center"/>
        <w:rPr>
          <w:b/>
          <w:sz w:val="34"/>
          <w:szCs w:val="34"/>
        </w:rPr>
      </w:pPr>
      <w:r w:rsidRPr="00B87C7C">
        <w:rPr>
          <w:b/>
          <w:sz w:val="34"/>
          <w:szCs w:val="34"/>
          <w:highlight w:val="yellow"/>
        </w:rPr>
        <w:t>[FULL ADDRESS OF PREMISES]</w:t>
      </w:r>
    </w:p>
    <w:p w14:paraId="08C2EAC3" w14:textId="6764657C" w:rsidR="00DD174C" w:rsidRDefault="000F6F0B" w:rsidP="00DD174C">
      <w:pPr>
        <w:rPr>
          <w:sz w:val="32"/>
          <w:szCs w:val="32"/>
        </w:rPr>
      </w:pPr>
      <w:r>
        <w:rPr>
          <w:sz w:val="32"/>
          <w:szCs w:val="32"/>
        </w:rPr>
        <w:t xml:space="preserve">TAKE NOTICE, </w:t>
      </w:r>
      <w:r w:rsidRPr="00B87C7C">
        <w:rPr>
          <w:sz w:val="32"/>
          <w:szCs w:val="32"/>
          <w:highlight w:val="yellow"/>
        </w:rPr>
        <w:t>[applicant name]</w:t>
      </w:r>
      <w:r>
        <w:rPr>
          <w:sz w:val="32"/>
          <w:szCs w:val="32"/>
        </w:rPr>
        <w:t>, has made an</w:t>
      </w:r>
      <w:r w:rsidR="00DD174C" w:rsidRPr="00DD174C">
        <w:rPr>
          <w:sz w:val="32"/>
          <w:szCs w:val="32"/>
        </w:rPr>
        <w:t xml:space="preserve"> application</w:t>
      </w:r>
      <w:r>
        <w:rPr>
          <w:sz w:val="32"/>
          <w:szCs w:val="32"/>
        </w:rPr>
        <w:t>,</w:t>
      </w:r>
      <w:r w:rsidR="00DD174C" w:rsidRPr="00DD174C">
        <w:rPr>
          <w:sz w:val="32"/>
          <w:szCs w:val="32"/>
        </w:rPr>
        <w:t xml:space="preserve"> </w:t>
      </w:r>
      <w:r w:rsidR="00B87C7C">
        <w:rPr>
          <w:sz w:val="32"/>
          <w:szCs w:val="32"/>
        </w:rPr>
        <w:t>pursuant to</w:t>
      </w:r>
      <w:r>
        <w:rPr>
          <w:sz w:val="32"/>
          <w:szCs w:val="32"/>
        </w:rPr>
        <w:t xml:space="preserve"> Section </w:t>
      </w:r>
      <w:r w:rsidR="00DE02B6">
        <w:rPr>
          <w:sz w:val="32"/>
          <w:szCs w:val="32"/>
        </w:rPr>
        <w:t>41A</w:t>
      </w:r>
      <w:r>
        <w:rPr>
          <w:sz w:val="32"/>
          <w:szCs w:val="32"/>
        </w:rPr>
        <w:t xml:space="preserve"> of the Licensing Act 2003, </w:t>
      </w:r>
      <w:r w:rsidR="00A20722">
        <w:rPr>
          <w:sz w:val="32"/>
          <w:szCs w:val="32"/>
        </w:rPr>
        <w:t>to vary the premises licence</w:t>
      </w:r>
      <w:r>
        <w:rPr>
          <w:sz w:val="32"/>
          <w:szCs w:val="32"/>
        </w:rPr>
        <w:t xml:space="preserve"> in respect of </w:t>
      </w:r>
      <w:r w:rsidR="00B87C7C">
        <w:rPr>
          <w:sz w:val="32"/>
          <w:szCs w:val="32"/>
        </w:rPr>
        <w:t>the premises detailed above. A statement</w:t>
      </w:r>
      <w:r>
        <w:rPr>
          <w:sz w:val="32"/>
          <w:szCs w:val="32"/>
        </w:rPr>
        <w:t xml:space="preserve"> of the </w:t>
      </w:r>
      <w:r w:rsidR="00A20722">
        <w:rPr>
          <w:sz w:val="32"/>
          <w:szCs w:val="32"/>
        </w:rPr>
        <w:t>proposed variation</w:t>
      </w:r>
      <w:r>
        <w:rPr>
          <w:sz w:val="32"/>
          <w:szCs w:val="32"/>
        </w:rPr>
        <w:t xml:space="preserve"> </w:t>
      </w:r>
      <w:r w:rsidR="00B87C7C">
        <w:rPr>
          <w:sz w:val="32"/>
          <w:szCs w:val="32"/>
        </w:rPr>
        <w:t>is</w:t>
      </w:r>
      <w:r>
        <w:rPr>
          <w:sz w:val="32"/>
          <w:szCs w:val="32"/>
        </w:rPr>
        <w:t xml:space="preserve"> as follows:</w:t>
      </w:r>
    </w:p>
    <w:p w14:paraId="36ED806C" w14:textId="77777777" w:rsidR="00B87C7C" w:rsidRPr="00DD174C" w:rsidRDefault="00B87C7C" w:rsidP="00DD174C">
      <w:pPr>
        <w:rPr>
          <w:sz w:val="32"/>
          <w:szCs w:val="32"/>
        </w:rPr>
      </w:pPr>
    </w:p>
    <w:p w14:paraId="0F1B9F4A" w14:textId="13E59E79" w:rsidR="000F6F0B" w:rsidRDefault="00DE02B6" w:rsidP="00DD174C">
      <w:pPr>
        <w:rPr>
          <w:sz w:val="32"/>
          <w:szCs w:val="32"/>
        </w:rPr>
      </w:pPr>
      <w:r w:rsidRPr="00DE02B6">
        <w:rPr>
          <w:sz w:val="32"/>
          <w:szCs w:val="32"/>
          <w:highlight w:val="yellow"/>
        </w:rPr>
        <w:t>[Brief description of the proposed variation]</w:t>
      </w:r>
    </w:p>
    <w:p w14:paraId="1D4338FA" w14:textId="77777777" w:rsidR="00B87C7C" w:rsidRDefault="00B87C7C" w:rsidP="00DD174C">
      <w:pPr>
        <w:rPr>
          <w:sz w:val="32"/>
          <w:szCs w:val="32"/>
        </w:rPr>
      </w:pPr>
    </w:p>
    <w:p w14:paraId="4983C8F0" w14:textId="7462A768" w:rsidR="00DD174C" w:rsidRDefault="00DD174C" w:rsidP="00DD174C">
      <w:pPr>
        <w:rPr>
          <w:sz w:val="32"/>
          <w:szCs w:val="32"/>
        </w:rPr>
      </w:pPr>
      <w:r w:rsidRPr="00DD174C">
        <w:rPr>
          <w:sz w:val="32"/>
          <w:szCs w:val="32"/>
        </w:rPr>
        <w:t xml:space="preserve">A copy of the application can be viewed at the Civic </w:t>
      </w:r>
      <w:r w:rsidR="00C9680A">
        <w:rPr>
          <w:sz w:val="32"/>
          <w:szCs w:val="32"/>
        </w:rPr>
        <w:t xml:space="preserve">Centre, West Paddock, Leyland, PR25 1DH </w:t>
      </w:r>
      <w:r w:rsidR="00381F86">
        <w:rPr>
          <w:sz w:val="32"/>
          <w:szCs w:val="32"/>
        </w:rPr>
        <w:t xml:space="preserve">or online at </w:t>
      </w:r>
      <w:hyperlink r:id="rId4" w:history="1">
        <w:r w:rsidR="00C9680A">
          <w:rPr>
            <w:rStyle w:val="Hyperlink"/>
            <w:sz w:val="32"/>
            <w:szCs w:val="32"/>
          </w:rPr>
          <w:t>www.south</w:t>
        </w:r>
        <w:r w:rsidR="00C9680A">
          <w:rPr>
            <w:rStyle w:val="Hyperlink"/>
            <w:sz w:val="32"/>
            <w:szCs w:val="32"/>
          </w:rPr>
          <w:t>r</w:t>
        </w:r>
        <w:r w:rsidR="00C9680A">
          <w:rPr>
            <w:rStyle w:val="Hyperlink"/>
            <w:sz w:val="32"/>
            <w:szCs w:val="32"/>
          </w:rPr>
          <w:t>ibble.gov.uk</w:t>
        </w:r>
      </w:hyperlink>
      <w:r w:rsidR="00381F86">
        <w:rPr>
          <w:sz w:val="32"/>
          <w:szCs w:val="32"/>
        </w:rPr>
        <w:t xml:space="preserve"> </w:t>
      </w:r>
    </w:p>
    <w:p w14:paraId="50649284" w14:textId="77777777" w:rsidR="00B87C7C" w:rsidRDefault="00B87C7C" w:rsidP="00DD174C">
      <w:pPr>
        <w:rPr>
          <w:sz w:val="32"/>
          <w:szCs w:val="32"/>
        </w:rPr>
      </w:pPr>
    </w:p>
    <w:p w14:paraId="5FC0810B" w14:textId="4618CA1B" w:rsidR="00DD174C" w:rsidRDefault="00DD174C" w:rsidP="00DD174C">
      <w:pPr>
        <w:rPr>
          <w:sz w:val="32"/>
          <w:szCs w:val="32"/>
        </w:rPr>
      </w:pPr>
      <w:r w:rsidRPr="00DD174C">
        <w:rPr>
          <w:sz w:val="32"/>
          <w:szCs w:val="32"/>
        </w:rPr>
        <w:t xml:space="preserve">Any person </w:t>
      </w:r>
      <w:r w:rsidR="00B87C7C">
        <w:rPr>
          <w:sz w:val="32"/>
          <w:szCs w:val="32"/>
        </w:rPr>
        <w:t>who wishes</w:t>
      </w:r>
      <w:r w:rsidRPr="00DD174C">
        <w:rPr>
          <w:sz w:val="32"/>
          <w:szCs w:val="32"/>
        </w:rPr>
        <w:t xml:space="preserve"> to make representations in relation to this application mus</w:t>
      </w:r>
      <w:r w:rsidR="000F6F0B">
        <w:rPr>
          <w:sz w:val="32"/>
          <w:szCs w:val="32"/>
        </w:rPr>
        <w:t>t do so in writing to Licensing</w:t>
      </w:r>
      <w:r w:rsidRPr="00DD174C">
        <w:rPr>
          <w:sz w:val="32"/>
          <w:szCs w:val="32"/>
        </w:rPr>
        <w:t xml:space="preserve">, </w:t>
      </w:r>
      <w:r w:rsidR="00C9680A" w:rsidRPr="00DD174C">
        <w:rPr>
          <w:sz w:val="32"/>
          <w:szCs w:val="32"/>
        </w:rPr>
        <w:t xml:space="preserve">Civic </w:t>
      </w:r>
      <w:r w:rsidR="00C9680A">
        <w:rPr>
          <w:sz w:val="32"/>
          <w:szCs w:val="32"/>
        </w:rPr>
        <w:t xml:space="preserve">Centre, West Paddock, Leyland, PR25 1DH </w:t>
      </w:r>
      <w:r w:rsidR="00E72839">
        <w:rPr>
          <w:sz w:val="32"/>
          <w:szCs w:val="32"/>
        </w:rPr>
        <w:t>or by the online portal</w:t>
      </w:r>
      <w:r w:rsidR="00B87C7C">
        <w:rPr>
          <w:sz w:val="32"/>
          <w:szCs w:val="32"/>
        </w:rPr>
        <w:t>. The final date for representations is</w:t>
      </w:r>
      <w:r w:rsidR="00381F86">
        <w:rPr>
          <w:sz w:val="32"/>
          <w:szCs w:val="32"/>
        </w:rPr>
        <w:t xml:space="preserve"> </w:t>
      </w:r>
      <w:r w:rsidR="00B87C7C">
        <w:rPr>
          <w:sz w:val="32"/>
          <w:szCs w:val="32"/>
        </w:rPr>
        <w:t>2359hrs on</w:t>
      </w:r>
      <w:r w:rsidRPr="00DD174C">
        <w:rPr>
          <w:sz w:val="32"/>
          <w:szCs w:val="32"/>
        </w:rPr>
        <w:t xml:space="preserve"> </w:t>
      </w:r>
      <w:r w:rsidR="000F6F0B" w:rsidRPr="00B87C7C">
        <w:rPr>
          <w:sz w:val="32"/>
          <w:szCs w:val="32"/>
          <w:highlight w:val="yellow"/>
        </w:rPr>
        <w:t>[DATE]</w:t>
      </w:r>
      <w:r w:rsidR="000F6F0B">
        <w:rPr>
          <w:sz w:val="32"/>
          <w:szCs w:val="32"/>
        </w:rPr>
        <w:t>.</w:t>
      </w:r>
    </w:p>
    <w:p w14:paraId="3D559F48" w14:textId="77777777" w:rsidR="00B87C7C" w:rsidRDefault="00B87C7C" w:rsidP="00DD174C">
      <w:pPr>
        <w:rPr>
          <w:sz w:val="32"/>
          <w:szCs w:val="32"/>
        </w:rPr>
      </w:pPr>
    </w:p>
    <w:p w14:paraId="77236560" w14:textId="768E2106" w:rsidR="00AA6347" w:rsidRPr="00DD174C" w:rsidRDefault="00DD174C" w:rsidP="00DD174C">
      <w:pPr>
        <w:rPr>
          <w:sz w:val="32"/>
          <w:szCs w:val="32"/>
        </w:rPr>
      </w:pPr>
      <w:r w:rsidRPr="00DD174C">
        <w:rPr>
          <w:sz w:val="32"/>
          <w:szCs w:val="32"/>
        </w:rPr>
        <w:t>It is an offence</w:t>
      </w:r>
      <w:r w:rsidR="000F6F0B">
        <w:rPr>
          <w:sz w:val="32"/>
          <w:szCs w:val="32"/>
        </w:rPr>
        <w:t xml:space="preserve"> to</w:t>
      </w:r>
      <w:r w:rsidRPr="00DD174C">
        <w:rPr>
          <w:sz w:val="32"/>
          <w:szCs w:val="32"/>
        </w:rPr>
        <w:t xml:space="preserve"> knowingly or recklessly make a false statement in connection</w:t>
      </w:r>
      <w:r w:rsidR="000F6F0B">
        <w:rPr>
          <w:sz w:val="32"/>
          <w:szCs w:val="32"/>
        </w:rPr>
        <w:t xml:space="preserve"> with an application and t</w:t>
      </w:r>
      <w:r w:rsidRPr="00DD174C">
        <w:rPr>
          <w:sz w:val="32"/>
          <w:szCs w:val="32"/>
        </w:rPr>
        <w:t xml:space="preserve">he maximum fine for which a person is liable on summary conviction </w:t>
      </w:r>
      <w:r w:rsidR="000F6F0B">
        <w:rPr>
          <w:sz w:val="32"/>
          <w:szCs w:val="32"/>
        </w:rPr>
        <w:t xml:space="preserve">is Level 5 </w:t>
      </w:r>
      <w:r w:rsidRPr="00DD174C">
        <w:rPr>
          <w:sz w:val="32"/>
          <w:szCs w:val="32"/>
        </w:rPr>
        <w:t xml:space="preserve">on the standard scale. </w:t>
      </w:r>
    </w:p>
    <w:sectPr w:rsidR="00AA6347" w:rsidRPr="00DD1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4C"/>
    <w:rsid w:val="000F6F0B"/>
    <w:rsid w:val="00381F86"/>
    <w:rsid w:val="004900A4"/>
    <w:rsid w:val="005955CF"/>
    <w:rsid w:val="005E26F2"/>
    <w:rsid w:val="00681F67"/>
    <w:rsid w:val="007449A9"/>
    <w:rsid w:val="0078291B"/>
    <w:rsid w:val="00A20722"/>
    <w:rsid w:val="00A8163A"/>
    <w:rsid w:val="00AA6347"/>
    <w:rsid w:val="00B87C7C"/>
    <w:rsid w:val="00C9680A"/>
    <w:rsid w:val="00DD174C"/>
    <w:rsid w:val="00DE02B6"/>
    <w:rsid w:val="00E7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0B6F"/>
  <w15:docId w15:val="{3597FBD7-0EB6-4406-A3C3-256F2156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9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F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F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2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968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uthribbl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2003 - Application for Minor Variation of a Premises Licence</dc:title>
  <dc:creator>Gio Murru</dc:creator>
  <cp:lastModifiedBy>Simon Charnock</cp:lastModifiedBy>
  <cp:revision>2</cp:revision>
  <dcterms:created xsi:type="dcterms:W3CDTF">2024-09-26T07:38:00Z</dcterms:created>
  <dcterms:modified xsi:type="dcterms:W3CDTF">2024-09-26T07:38:00Z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6679a5-570c-40a6-a557-668bc9231a44_Enabled">
    <vt:lpwstr>true</vt:lpwstr>
  </property>
  <property fmtid="{D5CDD505-2E9C-101B-9397-08002B2CF9AE}" pid="3" name="MSIP_Label_f96679a5-570c-40a6-a557-668bc9231a44_SetDate">
    <vt:lpwstr>2024-09-26T07:38:37Z</vt:lpwstr>
  </property>
  <property fmtid="{D5CDD505-2E9C-101B-9397-08002B2CF9AE}" pid="4" name="MSIP_Label_f96679a5-570c-40a6-a557-668bc9231a44_Method">
    <vt:lpwstr>Standard</vt:lpwstr>
  </property>
  <property fmtid="{D5CDD505-2E9C-101B-9397-08002B2CF9AE}" pid="5" name="MSIP_Label_f96679a5-570c-40a6-a557-668bc9231a44_Name">
    <vt:lpwstr>Internal</vt:lpwstr>
  </property>
  <property fmtid="{D5CDD505-2E9C-101B-9397-08002B2CF9AE}" pid="6" name="MSIP_Label_f96679a5-570c-40a6-a557-668bc9231a44_SiteId">
    <vt:lpwstr>20f96ace-1eb4-4e2b-bd81-aabea267ccfb</vt:lpwstr>
  </property>
  <property fmtid="{D5CDD505-2E9C-101B-9397-08002B2CF9AE}" pid="7" name="MSIP_Label_f96679a5-570c-40a6-a557-668bc9231a44_ActionId">
    <vt:lpwstr>09df666e-3851-47bd-9344-d1928b80de68</vt:lpwstr>
  </property>
  <property fmtid="{D5CDD505-2E9C-101B-9397-08002B2CF9AE}" pid="8" name="MSIP_Label_f96679a5-570c-40a6-a557-668bc9231a44_ContentBits">
    <vt:lpwstr>0</vt:lpwstr>
  </property>
</Properties>
</file>