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18CDE" w14:textId="77777777" w:rsidR="00C07D00" w:rsidRDefault="00C07D00" w:rsidP="002E6C75">
      <w:pPr>
        <w:autoSpaceDE w:val="0"/>
        <w:autoSpaceDN w:val="0"/>
        <w:adjustRightInd w:val="0"/>
        <w:spacing w:after="0" w:line="240" w:lineRule="auto"/>
        <w:jc w:val="both"/>
        <w:rPr>
          <w:rFonts w:ascii="Arial" w:hAnsi="Arial"/>
          <w:b/>
          <w:bCs/>
          <w:sz w:val="32"/>
          <w:szCs w:val="32"/>
        </w:rPr>
      </w:pPr>
    </w:p>
    <w:p w14:paraId="2575FB50" w14:textId="77777777" w:rsidR="00A25191" w:rsidRDefault="00A25191" w:rsidP="000B1CF2">
      <w:pPr>
        <w:autoSpaceDE w:val="0"/>
        <w:autoSpaceDN w:val="0"/>
        <w:adjustRightInd w:val="0"/>
        <w:spacing w:after="0" w:line="240" w:lineRule="auto"/>
        <w:jc w:val="center"/>
        <w:rPr>
          <w:rFonts w:ascii="Arial" w:hAnsi="Arial"/>
          <w:b/>
          <w:bCs/>
          <w:sz w:val="32"/>
          <w:szCs w:val="32"/>
        </w:rPr>
      </w:pPr>
    </w:p>
    <w:p w14:paraId="3A36FDA9" w14:textId="77777777" w:rsidR="00A25191" w:rsidRDefault="00A25191" w:rsidP="000B1CF2">
      <w:pPr>
        <w:autoSpaceDE w:val="0"/>
        <w:autoSpaceDN w:val="0"/>
        <w:adjustRightInd w:val="0"/>
        <w:spacing w:after="0" w:line="240" w:lineRule="auto"/>
        <w:jc w:val="center"/>
        <w:rPr>
          <w:rFonts w:ascii="Arial" w:hAnsi="Arial"/>
          <w:b/>
          <w:bCs/>
          <w:sz w:val="32"/>
          <w:szCs w:val="32"/>
        </w:rPr>
      </w:pPr>
    </w:p>
    <w:p w14:paraId="6AAE0ED0" w14:textId="5131F70E" w:rsidR="00890760" w:rsidRPr="00FE5CAF" w:rsidRDefault="000B1CF2" w:rsidP="000B1CF2">
      <w:pPr>
        <w:autoSpaceDE w:val="0"/>
        <w:autoSpaceDN w:val="0"/>
        <w:adjustRightInd w:val="0"/>
        <w:spacing w:after="0" w:line="240" w:lineRule="auto"/>
        <w:jc w:val="center"/>
        <w:rPr>
          <w:rFonts w:ascii="Arial" w:hAnsi="Arial"/>
          <w:b/>
          <w:bCs/>
          <w:sz w:val="32"/>
          <w:szCs w:val="32"/>
        </w:rPr>
      </w:pPr>
      <w:r w:rsidRPr="000B1CF2">
        <w:rPr>
          <w:rFonts w:ascii="Arial" w:hAnsi="Arial"/>
          <w:b/>
          <w:bCs/>
          <w:sz w:val="32"/>
          <w:szCs w:val="32"/>
        </w:rPr>
        <w:t>THE LANCASHIRE ADVANCED ENGINEERING AND MANUFACTURING ENTERPRISE ZONE (SAMLESBURY) LOCAL DEVELOPMENT ORDER N</w:t>
      </w:r>
      <w:r w:rsidR="00205606">
        <w:rPr>
          <w:rFonts w:ascii="Arial" w:hAnsi="Arial"/>
          <w:b/>
          <w:bCs/>
          <w:sz w:val="32"/>
          <w:szCs w:val="32"/>
        </w:rPr>
        <w:t>O.</w:t>
      </w:r>
      <w:r w:rsidRPr="000B1CF2">
        <w:rPr>
          <w:rFonts w:ascii="Arial" w:hAnsi="Arial"/>
          <w:b/>
          <w:bCs/>
          <w:sz w:val="32"/>
          <w:szCs w:val="32"/>
        </w:rPr>
        <w:t xml:space="preserve"> </w:t>
      </w:r>
      <w:r w:rsidR="009A0B7D" w:rsidRPr="00FE5CAF">
        <w:rPr>
          <w:rFonts w:ascii="Arial" w:hAnsi="Arial"/>
          <w:b/>
          <w:bCs/>
          <w:sz w:val="32"/>
          <w:szCs w:val="32"/>
        </w:rPr>
        <w:t>3</w:t>
      </w:r>
      <w:r w:rsidRPr="00FE5CAF">
        <w:rPr>
          <w:rFonts w:ascii="Arial" w:hAnsi="Arial"/>
          <w:b/>
          <w:bCs/>
          <w:sz w:val="32"/>
          <w:szCs w:val="32"/>
        </w:rPr>
        <w:t xml:space="preserve"> (</w:t>
      </w:r>
      <w:r w:rsidR="00F64A9F" w:rsidRPr="00FE5CAF">
        <w:rPr>
          <w:rFonts w:ascii="Arial" w:hAnsi="Arial"/>
          <w:b/>
          <w:bCs/>
          <w:sz w:val="32"/>
          <w:szCs w:val="32"/>
        </w:rPr>
        <w:t>20</w:t>
      </w:r>
      <w:r w:rsidR="009A0B7D" w:rsidRPr="00FE5CAF">
        <w:rPr>
          <w:rFonts w:ascii="Arial" w:hAnsi="Arial"/>
          <w:b/>
          <w:bCs/>
          <w:sz w:val="32"/>
          <w:szCs w:val="32"/>
        </w:rPr>
        <w:t>24</w:t>
      </w:r>
      <w:r w:rsidRPr="00FE5CAF">
        <w:rPr>
          <w:rFonts w:ascii="Arial" w:hAnsi="Arial"/>
          <w:b/>
          <w:bCs/>
          <w:sz w:val="32"/>
          <w:szCs w:val="32"/>
        </w:rPr>
        <w:t>)</w:t>
      </w:r>
    </w:p>
    <w:p w14:paraId="327B3A46" w14:textId="77777777" w:rsidR="000B1CF2" w:rsidRPr="00FE5CAF" w:rsidRDefault="000B1CF2" w:rsidP="000B1CF2">
      <w:pPr>
        <w:autoSpaceDE w:val="0"/>
        <w:autoSpaceDN w:val="0"/>
        <w:adjustRightInd w:val="0"/>
        <w:spacing w:after="0" w:line="240" w:lineRule="auto"/>
        <w:jc w:val="center"/>
        <w:rPr>
          <w:rFonts w:ascii="Arial" w:hAnsi="Arial"/>
          <w:b/>
          <w:bCs/>
          <w:sz w:val="32"/>
          <w:szCs w:val="32"/>
        </w:rPr>
      </w:pPr>
    </w:p>
    <w:p w14:paraId="3C775ACF" w14:textId="77777777" w:rsidR="000B1CF2" w:rsidRPr="000B1CF2" w:rsidRDefault="000B1CF2" w:rsidP="000B1CF2">
      <w:pPr>
        <w:autoSpaceDE w:val="0"/>
        <w:autoSpaceDN w:val="0"/>
        <w:adjustRightInd w:val="0"/>
        <w:spacing w:after="0" w:line="240" w:lineRule="auto"/>
        <w:jc w:val="center"/>
        <w:rPr>
          <w:rFonts w:ascii="Arial" w:hAnsi="Arial"/>
          <w:b/>
          <w:bCs/>
          <w:sz w:val="32"/>
          <w:szCs w:val="32"/>
        </w:rPr>
      </w:pPr>
    </w:p>
    <w:p w14:paraId="49E386B3" w14:textId="77777777" w:rsidR="000B1CF2" w:rsidRPr="000B1CF2" w:rsidRDefault="000B1CF2" w:rsidP="000B1CF2">
      <w:pPr>
        <w:autoSpaceDE w:val="0"/>
        <w:autoSpaceDN w:val="0"/>
        <w:adjustRightInd w:val="0"/>
        <w:spacing w:after="0" w:line="240" w:lineRule="auto"/>
        <w:jc w:val="center"/>
        <w:rPr>
          <w:rFonts w:ascii="Arial" w:hAnsi="Arial"/>
          <w:b/>
          <w:bCs/>
          <w:sz w:val="32"/>
          <w:szCs w:val="32"/>
        </w:rPr>
      </w:pPr>
    </w:p>
    <w:p w14:paraId="38B35027"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5216BAD0"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4D09A4D0"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0604A4F2"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7B38822C"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41E6BCE8"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4BE9F1EA"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68F26B7B" w14:textId="77777777" w:rsidR="000B1CF2" w:rsidRDefault="000B1CF2" w:rsidP="000B1CF2">
      <w:pPr>
        <w:autoSpaceDE w:val="0"/>
        <w:autoSpaceDN w:val="0"/>
        <w:adjustRightInd w:val="0"/>
        <w:spacing w:after="0" w:line="240" w:lineRule="auto"/>
        <w:jc w:val="center"/>
        <w:rPr>
          <w:rFonts w:ascii="Arial" w:hAnsi="Arial"/>
          <w:b/>
          <w:bCs/>
          <w:sz w:val="24"/>
          <w:szCs w:val="24"/>
        </w:rPr>
      </w:pPr>
    </w:p>
    <w:p w14:paraId="371246D8"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53349B4B"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24366962"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5675A5F9"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7A6D2555"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483E32F4"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153584E6"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41381F41"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2113E731"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13990FD5" w14:textId="77777777" w:rsidR="000B1CF2" w:rsidRDefault="000B1CF2" w:rsidP="000B1CF2">
      <w:pPr>
        <w:autoSpaceDE w:val="0"/>
        <w:autoSpaceDN w:val="0"/>
        <w:adjustRightInd w:val="0"/>
        <w:spacing w:after="0" w:line="240" w:lineRule="auto"/>
        <w:jc w:val="center"/>
        <w:rPr>
          <w:rFonts w:ascii="Arial" w:hAnsi="Arial"/>
          <w:b/>
          <w:bCs/>
          <w:sz w:val="32"/>
          <w:szCs w:val="32"/>
        </w:rPr>
      </w:pPr>
    </w:p>
    <w:p w14:paraId="7201075D" w14:textId="77777777" w:rsidR="000B1CF2" w:rsidRPr="000B1CF2" w:rsidRDefault="000B1CF2" w:rsidP="000B1CF2">
      <w:pPr>
        <w:autoSpaceDE w:val="0"/>
        <w:autoSpaceDN w:val="0"/>
        <w:adjustRightInd w:val="0"/>
        <w:spacing w:after="0" w:line="240" w:lineRule="auto"/>
        <w:jc w:val="center"/>
        <w:rPr>
          <w:rFonts w:ascii="Arial" w:hAnsi="Arial"/>
          <w:b/>
          <w:bCs/>
          <w:sz w:val="32"/>
          <w:szCs w:val="32"/>
        </w:rPr>
      </w:pPr>
    </w:p>
    <w:p w14:paraId="2C846256" w14:textId="77777777" w:rsidR="000B1CF2" w:rsidRDefault="000B1CF2" w:rsidP="000B1CF2">
      <w:pPr>
        <w:autoSpaceDE w:val="0"/>
        <w:autoSpaceDN w:val="0"/>
        <w:adjustRightInd w:val="0"/>
        <w:spacing w:after="0" w:line="240" w:lineRule="auto"/>
        <w:jc w:val="center"/>
        <w:rPr>
          <w:rFonts w:ascii="Arial" w:hAnsi="Arial"/>
          <w:b/>
          <w:bCs/>
          <w:sz w:val="32"/>
          <w:szCs w:val="32"/>
        </w:rPr>
      </w:pPr>
      <w:r w:rsidRPr="000B1CF2">
        <w:rPr>
          <w:rFonts w:ascii="Arial" w:hAnsi="Arial"/>
          <w:b/>
          <w:bCs/>
          <w:sz w:val="32"/>
          <w:szCs w:val="32"/>
        </w:rPr>
        <w:t>STATEMENT OF REASONS AND</w:t>
      </w:r>
    </w:p>
    <w:p w14:paraId="6DBD5847" w14:textId="62D9DD5B" w:rsidR="00172BCE" w:rsidRDefault="000B1CF2" w:rsidP="000B1CF2">
      <w:pPr>
        <w:autoSpaceDE w:val="0"/>
        <w:autoSpaceDN w:val="0"/>
        <w:adjustRightInd w:val="0"/>
        <w:spacing w:after="0" w:line="240" w:lineRule="auto"/>
        <w:jc w:val="center"/>
        <w:rPr>
          <w:rFonts w:ascii="Arial" w:hAnsi="Arial"/>
          <w:b/>
          <w:bCs/>
          <w:sz w:val="32"/>
          <w:szCs w:val="32"/>
        </w:rPr>
      </w:pPr>
      <w:r>
        <w:rPr>
          <w:rFonts w:ascii="Arial" w:hAnsi="Arial"/>
          <w:b/>
          <w:bCs/>
          <w:sz w:val="32"/>
          <w:szCs w:val="32"/>
        </w:rPr>
        <w:t>LOCAL DEVELOPMENT ORDER</w:t>
      </w:r>
      <w:r w:rsidR="00667EB2">
        <w:rPr>
          <w:rFonts w:ascii="Arial" w:hAnsi="Arial"/>
          <w:b/>
          <w:bCs/>
          <w:sz w:val="32"/>
          <w:szCs w:val="32"/>
        </w:rPr>
        <w:t xml:space="preserve"> (Consultation Draft)</w:t>
      </w:r>
    </w:p>
    <w:p w14:paraId="13F0903C" w14:textId="77777777" w:rsidR="00172BCE" w:rsidRDefault="00172BCE" w:rsidP="000B1CF2">
      <w:pPr>
        <w:autoSpaceDE w:val="0"/>
        <w:autoSpaceDN w:val="0"/>
        <w:adjustRightInd w:val="0"/>
        <w:spacing w:after="0" w:line="240" w:lineRule="auto"/>
        <w:jc w:val="center"/>
        <w:rPr>
          <w:rFonts w:ascii="Arial" w:hAnsi="Arial"/>
          <w:b/>
          <w:bCs/>
          <w:sz w:val="32"/>
          <w:szCs w:val="32"/>
        </w:rPr>
      </w:pPr>
    </w:p>
    <w:p w14:paraId="0EDA0BC4" w14:textId="51B6D680" w:rsidR="00A32A9A" w:rsidRDefault="00172BCE" w:rsidP="00211DF6">
      <w:pPr>
        <w:tabs>
          <w:tab w:val="left" w:pos="0"/>
        </w:tabs>
        <w:autoSpaceDE w:val="0"/>
        <w:autoSpaceDN w:val="0"/>
        <w:adjustRightInd w:val="0"/>
        <w:spacing w:after="0" w:line="240" w:lineRule="auto"/>
        <w:jc w:val="center"/>
        <w:rPr>
          <w:rFonts w:ascii="Arial" w:hAnsi="Arial"/>
          <w:b/>
          <w:bCs/>
          <w:sz w:val="24"/>
          <w:szCs w:val="24"/>
        </w:rPr>
      </w:pPr>
      <w:r w:rsidRPr="00B954A3">
        <w:rPr>
          <w:rFonts w:ascii="Arial" w:hAnsi="Arial"/>
          <w:b/>
          <w:bCs/>
          <w:color w:val="FF0000"/>
          <w:sz w:val="24"/>
          <w:szCs w:val="24"/>
        </w:rPr>
        <w:t xml:space="preserve"> </w:t>
      </w:r>
      <w:r w:rsidR="00890760">
        <w:rPr>
          <w:rFonts w:ascii="Arial" w:hAnsi="Arial"/>
          <w:b/>
          <w:bCs/>
          <w:sz w:val="24"/>
          <w:szCs w:val="24"/>
        </w:rPr>
        <w:br w:type="page"/>
      </w:r>
    </w:p>
    <w:p w14:paraId="5E0219FF" w14:textId="09FEE4D4" w:rsidR="00296903" w:rsidRPr="000574AF" w:rsidRDefault="00296903" w:rsidP="00403635">
      <w:pPr>
        <w:tabs>
          <w:tab w:val="left" w:pos="0"/>
        </w:tabs>
        <w:autoSpaceDE w:val="0"/>
        <w:autoSpaceDN w:val="0"/>
        <w:adjustRightInd w:val="0"/>
        <w:spacing w:after="0" w:line="240" w:lineRule="auto"/>
        <w:jc w:val="both"/>
        <w:rPr>
          <w:rFonts w:ascii="Arial" w:hAnsi="Arial"/>
          <w:b/>
          <w:bCs/>
          <w:color w:val="FF0000"/>
          <w:sz w:val="24"/>
          <w:szCs w:val="24"/>
        </w:rPr>
      </w:pPr>
      <w:r w:rsidRPr="00935B1B">
        <w:rPr>
          <w:rFonts w:ascii="Arial" w:hAnsi="Arial"/>
          <w:b/>
          <w:bCs/>
          <w:sz w:val="24"/>
          <w:szCs w:val="24"/>
        </w:rPr>
        <w:lastRenderedPageBreak/>
        <w:t>THE LANCASHIRE ADVANCED ENGINEERING AND MANUFACTURING ENTERPRISE ZONE (SAMLESBURY) LOCAL DEVELOPMENT ORDER N</w:t>
      </w:r>
      <w:r w:rsidR="00DD4C53">
        <w:rPr>
          <w:rFonts w:ascii="Arial" w:hAnsi="Arial"/>
          <w:b/>
          <w:bCs/>
          <w:sz w:val="24"/>
          <w:szCs w:val="24"/>
        </w:rPr>
        <w:t>O.</w:t>
      </w:r>
      <w:r w:rsidRPr="00935B1B">
        <w:rPr>
          <w:rFonts w:ascii="Arial" w:hAnsi="Arial"/>
          <w:b/>
          <w:bCs/>
          <w:sz w:val="24"/>
          <w:szCs w:val="24"/>
        </w:rPr>
        <w:t xml:space="preserve"> </w:t>
      </w:r>
      <w:r w:rsidR="000574AF" w:rsidRPr="00162356">
        <w:rPr>
          <w:rFonts w:ascii="Arial" w:hAnsi="Arial"/>
          <w:b/>
          <w:bCs/>
          <w:sz w:val="24"/>
          <w:szCs w:val="24"/>
        </w:rPr>
        <w:t>3</w:t>
      </w:r>
      <w:r w:rsidRPr="00162356">
        <w:rPr>
          <w:rFonts w:ascii="Arial" w:hAnsi="Arial"/>
          <w:b/>
          <w:bCs/>
          <w:sz w:val="24"/>
          <w:szCs w:val="24"/>
        </w:rPr>
        <w:t xml:space="preserve"> (</w:t>
      </w:r>
      <w:r w:rsidR="00F64A9F" w:rsidRPr="00162356">
        <w:rPr>
          <w:rFonts w:ascii="Arial" w:hAnsi="Arial"/>
          <w:b/>
          <w:bCs/>
          <w:sz w:val="24"/>
          <w:szCs w:val="24"/>
        </w:rPr>
        <w:t>20</w:t>
      </w:r>
      <w:r w:rsidR="000574AF" w:rsidRPr="00162356">
        <w:rPr>
          <w:rFonts w:ascii="Arial" w:hAnsi="Arial"/>
          <w:b/>
          <w:bCs/>
          <w:sz w:val="24"/>
          <w:szCs w:val="24"/>
        </w:rPr>
        <w:t>2</w:t>
      </w:r>
      <w:r w:rsidR="00F64A9F" w:rsidRPr="00162356">
        <w:rPr>
          <w:rFonts w:ascii="Arial" w:hAnsi="Arial"/>
          <w:b/>
          <w:bCs/>
          <w:sz w:val="24"/>
          <w:szCs w:val="24"/>
        </w:rPr>
        <w:t>4</w:t>
      </w:r>
      <w:r w:rsidRPr="00162356">
        <w:rPr>
          <w:rFonts w:ascii="Arial" w:hAnsi="Arial"/>
          <w:b/>
          <w:bCs/>
          <w:sz w:val="24"/>
          <w:szCs w:val="24"/>
        </w:rPr>
        <w:t>)</w:t>
      </w:r>
    </w:p>
    <w:p w14:paraId="11AC2388" w14:textId="77777777" w:rsidR="00890760" w:rsidRDefault="00890760" w:rsidP="00403635">
      <w:pPr>
        <w:autoSpaceDE w:val="0"/>
        <w:autoSpaceDN w:val="0"/>
        <w:adjustRightInd w:val="0"/>
        <w:spacing w:after="0" w:line="240" w:lineRule="auto"/>
        <w:jc w:val="both"/>
        <w:rPr>
          <w:rFonts w:ascii="Arial" w:hAnsi="Arial"/>
          <w:b/>
          <w:bCs/>
          <w:sz w:val="24"/>
          <w:szCs w:val="24"/>
        </w:rPr>
      </w:pPr>
    </w:p>
    <w:p w14:paraId="13DBCE5C" w14:textId="21B8EF50" w:rsidR="00296903" w:rsidRPr="00DD4C53" w:rsidRDefault="00890760" w:rsidP="00403635">
      <w:pPr>
        <w:autoSpaceDE w:val="0"/>
        <w:autoSpaceDN w:val="0"/>
        <w:adjustRightInd w:val="0"/>
        <w:spacing w:after="0" w:line="240" w:lineRule="auto"/>
        <w:jc w:val="both"/>
        <w:rPr>
          <w:rFonts w:ascii="Arial" w:hAnsi="Arial"/>
          <w:b/>
          <w:bCs/>
          <w:sz w:val="24"/>
          <w:szCs w:val="24"/>
        </w:rPr>
      </w:pPr>
      <w:r w:rsidRPr="00DD4C53">
        <w:rPr>
          <w:rFonts w:ascii="Arial" w:hAnsi="Arial"/>
          <w:b/>
          <w:bCs/>
          <w:sz w:val="24"/>
          <w:szCs w:val="24"/>
        </w:rPr>
        <w:t>STATE</w:t>
      </w:r>
      <w:r w:rsidR="00296903" w:rsidRPr="00DD4C53">
        <w:rPr>
          <w:rFonts w:ascii="Arial" w:hAnsi="Arial"/>
          <w:b/>
          <w:bCs/>
          <w:sz w:val="24"/>
          <w:szCs w:val="24"/>
        </w:rPr>
        <w:t>MENT OF REASONS</w:t>
      </w:r>
      <w:r w:rsidR="00CE5EBA">
        <w:rPr>
          <w:rFonts w:ascii="Arial" w:hAnsi="Arial"/>
          <w:b/>
          <w:bCs/>
          <w:sz w:val="24"/>
          <w:szCs w:val="24"/>
        </w:rPr>
        <w:t xml:space="preserve"> (subject to confirmation following consultation)</w:t>
      </w:r>
    </w:p>
    <w:p w14:paraId="72884A81" w14:textId="38A27CCE" w:rsidR="00296903" w:rsidRPr="00935B1B" w:rsidRDefault="000F6F8B" w:rsidP="00403635">
      <w:pPr>
        <w:autoSpaceDE w:val="0"/>
        <w:autoSpaceDN w:val="0"/>
        <w:adjustRightInd w:val="0"/>
        <w:spacing w:after="0" w:line="240" w:lineRule="auto"/>
        <w:jc w:val="both"/>
        <w:rPr>
          <w:rFonts w:ascii="Verdana" w:hAnsi="Verdana" w:cs="Verdana"/>
          <w:b/>
          <w:bCs/>
        </w:rPr>
      </w:pPr>
      <w:r>
        <w:rPr>
          <w:noProof/>
          <w:lang w:eastAsia="en-GB"/>
        </w:rPr>
        <mc:AlternateContent>
          <mc:Choice Requires="wps">
            <w:drawing>
              <wp:anchor distT="0" distB="0" distL="114300" distR="114300" simplePos="0" relativeHeight="251643392" behindDoc="0" locked="0" layoutInCell="1" allowOverlap="1" wp14:anchorId="32884D50" wp14:editId="49D2D782">
                <wp:simplePos x="0" y="0"/>
                <wp:positionH relativeFrom="column">
                  <wp:posOffset>53975</wp:posOffset>
                </wp:positionH>
                <wp:positionV relativeFrom="paragraph">
                  <wp:posOffset>38100</wp:posOffset>
                </wp:positionV>
                <wp:extent cx="5488940" cy="2379345"/>
                <wp:effectExtent l="0" t="0" r="0" b="25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2379345"/>
                        </a:xfrm>
                        <a:prstGeom prst="rect">
                          <a:avLst/>
                        </a:prstGeom>
                        <a:solidFill>
                          <a:srgbClr val="FFFFFF"/>
                        </a:solidFill>
                        <a:ln w="9525">
                          <a:solidFill>
                            <a:srgbClr val="000000"/>
                          </a:solidFill>
                          <a:miter lim="800000"/>
                          <a:headEnd/>
                          <a:tailEnd/>
                        </a:ln>
                      </wps:spPr>
                      <wps:txbx>
                        <w:txbxContent>
                          <w:p w14:paraId="2F8AE01D" w14:textId="5952B630" w:rsidR="007073D8" w:rsidRDefault="007073D8" w:rsidP="00DD4C53">
                            <w:pPr>
                              <w:autoSpaceDE w:val="0"/>
                              <w:autoSpaceDN w:val="0"/>
                              <w:adjustRightInd w:val="0"/>
                              <w:spacing w:after="0" w:line="240" w:lineRule="auto"/>
                              <w:jc w:val="both"/>
                            </w:pPr>
                            <w:r w:rsidRPr="00130FD4">
                              <w:rPr>
                                <w:rFonts w:ascii="Arial" w:hAnsi="Arial"/>
                                <w:bCs/>
                                <w:sz w:val="24"/>
                                <w:szCs w:val="24"/>
                              </w:rPr>
                              <w:t xml:space="preserve">THE LANCASHIRE </w:t>
                            </w:r>
                            <w:r w:rsidRPr="00422BB9">
                              <w:rPr>
                                <w:rFonts w:ascii="Arial" w:hAnsi="Arial"/>
                                <w:bCs/>
                                <w:color w:val="000000"/>
                                <w:sz w:val="24"/>
                                <w:szCs w:val="24"/>
                              </w:rPr>
                              <w:t xml:space="preserve">ADVANCED ENGINEERING AND MANUFACTURING </w:t>
                            </w:r>
                            <w:r w:rsidRPr="00E93DD1">
                              <w:rPr>
                                <w:rFonts w:ascii="Arial" w:hAnsi="Arial"/>
                                <w:bCs/>
                                <w:sz w:val="24"/>
                                <w:szCs w:val="24"/>
                              </w:rPr>
                              <w:t>ENTERPRISE</w:t>
                            </w:r>
                            <w:r w:rsidRPr="00130FD4">
                              <w:rPr>
                                <w:rFonts w:ascii="Arial" w:hAnsi="Arial"/>
                                <w:bCs/>
                                <w:sz w:val="24"/>
                                <w:szCs w:val="24"/>
                              </w:rPr>
                              <w:t xml:space="preserve"> ZONE (SAMLESBURY) LOCAL DEVELOPMENT ORDER No</w:t>
                            </w:r>
                            <w:r>
                              <w:rPr>
                                <w:rFonts w:ascii="Arial" w:hAnsi="Arial"/>
                                <w:bCs/>
                                <w:sz w:val="24"/>
                                <w:szCs w:val="24"/>
                              </w:rPr>
                              <w:t>. </w:t>
                            </w:r>
                            <w:r w:rsidR="0081563A" w:rsidRPr="00162356">
                              <w:rPr>
                                <w:rFonts w:ascii="Arial" w:hAnsi="Arial"/>
                                <w:bCs/>
                                <w:sz w:val="24"/>
                                <w:szCs w:val="24"/>
                              </w:rPr>
                              <w:t>3</w:t>
                            </w:r>
                            <w:r w:rsidRPr="0081563A">
                              <w:rPr>
                                <w:rFonts w:ascii="Arial" w:hAnsi="Arial"/>
                                <w:bCs/>
                                <w:color w:val="FF0000"/>
                                <w:sz w:val="24"/>
                                <w:szCs w:val="24"/>
                              </w:rPr>
                              <w:t xml:space="preserve"> </w:t>
                            </w:r>
                            <w:r w:rsidRPr="00162356">
                              <w:rPr>
                                <w:rFonts w:ascii="Arial" w:hAnsi="Arial"/>
                                <w:bCs/>
                                <w:sz w:val="24"/>
                                <w:szCs w:val="24"/>
                              </w:rPr>
                              <w:t>(20</w:t>
                            </w:r>
                            <w:r w:rsidR="0081563A" w:rsidRPr="00162356">
                              <w:rPr>
                                <w:rFonts w:ascii="Arial" w:hAnsi="Arial"/>
                                <w:bCs/>
                                <w:sz w:val="24"/>
                                <w:szCs w:val="24"/>
                              </w:rPr>
                              <w:t>24</w:t>
                            </w:r>
                            <w:r w:rsidRPr="00162356">
                              <w:rPr>
                                <w:rFonts w:ascii="Arial" w:hAnsi="Arial"/>
                                <w:bCs/>
                                <w:sz w:val="24"/>
                                <w:szCs w:val="24"/>
                              </w:rPr>
                              <w:t>)</w:t>
                            </w:r>
                            <w:r w:rsidRPr="00162356">
                              <w:rPr>
                                <w:rFonts w:ascii="Arial" w:hAnsi="Arial"/>
                                <w:b/>
                                <w:bCs/>
                                <w:sz w:val="24"/>
                                <w:szCs w:val="24"/>
                              </w:rPr>
                              <w:t xml:space="preserve"> </w:t>
                            </w:r>
                            <w:r w:rsidRPr="008770FD">
                              <w:rPr>
                                <w:rFonts w:ascii="Arial" w:hAnsi="Arial"/>
                                <w:bCs/>
                                <w:sz w:val="24"/>
                                <w:szCs w:val="24"/>
                              </w:rPr>
                              <w:t>has been prepared</w:t>
                            </w:r>
                            <w:r w:rsidR="008D1DBB">
                              <w:rPr>
                                <w:rFonts w:ascii="Arial" w:hAnsi="Arial"/>
                                <w:b/>
                                <w:bCs/>
                                <w:sz w:val="24"/>
                                <w:szCs w:val="24"/>
                              </w:rPr>
                              <w:t xml:space="preserve"> </w:t>
                            </w:r>
                            <w:r w:rsidR="008D1DBB" w:rsidRPr="008D1DBB">
                              <w:rPr>
                                <w:rFonts w:ascii="Arial" w:hAnsi="Arial"/>
                                <w:sz w:val="24"/>
                                <w:szCs w:val="24"/>
                              </w:rPr>
                              <w:t>with a supporting Masterplan</w:t>
                            </w:r>
                            <w:r>
                              <w:rPr>
                                <w:rFonts w:ascii="Arial" w:hAnsi="Arial"/>
                                <w:color w:val="000000"/>
                                <w:sz w:val="24"/>
                                <w:szCs w:val="24"/>
                              </w:rPr>
                              <w:t xml:space="preserve"> that </w:t>
                            </w:r>
                            <w:r w:rsidRPr="003369D1">
                              <w:rPr>
                                <w:rFonts w:ascii="Arial" w:hAnsi="Arial"/>
                                <w:color w:val="000000"/>
                                <w:sz w:val="24"/>
                                <w:szCs w:val="24"/>
                              </w:rPr>
                              <w:t>establish</w:t>
                            </w:r>
                            <w:r>
                              <w:rPr>
                                <w:rFonts w:ascii="Arial" w:hAnsi="Arial"/>
                                <w:color w:val="000000"/>
                                <w:sz w:val="24"/>
                                <w:szCs w:val="24"/>
                              </w:rPr>
                              <w:t>es a</w:t>
                            </w:r>
                            <w:r w:rsidRPr="003369D1">
                              <w:rPr>
                                <w:rFonts w:ascii="Arial" w:hAnsi="Arial"/>
                                <w:color w:val="000000"/>
                                <w:sz w:val="24"/>
                                <w:szCs w:val="24"/>
                              </w:rPr>
                              <w:t xml:space="preserve"> framework for long-term strategic </w:t>
                            </w:r>
                            <w:r>
                              <w:rPr>
                                <w:rFonts w:ascii="Arial" w:hAnsi="Arial"/>
                                <w:color w:val="000000"/>
                                <w:sz w:val="24"/>
                                <w:szCs w:val="24"/>
                              </w:rPr>
                              <w:t xml:space="preserve">development </w:t>
                            </w:r>
                            <w:r w:rsidRPr="003369D1">
                              <w:rPr>
                                <w:rFonts w:ascii="Arial" w:hAnsi="Arial"/>
                                <w:color w:val="000000"/>
                                <w:sz w:val="24"/>
                                <w:szCs w:val="24"/>
                              </w:rPr>
                              <w:t>objectives for the</w:t>
                            </w:r>
                            <w:r>
                              <w:rPr>
                                <w:rFonts w:ascii="Arial" w:hAnsi="Arial"/>
                                <w:color w:val="000000"/>
                                <w:sz w:val="24"/>
                                <w:szCs w:val="24"/>
                              </w:rPr>
                              <w:t xml:space="preserve"> Enterprise Zone</w:t>
                            </w:r>
                            <w:r w:rsidRPr="003369D1">
                              <w:rPr>
                                <w:rFonts w:ascii="Arial" w:hAnsi="Arial"/>
                                <w:color w:val="000000"/>
                                <w:sz w:val="24"/>
                                <w:szCs w:val="24"/>
                              </w:rPr>
                              <w:t>.</w:t>
                            </w:r>
                            <w:r w:rsidRPr="00306D75">
                              <w:rPr>
                                <w:rFonts w:ascii="Arial" w:hAnsi="Arial"/>
                                <w:sz w:val="24"/>
                                <w:szCs w:val="24"/>
                              </w:rPr>
                              <w:t xml:space="preserve"> </w:t>
                            </w:r>
                            <w:r>
                              <w:rPr>
                                <w:rFonts w:ascii="Arial" w:hAnsi="Arial"/>
                                <w:sz w:val="24"/>
                                <w:szCs w:val="24"/>
                              </w:rPr>
                              <w:t xml:space="preserve"> This LDO was adopted by Ribble Valley Borough Council</w:t>
                            </w:r>
                            <w:r w:rsidR="00162356">
                              <w:rPr>
                                <w:rFonts w:ascii="Arial" w:hAnsi="Arial"/>
                                <w:sz w:val="24"/>
                                <w:szCs w:val="24"/>
                              </w:rPr>
                              <w:t xml:space="preserve"> and</w:t>
                            </w:r>
                            <w:r w:rsidR="0081563A">
                              <w:rPr>
                                <w:rFonts w:ascii="Arial" w:hAnsi="Arial"/>
                                <w:sz w:val="24"/>
                                <w:szCs w:val="24"/>
                              </w:rPr>
                              <w:t xml:space="preserve"> </w:t>
                            </w:r>
                            <w:r>
                              <w:rPr>
                                <w:rFonts w:ascii="Arial" w:hAnsi="Arial"/>
                                <w:sz w:val="24"/>
                                <w:szCs w:val="24"/>
                              </w:rPr>
                              <w:t>South Ribble Borough Council</w:t>
                            </w:r>
                            <w:r w:rsidR="009A0B7D">
                              <w:rPr>
                                <w:rFonts w:ascii="Arial" w:hAnsi="Arial"/>
                                <w:sz w:val="24"/>
                                <w:szCs w:val="24"/>
                              </w:rPr>
                              <w:t xml:space="preserve"> </w:t>
                            </w:r>
                            <w:r>
                              <w:rPr>
                                <w:rFonts w:ascii="Arial" w:hAnsi="Arial"/>
                                <w:sz w:val="24"/>
                                <w:szCs w:val="24"/>
                              </w:rPr>
                              <w:t xml:space="preserve">on </w:t>
                            </w:r>
                            <w:proofErr w:type="spellStart"/>
                            <w:r w:rsidR="009A0B7D" w:rsidRPr="00B954A3">
                              <w:rPr>
                                <w:rFonts w:ascii="Arial" w:hAnsi="Arial"/>
                                <w:color w:val="FF0000"/>
                                <w:sz w:val="24"/>
                                <w:szCs w:val="24"/>
                              </w:rPr>
                              <w:t>xxxx</w:t>
                            </w:r>
                            <w:proofErr w:type="spellEnd"/>
                            <w:r>
                              <w:rPr>
                                <w:rFonts w:ascii="Arial" w:hAnsi="Arial"/>
                                <w:sz w:val="24"/>
                                <w:szCs w:val="24"/>
                              </w:rPr>
                              <w:t xml:space="preserve"> following confirmation that the Secretary of State did not wish to exercise </w:t>
                            </w:r>
                            <w:r w:rsidR="009A0B7D" w:rsidRPr="00FE5CAF">
                              <w:rPr>
                                <w:rFonts w:ascii="Arial" w:hAnsi="Arial"/>
                                <w:sz w:val="24"/>
                                <w:szCs w:val="24"/>
                              </w:rPr>
                              <w:t>their</w:t>
                            </w:r>
                            <w:r w:rsidRPr="00FE5CAF">
                              <w:rPr>
                                <w:rFonts w:ascii="Arial" w:hAnsi="Arial"/>
                                <w:sz w:val="24"/>
                                <w:szCs w:val="24"/>
                              </w:rPr>
                              <w:t xml:space="preserve"> </w:t>
                            </w:r>
                            <w:r>
                              <w:rPr>
                                <w:rFonts w:ascii="Arial" w:hAnsi="Arial"/>
                                <w:sz w:val="24"/>
                                <w:szCs w:val="24"/>
                              </w:rPr>
                              <w:t xml:space="preserve">pre-adoption intervention powers. This LDO </w:t>
                            </w:r>
                            <w:r>
                              <w:rPr>
                                <w:rFonts w:ascii="Arial" w:hAnsi="Arial"/>
                                <w:bCs/>
                                <w:sz w:val="24"/>
                                <w:szCs w:val="24"/>
                              </w:rPr>
                              <w:t xml:space="preserve">is active for a period of </w:t>
                            </w:r>
                            <w:r w:rsidR="00162356" w:rsidRPr="00E938F3">
                              <w:rPr>
                                <w:rFonts w:ascii="Arial" w:hAnsi="Arial"/>
                                <w:bCs/>
                                <w:sz w:val="24"/>
                                <w:szCs w:val="24"/>
                              </w:rPr>
                              <w:t>1</w:t>
                            </w:r>
                            <w:r w:rsidR="00B954A3" w:rsidRPr="00E938F3">
                              <w:rPr>
                                <w:rFonts w:ascii="Arial" w:hAnsi="Arial"/>
                                <w:bCs/>
                                <w:sz w:val="24"/>
                                <w:szCs w:val="24"/>
                              </w:rPr>
                              <w:t>0</w:t>
                            </w:r>
                            <w:r w:rsidRPr="00ED2FD3">
                              <w:rPr>
                                <w:rFonts w:ascii="Arial" w:hAnsi="Arial"/>
                                <w:bCs/>
                                <w:color w:val="FF0000"/>
                                <w:sz w:val="24"/>
                                <w:szCs w:val="24"/>
                              </w:rPr>
                              <w:t xml:space="preserve"> </w:t>
                            </w:r>
                            <w:r>
                              <w:rPr>
                                <w:rFonts w:ascii="Arial" w:hAnsi="Arial"/>
                                <w:bCs/>
                                <w:sz w:val="24"/>
                                <w:szCs w:val="24"/>
                              </w:rPr>
                              <w:t>years unless it is revoked or replaced within this period. This LDO</w:t>
                            </w:r>
                            <w:r>
                              <w:rPr>
                                <w:rFonts w:ascii="Arial" w:hAnsi="Arial"/>
                                <w:sz w:val="24"/>
                                <w:szCs w:val="24"/>
                              </w:rPr>
                              <w:t xml:space="preserve"> replaced </w:t>
                            </w:r>
                            <w:r w:rsidRPr="00130FD4">
                              <w:rPr>
                                <w:rFonts w:ascii="Arial" w:hAnsi="Arial"/>
                                <w:bCs/>
                                <w:sz w:val="24"/>
                                <w:szCs w:val="24"/>
                              </w:rPr>
                              <w:t xml:space="preserve">THE LANCASHIRE </w:t>
                            </w:r>
                            <w:r w:rsidRPr="00422BB9">
                              <w:rPr>
                                <w:rFonts w:ascii="Arial" w:hAnsi="Arial"/>
                                <w:bCs/>
                                <w:color w:val="000000"/>
                                <w:sz w:val="24"/>
                                <w:szCs w:val="24"/>
                              </w:rPr>
                              <w:t xml:space="preserve">ADVANCED ENGINEERING AND MANUFACTURING </w:t>
                            </w:r>
                            <w:r w:rsidRPr="00E93DD1">
                              <w:rPr>
                                <w:rFonts w:ascii="Arial" w:hAnsi="Arial"/>
                                <w:bCs/>
                                <w:sz w:val="24"/>
                                <w:szCs w:val="24"/>
                              </w:rPr>
                              <w:t>ENTERPRISE</w:t>
                            </w:r>
                            <w:r w:rsidRPr="00130FD4">
                              <w:rPr>
                                <w:rFonts w:ascii="Arial" w:hAnsi="Arial"/>
                                <w:bCs/>
                                <w:sz w:val="24"/>
                                <w:szCs w:val="24"/>
                              </w:rPr>
                              <w:t xml:space="preserve"> ZONE (SAMLESBURY) LOCAL DEVELOPMENT ORDER No</w:t>
                            </w:r>
                            <w:r>
                              <w:rPr>
                                <w:rFonts w:ascii="Arial" w:hAnsi="Arial"/>
                                <w:bCs/>
                                <w:sz w:val="24"/>
                                <w:szCs w:val="24"/>
                              </w:rPr>
                              <w:t>. </w:t>
                            </w:r>
                            <w:r w:rsidR="009A0B7D" w:rsidRPr="00162356">
                              <w:rPr>
                                <w:rFonts w:ascii="Arial" w:hAnsi="Arial"/>
                                <w:bCs/>
                                <w:sz w:val="24"/>
                                <w:szCs w:val="24"/>
                              </w:rPr>
                              <w:t>2</w:t>
                            </w:r>
                            <w:r w:rsidRPr="009A0B7D">
                              <w:rPr>
                                <w:rFonts w:ascii="Arial" w:hAnsi="Arial"/>
                                <w:bCs/>
                                <w:color w:val="FF0000"/>
                                <w:sz w:val="24"/>
                                <w:szCs w:val="24"/>
                              </w:rPr>
                              <w:t xml:space="preserve"> </w:t>
                            </w:r>
                            <w:r w:rsidRPr="00162356">
                              <w:rPr>
                                <w:rFonts w:ascii="Arial" w:hAnsi="Arial"/>
                                <w:bCs/>
                                <w:sz w:val="24"/>
                                <w:szCs w:val="24"/>
                              </w:rPr>
                              <w:t>(201</w:t>
                            </w:r>
                            <w:r w:rsidR="009A0B7D" w:rsidRPr="00162356">
                              <w:rPr>
                                <w:rFonts w:ascii="Arial" w:hAnsi="Arial"/>
                                <w:bCs/>
                                <w:sz w:val="24"/>
                                <w:szCs w:val="24"/>
                              </w:rPr>
                              <w:t>4</w:t>
                            </w:r>
                            <w:r w:rsidRPr="00162356">
                              <w:rPr>
                                <w:rFonts w:ascii="Arial" w:hAnsi="Arial"/>
                                <w:bCs/>
                                <w:sz w:val="24"/>
                                <w:szCs w:val="24"/>
                              </w:rPr>
                              <w:t>)</w:t>
                            </w:r>
                            <w:r w:rsidRPr="00162356">
                              <w:rPr>
                                <w:rFonts w:ascii="Arial" w:hAnsi="Arial"/>
                                <w:b/>
                                <w:bCs/>
                                <w:sz w:val="24"/>
                                <w:szCs w:val="24"/>
                              </w:rPr>
                              <w:t xml:space="preserve"> </w:t>
                            </w:r>
                            <w:r>
                              <w:rPr>
                                <w:rFonts w:ascii="Arial" w:hAnsi="Arial"/>
                                <w:bCs/>
                                <w:sz w:val="24"/>
                                <w:szCs w:val="24"/>
                              </w:rPr>
                              <w:t xml:space="preserve">upon adoption.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84D50" id="_x0000_t202" coordsize="21600,21600" o:spt="202" path="m,l,21600r21600,l21600,xe">
                <v:stroke joinstyle="miter"/>
                <v:path gradientshapeok="t" o:connecttype="rect"/>
              </v:shapetype>
              <v:shape id="Text Box 2" o:spid="_x0000_s1026" type="#_x0000_t202" style="position:absolute;left:0;text-align:left;margin-left:4.25pt;margin-top:3pt;width:432.2pt;height:18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">
                <v:textbox style="mso-fit-shape-to-text:t">
                  <w:txbxContent>
                    <w:p w14:paraId="2F8AE01D" w14:textId="5952B630" w:rsidR="007073D8" w:rsidRDefault="007073D8" w:rsidP="00DD4C53">
                      <w:pPr>
                        <w:autoSpaceDE w:val="0"/>
                        <w:autoSpaceDN w:val="0"/>
                        <w:adjustRightInd w:val="0"/>
                        <w:spacing w:after="0" w:line="240" w:lineRule="auto"/>
                        <w:jc w:val="both"/>
                      </w:pPr>
                      <w:r w:rsidRPr="00130FD4">
                        <w:rPr>
                          <w:rFonts w:ascii="Arial" w:hAnsi="Arial"/>
                          <w:bCs/>
                          <w:sz w:val="24"/>
                          <w:szCs w:val="24"/>
                        </w:rPr>
                        <w:t xml:space="preserve">THE LANCASHIRE </w:t>
                      </w:r>
                      <w:r w:rsidRPr="00422BB9">
                        <w:rPr>
                          <w:rFonts w:ascii="Arial" w:hAnsi="Arial"/>
                          <w:bCs/>
                          <w:color w:val="000000"/>
                          <w:sz w:val="24"/>
                          <w:szCs w:val="24"/>
                        </w:rPr>
                        <w:t xml:space="preserve">ADVANCED ENGINEERING AND MANUFACTURING </w:t>
                      </w:r>
                      <w:r w:rsidRPr="00E93DD1">
                        <w:rPr>
                          <w:rFonts w:ascii="Arial" w:hAnsi="Arial"/>
                          <w:bCs/>
                          <w:sz w:val="24"/>
                          <w:szCs w:val="24"/>
                        </w:rPr>
                        <w:t>ENTERPRISE</w:t>
                      </w:r>
                      <w:r w:rsidRPr="00130FD4">
                        <w:rPr>
                          <w:rFonts w:ascii="Arial" w:hAnsi="Arial"/>
                          <w:bCs/>
                          <w:sz w:val="24"/>
                          <w:szCs w:val="24"/>
                        </w:rPr>
                        <w:t xml:space="preserve"> ZONE (SAMLESBURY) LOCAL DEVELOPMENT ORDER No</w:t>
                      </w:r>
                      <w:r>
                        <w:rPr>
                          <w:rFonts w:ascii="Arial" w:hAnsi="Arial"/>
                          <w:bCs/>
                          <w:sz w:val="24"/>
                          <w:szCs w:val="24"/>
                        </w:rPr>
                        <w:t>. </w:t>
                      </w:r>
                      <w:r w:rsidR="0081563A" w:rsidRPr="00162356">
                        <w:rPr>
                          <w:rFonts w:ascii="Arial" w:hAnsi="Arial"/>
                          <w:bCs/>
                          <w:sz w:val="24"/>
                          <w:szCs w:val="24"/>
                        </w:rPr>
                        <w:t>3</w:t>
                      </w:r>
                      <w:r w:rsidRPr="0081563A">
                        <w:rPr>
                          <w:rFonts w:ascii="Arial" w:hAnsi="Arial"/>
                          <w:bCs/>
                          <w:color w:val="FF0000"/>
                          <w:sz w:val="24"/>
                          <w:szCs w:val="24"/>
                        </w:rPr>
                        <w:t xml:space="preserve"> </w:t>
                      </w:r>
                      <w:r w:rsidRPr="00162356">
                        <w:rPr>
                          <w:rFonts w:ascii="Arial" w:hAnsi="Arial"/>
                          <w:bCs/>
                          <w:sz w:val="24"/>
                          <w:szCs w:val="24"/>
                        </w:rPr>
                        <w:t>(20</w:t>
                      </w:r>
                      <w:r w:rsidR="0081563A" w:rsidRPr="00162356">
                        <w:rPr>
                          <w:rFonts w:ascii="Arial" w:hAnsi="Arial"/>
                          <w:bCs/>
                          <w:sz w:val="24"/>
                          <w:szCs w:val="24"/>
                        </w:rPr>
                        <w:t>24</w:t>
                      </w:r>
                      <w:r w:rsidRPr="00162356">
                        <w:rPr>
                          <w:rFonts w:ascii="Arial" w:hAnsi="Arial"/>
                          <w:bCs/>
                          <w:sz w:val="24"/>
                          <w:szCs w:val="24"/>
                        </w:rPr>
                        <w:t>)</w:t>
                      </w:r>
                      <w:r w:rsidRPr="00162356">
                        <w:rPr>
                          <w:rFonts w:ascii="Arial" w:hAnsi="Arial"/>
                          <w:b/>
                          <w:bCs/>
                          <w:sz w:val="24"/>
                          <w:szCs w:val="24"/>
                        </w:rPr>
                        <w:t xml:space="preserve"> </w:t>
                      </w:r>
                      <w:r w:rsidRPr="008770FD">
                        <w:rPr>
                          <w:rFonts w:ascii="Arial" w:hAnsi="Arial"/>
                          <w:bCs/>
                          <w:sz w:val="24"/>
                          <w:szCs w:val="24"/>
                        </w:rPr>
                        <w:t>has been prepared</w:t>
                      </w:r>
                      <w:r w:rsidR="008D1DBB">
                        <w:rPr>
                          <w:rFonts w:ascii="Arial" w:hAnsi="Arial"/>
                          <w:b/>
                          <w:bCs/>
                          <w:sz w:val="24"/>
                          <w:szCs w:val="24"/>
                        </w:rPr>
                        <w:t xml:space="preserve"> </w:t>
                      </w:r>
                      <w:r w:rsidR="008D1DBB" w:rsidRPr="008D1DBB">
                        <w:rPr>
                          <w:rFonts w:ascii="Arial" w:hAnsi="Arial"/>
                          <w:sz w:val="24"/>
                          <w:szCs w:val="24"/>
                        </w:rPr>
                        <w:t>with a supporting Masterplan</w:t>
                      </w:r>
                      <w:r>
                        <w:rPr>
                          <w:rFonts w:ascii="Arial" w:hAnsi="Arial"/>
                          <w:color w:val="000000"/>
                          <w:sz w:val="24"/>
                          <w:szCs w:val="24"/>
                        </w:rPr>
                        <w:t xml:space="preserve"> that </w:t>
                      </w:r>
                      <w:r w:rsidRPr="003369D1">
                        <w:rPr>
                          <w:rFonts w:ascii="Arial" w:hAnsi="Arial"/>
                          <w:color w:val="000000"/>
                          <w:sz w:val="24"/>
                          <w:szCs w:val="24"/>
                        </w:rPr>
                        <w:t>establish</w:t>
                      </w:r>
                      <w:r>
                        <w:rPr>
                          <w:rFonts w:ascii="Arial" w:hAnsi="Arial"/>
                          <w:color w:val="000000"/>
                          <w:sz w:val="24"/>
                          <w:szCs w:val="24"/>
                        </w:rPr>
                        <w:t>es a</w:t>
                      </w:r>
                      <w:r w:rsidRPr="003369D1">
                        <w:rPr>
                          <w:rFonts w:ascii="Arial" w:hAnsi="Arial"/>
                          <w:color w:val="000000"/>
                          <w:sz w:val="24"/>
                          <w:szCs w:val="24"/>
                        </w:rPr>
                        <w:t xml:space="preserve"> framework for long-term strategic </w:t>
                      </w:r>
                      <w:r>
                        <w:rPr>
                          <w:rFonts w:ascii="Arial" w:hAnsi="Arial"/>
                          <w:color w:val="000000"/>
                          <w:sz w:val="24"/>
                          <w:szCs w:val="24"/>
                        </w:rPr>
                        <w:t xml:space="preserve">development </w:t>
                      </w:r>
                      <w:r w:rsidRPr="003369D1">
                        <w:rPr>
                          <w:rFonts w:ascii="Arial" w:hAnsi="Arial"/>
                          <w:color w:val="000000"/>
                          <w:sz w:val="24"/>
                          <w:szCs w:val="24"/>
                        </w:rPr>
                        <w:t>objectives for the</w:t>
                      </w:r>
                      <w:r>
                        <w:rPr>
                          <w:rFonts w:ascii="Arial" w:hAnsi="Arial"/>
                          <w:color w:val="000000"/>
                          <w:sz w:val="24"/>
                          <w:szCs w:val="24"/>
                        </w:rPr>
                        <w:t xml:space="preserve"> Enterprise Zone</w:t>
                      </w:r>
                      <w:r w:rsidRPr="003369D1">
                        <w:rPr>
                          <w:rFonts w:ascii="Arial" w:hAnsi="Arial"/>
                          <w:color w:val="000000"/>
                          <w:sz w:val="24"/>
                          <w:szCs w:val="24"/>
                        </w:rPr>
                        <w:t>.</w:t>
                      </w:r>
                      <w:r w:rsidRPr="00306D75">
                        <w:rPr>
                          <w:rFonts w:ascii="Arial" w:hAnsi="Arial"/>
                          <w:sz w:val="24"/>
                          <w:szCs w:val="24"/>
                        </w:rPr>
                        <w:t xml:space="preserve"> </w:t>
                      </w:r>
                      <w:r>
                        <w:rPr>
                          <w:rFonts w:ascii="Arial" w:hAnsi="Arial"/>
                          <w:sz w:val="24"/>
                          <w:szCs w:val="24"/>
                        </w:rPr>
                        <w:t xml:space="preserve"> This LDO was adopted by Ribble Valley Borough Council</w:t>
                      </w:r>
                      <w:r w:rsidR="00162356">
                        <w:rPr>
                          <w:rFonts w:ascii="Arial" w:hAnsi="Arial"/>
                          <w:sz w:val="24"/>
                          <w:szCs w:val="24"/>
                        </w:rPr>
                        <w:t xml:space="preserve"> and</w:t>
                      </w:r>
                      <w:r w:rsidR="0081563A">
                        <w:rPr>
                          <w:rFonts w:ascii="Arial" w:hAnsi="Arial"/>
                          <w:sz w:val="24"/>
                          <w:szCs w:val="24"/>
                        </w:rPr>
                        <w:t xml:space="preserve"> </w:t>
                      </w:r>
                      <w:r>
                        <w:rPr>
                          <w:rFonts w:ascii="Arial" w:hAnsi="Arial"/>
                          <w:sz w:val="24"/>
                          <w:szCs w:val="24"/>
                        </w:rPr>
                        <w:t>South Ribble Borough Council</w:t>
                      </w:r>
                      <w:r w:rsidR="009A0B7D">
                        <w:rPr>
                          <w:rFonts w:ascii="Arial" w:hAnsi="Arial"/>
                          <w:sz w:val="24"/>
                          <w:szCs w:val="24"/>
                        </w:rPr>
                        <w:t xml:space="preserve"> </w:t>
                      </w:r>
                      <w:r>
                        <w:rPr>
                          <w:rFonts w:ascii="Arial" w:hAnsi="Arial"/>
                          <w:sz w:val="24"/>
                          <w:szCs w:val="24"/>
                        </w:rPr>
                        <w:t xml:space="preserve">on </w:t>
                      </w:r>
                      <w:proofErr w:type="spellStart"/>
                      <w:r w:rsidR="009A0B7D" w:rsidRPr="00B954A3">
                        <w:rPr>
                          <w:rFonts w:ascii="Arial" w:hAnsi="Arial"/>
                          <w:color w:val="FF0000"/>
                          <w:sz w:val="24"/>
                          <w:szCs w:val="24"/>
                        </w:rPr>
                        <w:t>xxxx</w:t>
                      </w:r>
                      <w:proofErr w:type="spellEnd"/>
                      <w:r>
                        <w:rPr>
                          <w:rFonts w:ascii="Arial" w:hAnsi="Arial"/>
                          <w:sz w:val="24"/>
                          <w:szCs w:val="24"/>
                        </w:rPr>
                        <w:t xml:space="preserve"> following confirmation that the Secretary of State did not wish to exercise </w:t>
                      </w:r>
                      <w:r w:rsidR="009A0B7D" w:rsidRPr="00FE5CAF">
                        <w:rPr>
                          <w:rFonts w:ascii="Arial" w:hAnsi="Arial"/>
                          <w:sz w:val="24"/>
                          <w:szCs w:val="24"/>
                        </w:rPr>
                        <w:t>their</w:t>
                      </w:r>
                      <w:r w:rsidRPr="00FE5CAF">
                        <w:rPr>
                          <w:rFonts w:ascii="Arial" w:hAnsi="Arial"/>
                          <w:sz w:val="24"/>
                          <w:szCs w:val="24"/>
                        </w:rPr>
                        <w:t xml:space="preserve"> </w:t>
                      </w:r>
                      <w:r>
                        <w:rPr>
                          <w:rFonts w:ascii="Arial" w:hAnsi="Arial"/>
                          <w:sz w:val="24"/>
                          <w:szCs w:val="24"/>
                        </w:rPr>
                        <w:t xml:space="preserve">pre-adoption intervention powers. This LDO </w:t>
                      </w:r>
                      <w:r>
                        <w:rPr>
                          <w:rFonts w:ascii="Arial" w:hAnsi="Arial"/>
                          <w:bCs/>
                          <w:sz w:val="24"/>
                          <w:szCs w:val="24"/>
                        </w:rPr>
                        <w:t xml:space="preserve">is active for a period of </w:t>
                      </w:r>
                      <w:r w:rsidR="00162356" w:rsidRPr="00E938F3">
                        <w:rPr>
                          <w:rFonts w:ascii="Arial" w:hAnsi="Arial"/>
                          <w:bCs/>
                          <w:sz w:val="24"/>
                          <w:szCs w:val="24"/>
                        </w:rPr>
                        <w:t>1</w:t>
                      </w:r>
                      <w:r w:rsidR="00B954A3" w:rsidRPr="00E938F3">
                        <w:rPr>
                          <w:rFonts w:ascii="Arial" w:hAnsi="Arial"/>
                          <w:bCs/>
                          <w:sz w:val="24"/>
                          <w:szCs w:val="24"/>
                        </w:rPr>
                        <w:t>0</w:t>
                      </w:r>
                      <w:r w:rsidRPr="00ED2FD3">
                        <w:rPr>
                          <w:rFonts w:ascii="Arial" w:hAnsi="Arial"/>
                          <w:bCs/>
                          <w:color w:val="FF0000"/>
                          <w:sz w:val="24"/>
                          <w:szCs w:val="24"/>
                        </w:rPr>
                        <w:t xml:space="preserve"> </w:t>
                      </w:r>
                      <w:r>
                        <w:rPr>
                          <w:rFonts w:ascii="Arial" w:hAnsi="Arial"/>
                          <w:bCs/>
                          <w:sz w:val="24"/>
                          <w:szCs w:val="24"/>
                        </w:rPr>
                        <w:t>years unless it is revoked or replaced within this period. This LDO</w:t>
                      </w:r>
                      <w:r>
                        <w:rPr>
                          <w:rFonts w:ascii="Arial" w:hAnsi="Arial"/>
                          <w:sz w:val="24"/>
                          <w:szCs w:val="24"/>
                        </w:rPr>
                        <w:t xml:space="preserve"> replaced </w:t>
                      </w:r>
                      <w:r w:rsidRPr="00130FD4">
                        <w:rPr>
                          <w:rFonts w:ascii="Arial" w:hAnsi="Arial"/>
                          <w:bCs/>
                          <w:sz w:val="24"/>
                          <w:szCs w:val="24"/>
                        </w:rPr>
                        <w:t xml:space="preserve">THE LANCASHIRE </w:t>
                      </w:r>
                      <w:r w:rsidRPr="00422BB9">
                        <w:rPr>
                          <w:rFonts w:ascii="Arial" w:hAnsi="Arial"/>
                          <w:bCs/>
                          <w:color w:val="000000"/>
                          <w:sz w:val="24"/>
                          <w:szCs w:val="24"/>
                        </w:rPr>
                        <w:t xml:space="preserve">ADVANCED ENGINEERING AND MANUFACTURING </w:t>
                      </w:r>
                      <w:r w:rsidRPr="00E93DD1">
                        <w:rPr>
                          <w:rFonts w:ascii="Arial" w:hAnsi="Arial"/>
                          <w:bCs/>
                          <w:sz w:val="24"/>
                          <w:szCs w:val="24"/>
                        </w:rPr>
                        <w:t>ENTERPRISE</w:t>
                      </w:r>
                      <w:r w:rsidRPr="00130FD4">
                        <w:rPr>
                          <w:rFonts w:ascii="Arial" w:hAnsi="Arial"/>
                          <w:bCs/>
                          <w:sz w:val="24"/>
                          <w:szCs w:val="24"/>
                        </w:rPr>
                        <w:t xml:space="preserve"> ZONE (SAMLESBURY) LOCAL DEVELOPMENT ORDER No</w:t>
                      </w:r>
                      <w:r>
                        <w:rPr>
                          <w:rFonts w:ascii="Arial" w:hAnsi="Arial"/>
                          <w:bCs/>
                          <w:sz w:val="24"/>
                          <w:szCs w:val="24"/>
                        </w:rPr>
                        <w:t>. </w:t>
                      </w:r>
                      <w:r w:rsidR="009A0B7D" w:rsidRPr="00162356">
                        <w:rPr>
                          <w:rFonts w:ascii="Arial" w:hAnsi="Arial"/>
                          <w:bCs/>
                          <w:sz w:val="24"/>
                          <w:szCs w:val="24"/>
                        </w:rPr>
                        <w:t>2</w:t>
                      </w:r>
                      <w:r w:rsidRPr="009A0B7D">
                        <w:rPr>
                          <w:rFonts w:ascii="Arial" w:hAnsi="Arial"/>
                          <w:bCs/>
                          <w:color w:val="FF0000"/>
                          <w:sz w:val="24"/>
                          <w:szCs w:val="24"/>
                        </w:rPr>
                        <w:t xml:space="preserve"> </w:t>
                      </w:r>
                      <w:r w:rsidRPr="00162356">
                        <w:rPr>
                          <w:rFonts w:ascii="Arial" w:hAnsi="Arial"/>
                          <w:bCs/>
                          <w:sz w:val="24"/>
                          <w:szCs w:val="24"/>
                        </w:rPr>
                        <w:t>(201</w:t>
                      </w:r>
                      <w:r w:rsidR="009A0B7D" w:rsidRPr="00162356">
                        <w:rPr>
                          <w:rFonts w:ascii="Arial" w:hAnsi="Arial"/>
                          <w:bCs/>
                          <w:sz w:val="24"/>
                          <w:szCs w:val="24"/>
                        </w:rPr>
                        <w:t>4</w:t>
                      </w:r>
                      <w:r w:rsidRPr="00162356">
                        <w:rPr>
                          <w:rFonts w:ascii="Arial" w:hAnsi="Arial"/>
                          <w:bCs/>
                          <w:sz w:val="24"/>
                          <w:szCs w:val="24"/>
                        </w:rPr>
                        <w:t>)</w:t>
                      </w:r>
                      <w:r w:rsidRPr="00162356">
                        <w:rPr>
                          <w:rFonts w:ascii="Arial" w:hAnsi="Arial"/>
                          <w:b/>
                          <w:bCs/>
                          <w:sz w:val="24"/>
                          <w:szCs w:val="24"/>
                        </w:rPr>
                        <w:t xml:space="preserve"> </w:t>
                      </w:r>
                      <w:r>
                        <w:rPr>
                          <w:rFonts w:ascii="Arial" w:hAnsi="Arial"/>
                          <w:bCs/>
                          <w:sz w:val="24"/>
                          <w:szCs w:val="24"/>
                        </w:rPr>
                        <w:t xml:space="preserve">upon adoption. </w:t>
                      </w:r>
                    </w:p>
                  </w:txbxContent>
                </v:textbox>
              </v:shape>
            </w:pict>
          </mc:Fallback>
        </mc:AlternateContent>
      </w:r>
    </w:p>
    <w:p w14:paraId="719F21B5"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00DD1DDC"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3DCF3333"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50EC00CC"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08E76C2D"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312DBA90"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425AF357"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36361FF5"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5574BB31"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7A3E21B0"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3C9F4371"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44EB0C1C" w14:textId="77777777" w:rsidR="005222A3" w:rsidRPr="00935B1B" w:rsidRDefault="005222A3" w:rsidP="00403635">
      <w:pPr>
        <w:autoSpaceDE w:val="0"/>
        <w:autoSpaceDN w:val="0"/>
        <w:adjustRightInd w:val="0"/>
        <w:spacing w:after="0" w:line="240" w:lineRule="auto"/>
        <w:jc w:val="both"/>
        <w:rPr>
          <w:rFonts w:ascii="Arial" w:hAnsi="Arial"/>
          <w:b/>
          <w:bCs/>
          <w:sz w:val="24"/>
          <w:szCs w:val="24"/>
        </w:rPr>
      </w:pPr>
    </w:p>
    <w:p w14:paraId="083C61A5" w14:textId="77777777" w:rsidR="00246099" w:rsidRDefault="00246099" w:rsidP="00403635">
      <w:pPr>
        <w:tabs>
          <w:tab w:val="left" w:pos="896"/>
        </w:tabs>
        <w:autoSpaceDE w:val="0"/>
        <w:autoSpaceDN w:val="0"/>
        <w:adjustRightInd w:val="0"/>
        <w:spacing w:after="0" w:line="240" w:lineRule="auto"/>
        <w:jc w:val="both"/>
        <w:rPr>
          <w:rFonts w:ascii="Arial" w:hAnsi="Arial"/>
          <w:b/>
          <w:bCs/>
          <w:sz w:val="24"/>
          <w:szCs w:val="24"/>
        </w:rPr>
      </w:pPr>
    </w:p>
    <w:p w14:paraId="0F7AB7C2" w14:textId="77777777" w:rsidR="00296903" w:rsidRPr="00935B1B" w:rsidRDefault="00DD4C53" w:rsidP="00403635">
      <w:pPr>
        <w:tabs>
          <w:tab w:val="left" w:pos="896"/>
        </w:tabs>
        <w:autoSpaceDE w:val="0"/>
        <w:autoSpaceDN w:val="0"/>
        <w:adjustRightInd w:val="0"/>
        <w:spacing w:after="0" w:line="240" w:lineRule="auto"/>
        <w:jc w:val="both"/>
        <w:rPr>
          <w:rFonts w:ascii="Arial" w:hAnsi="Arial"/>
          <w:b/>
          <w:bCs/>
          <w:sz w:val="24"/>
          <w:szCs w:val="24"/>
        </w:rPr>
      </w:pPr>
      <w:r>
        <w:rPr>
          <w:rFonts w:ascii="Arial" w:hAnsi="Arial"/>
          <w:b/>
          <w:bCs/>
          <w:sz w:val="24"/>
          <w:szCs w:val="24"/>
        </w:rPr>
        <w:t>1.1</w:t>
      </w:r>
      <w:r>
        <w:rPr>
          <w:rFonts w:ascii="Arial" w:hAnsi="Arial"/>
          <w:b/>
          <w:bCs/>
          <w:sz w:val="24"/>
          <w:szCs w:val="24"/>
        </w:rPr>
        <w:tab/>
      </w:r>
      <w:r w:rsidR="00665DE1" w:rsidRPr="00935B1B">
        <w:rPr>
          <w:rFonts w:ascii="Arial" w:hAnsi="Arial"/>
          <w:b/>
          <w:bCs/>
          <w:sz w:val="24"/>
          <w:szCs w:val="24"/>
        </w:rPr>
        <w:t>INTRODUCTION</w:t>
      </w:r>
    </w:p>
    <w:p w14:paraId="71E84585" w14:textId="77777777" w:rsidR="00296903" w:rsidRPr="00935B1B" w:rsidRDefault="00296903" w:rsidP="00403635">
      <w:pPr>
        <w:tabs>
          <w:tab w:val="left" w:pos="896"/>
        </w:tabs>
        <w:autoSpaceDE w:val="0"/>
        <w:autoSpaceDN w:val="0"/>
        <w:adjustRightInd w:val="0"/>
        <w:spacing w:after="0" w:line="240" w:lineRule="auto"/>
        <w:jc w:val="both"/>
        <w:rPr>
          <w:rFonts w:ascii="Arial" w:hAnsi="Arial"/>
          <w:sz w:val="24"/>
          <w:szCs w:val="24"/>
        </w:rPr>
      </w:pPr>
    </w:p>
    <w:p w14:paraId="76BFFA6C" w14:textId="77777777" w:rsidR="00296903" w:rsidRDefault="00296903" w:rsidP="00403635">
      <w:pPr>
        <w:tabs>
          <w:tab w:val="left" w:pos="896"/>
        </w:tabs>
        <w:autoSpaceDE w:val="0"/>
        <w:autoSpaceDN w:val="0"/>
        <w:adjustRightInd w:val="0"/>
        <w:spacing w:after="0" w:line="240" w:lineRule="auto"/>
        <w:ind w:left="896" w:hanging="896"/>
        <w:jc w:val="both"/>
        <w:rPr>
          <w:rFonts w:ascii="Arial" w:hAnsi="Arial"/>
          <w:sz w:val="24"/>
          <w:szCs w:val="24"/>
          <w:lang w:eastAsia="en-GB"/>
        </w:rPr>
      </w:pPr>
      <w:r w:rsidRPr="00935B1B">
        <w:rPr>
          <w:rFonts w:ascii="Arial" w:hAnsi="Arial"/>
          <w:sz w:val="24"/>
          <w:szCs w:val="24"/>
        </w:rPr>
        <w:t>1.1.1</w:t>
      </w:r>
      <w:r w:rsidR="00DD4C53">
        <w:rPr>
          <w:rFonts w:ascii="Arial" w:hAnsi="Arial"/>
          <w:sz w:val="24"/>
          <w:szCs w:val="24"/>
        </w:rPr>
        <w:tab/>
      </w:r>
      <w:r w:rsidRPr="00935B1B">
        <w:rPr>
          <w:rFonts w:ascii="Arial" w:hAnsi="Arial"/>
          <w:sz w:val="24"/>
          <w:szCs w:val="24"/>
        </w:rPr>
        <w:t>Local Development Orders (LDOs) were introduced in the Planning and Compulsory Purchase Act 2004 and allow local planning authorities to extend permitted development rights for certain forms of development.  T</w:t>
      </w:r>
      <w:r w:rsidRPr="00935B1B">
        <w:rPr>
          <w:rFonts w:ascii="Arial" w:hAnsi="Arial"/>
          <w:sz w:val="24"/>
          <w:szCs w:val="24"/>
          <w:lang w:eastAsia="en-GB"/>
        </w:rPr>
        <w:t>he Planning Act 2008</w:t>
      </w:r>
      <w:r w:rsidR="00890760">
        <w:rPr>
          <w:rFonts w:ascii="Arial" w:hAnsi="Arial"/>
          <w:sz w:val="24"/>
          <w:szCs w:val="24"/>
          <w:lang w:eastAsia="en-GB"/>
        </w:rPr>
        <w:t xml:space="preserve"> </w:t>
      </w:r>
      <w:r w:rsidRPr="00935B1B">
        <w:rPr>
          <w:rFonts w:ascii="Arial" w:hAnsi="Arial"/>
          <w:sz w:val="24"/>
          <w:szCs w:val="24"/>
          <w:lang w:eastAsia="en-GB"/>
        </w:rPr>
        <w:t>removes a former requirement that LDOs should implement policies set out in adopted local development documents.</w:t>
      </w:r>
    </w:p>
    <w:p w14:paraId="3DF6EBDC" w14:textId="77777777" w:rsidR="001438F1" w:rsidRDefault="001438F1" w:rsidP="00403635">
      <w:pPr>
        <w:tabs>
          <w:tab w:val="left" w:pos="896"/>
        </w:tabs>
        <w:autoSpaceDE w:val="0"/>
        <w:autoSpaceDN w:val="0"/>
        <w:adjustRightInd w:val="0"/>
        <w:spacing w:after="0" w:line="240" w:lineRule="auto"/>
        <w:ind w:left="896" w:hanging="896"/>
        <w:jc w:val="both"/>
        <w:rPr>
          <w:rFonts w:ascii="Arial" w:hAnsi="Arial"/>
          <w:sz w:val="24"/>
          <w:szCs w:val="24"/>
          <w:lang w:eastAsia="en-GB"/>
        </w:rPr>
      </w:pPr>
    </w:p>
    <w:p w14:paraId="2CDBF248" w14:textId="1B8018CA" w:rsidR="001438F1" w:rsidRPr="00E938F3" w:rsidRDefault="001438F1" w:rsidP="00E938F3">
      <w:pPr>
        <w:tabs>
          <w:tab w:val="left" w:pos="896"/>
        </w:tabs>
        <w:autoSpaceDE w:val="0"/>
        <w:autoSpaceDN w:val="0"/>
        <w:adjustRightInd w:val="0"/>
        <w:spacing w:after="0" w:line="240" w:lineRule="auto"/>
        <w:ind w:left="896" w:hanging="896"/>
        <w:jc w:val="both"/>
        <w:rPr>
          <w:rFonts w:ascii="Arial" w:hAnsi="Arial"/>
          <w:bCs/>
          <w:sz w:val="24"/>
          <w:szCs w:val="24"/>
        </w:rPr>
      </w:pPr>
      <w:r>
        <w:rPr>
          <w:rFonts w:ascii="Arial" w:hAnsi="Arial"/>
          <w:sz w:val="24"/>
          <w:szCs w:val="24"/>
          <w:lang w:eastAsia="en-GB"/>
        </w:rPr>
        <w:t>1.1.2</w:t>
      </w:r>
      <w:r>
        <w:rPr>
          <w:rFonts w:ascii="Arial" w:hAnsi="Arial"/>
          <w:sz w:val="24"/>
          <w:szCs w:val="24"/>
          <w:lang w:eastAsia="en-GB"/>
        </w:rPr>
        <w:tab/>
      </w:r>
      <w:r w:rsidRPr="00130FD4">
        <w:rPr>
          <w:rFonts w:ascii="Arial" w:hAnsi="Arial"/>
          <w:bCs/>
          <w:sz w:val="24"/>
          <w:szCs w:val="24"/>
        </w:rPr>
        <w:t xml:space="preserve">THE LANCASHIRE </w:t>
      </w:r>
      <w:r w:rsidRPr="00422BB9">
        <w:rPr>
          <w:rFonts w:ascii="Arial" w:hAnsi="Arial"/>
          <w:bCs/>
          <w:color w:val="000000"/>
          <w:sz w:val="24"/>
          <w:szCs w:val="24"/>
        </w:rPr>
        <w:t xml:space="preserve">ADVANCED ENGINEERING AND MANUFACTURING </w:t>
      </w:r>
      <w:r w:rsidRPr="00E93DD1">
        <w:rPr>
          <w:rFonts w:ascii="Arial" w:hAnsi="Arial"/>
          <w:bCs/>
          <w:sz w:val="24"/>
          <w:szCs w:val="24"/>
        </w:rPr>
        <w:t>ENTERPRISE</w:t>
      </w:r>
      <w:r w:rsidRPr="00130FD4">
        <w:rPr>
          <w:rFonts w:ascii="Arial" w:hAnsi="Arial"/>
          <w:bCs/>
          <w:sz w:val="24"/>
          <w:szCs w:val="24"/>
        </w:rPr>
        <w:t xml:space="preserve"> ZONE (SAMLESBURY) LOCAL DEVELOPMENT ORDER No</w:t>
      </w:r>
      <w:r>
        <w:rPr>
          <w:rFonts w:ascii="Arial" w:hAnsi="Arial"/>
          <w:bCs/>
          <w:sz w:val="24"/>
          <w:szCs w:val="24"/>
        </w:rPr>
        <w:t>. </w:t>
      </w:r>
      <w:r w:rsidR="009A0B7D" w:rsidRPr="00162356">
        <w:rPr>
          <w:rFonts w:ascii="Arial" w:hAnsi="Arial"/>
          <w:bCs/>
          <w:sz w:val="24"/>
          <w:szCs w:val="24"/>
        </w:rPr>
        <w:t>2</w:t>
      </w:r>
      <w:r w:rsidRPr="00162356">
        <w:rPr>
          <w:rFonts w:ascii="Arial" w:hAnsi="Arial"/>
          <w:bCs/>
          <w:sz w:val="24"/>
          <w:szCs w:val="24"/>
        </w:rPr>
        <w:t xml:space="preserve"> (201</w:t>
      </w:r>
      <w:r w:rsidR="009A0B7D" w:rsidRPr="00162356">
        <w:rPr>
          <w:rFonts w:ascii="Arial" w:hAnsi="Arial"/>
          <w:bCs/>
          <w:sz w:val="24"/>
          <w:szCs w:val="24"/>
        </w:rPr>
        <w:t>4</w:t>
      </w:r>
      <w:r w:rsidRPr="00162356">
        <w:rPr>
          <w:rFonts w:ascii="Arial" w:hAnsi="Arial"/>
          <w:bCs/>
          <w:sz w:val="24"/>
          <w:szCs w:val="24"/>
        </w:rPr>
        <w:t>)</w:t>
      </w:r>
      <w:r w:rsidRPr="00162356">
        <w:rPr>
          <w:rFonts w:ascii="Arial" w:hAnsi="Arial"/>
          <w:b/>
          <w:bCs/>
          <w:sz w:val="24"/>
          <w:szCs w:val="24"/>
        </w:rPr>
        <w:t xml:space="preserve"> </w:t>
      </w:r>
      <w:r w:rsidRPr="001438F1">
        <w:rPr>
          <w:rFonts w:ascii="Arial" w:hAnsi="Arial"/>
          <w:bCs/>
          <w:sz w:val="24"/>
          <w:szCs w:val="24"/>
        </w:rPr>
        <w:t>was adopted by</w:t>
      </w:r>
      <w:r>
        <w:rPr>
          <w:rFonts w:ascii="Arial" w:hAnsi="Arial"/>
          <w:bCs/>
          <w:sz w:val="24"/>
          <w:szCs w:val="24"/>
        </w:rPr>
        <w:t xml:space="preserve"> Ribble Valley Borough Council </w:t>
      </w:r>
      <w:r w:rsidRPr="00162356">
        <w:rPr>
          <w:rFonts w:ascii="Arial" w:hAnsi="Arial"/>
          <w:bCs/>
          <w:sz w:val="24"/>
          <w:szCs w:val="24"/>
        </w:rPr>
        <w:t xml:space="preserve">and by South Ribble Borough Council on </w:t>
      </w:r>
      <w:r w:rsidR="009A0B7D" w:rsidRPr="00162356">
        <w:rPr>
          <w:rFonts w:ascii="Arial" w:hAnsi="Arial"/>
          <w:bCs/>
          <w:sz w:val="24"/>
          <w:szCs w:val="24"/>
        </w:rPr>
        <w:t>7</w:t>
      </w:r>
      <w:r w:rsidR="009A0B7D" w:rsidRPr="00162356">
        <w:rPr>
          <w:rFonts w:ascii="Arial" w:hAnsi="Arial"/>
          <w:bCs/>
          <w:sz w:val="24"/>
          <w:szCs w:val="24"/>
          <w:vertAlign w:val="superscript"/>
        </w:rPr>
        <w:t>th</w:t>
      </w:r>
      <w:r w:rsidR="009A0B7D" w:rsidRPr="00162356">
        <w:rPr>
          <w:rFonts w:ascii="Arial" w:hAnsi="Arial"/>
          <w:bCs/>
          <w:sz w:val="24"/>
          <w:szCs w:val="24"/>
        </w:rPr>
        <w:t xml:space="preserve"> February</w:t>
      </w:r>
      <w:r w:rsidR="00BC0A84" w:rsidRPr="00162356">
        <w:rPr>
          <w:rFonts w:ascii="Arial" w:hAnsi="Arial"/>
          <w:bCs/>
          <w:sz w:val="24"/>
          <w:szCs w:val="24"/>
        </w:rPr>
        <w:t xml:space="preserve"> 201</w:t>
      </w:r>
      <w:r w:rsidR="009A0B7D" w:rsidRPr="00162356">
        <w:rPr>
          <w:rFonts w:ascii="Arial" w:hAnsi="Arial"/>
          <w:bCs/>
          <w:sz w:val="24"/>
          <w:szCs w:val="24"/>
        </w:rPr>
        <w:t>4</w:t>
      </w:r>
      <w:r w:rsidR="00BC0A84" w:rsidRPr="00162356">
        <w:rPr>
          <w:rFonts w:ascii="Arial" w:hAnsi="Arial"/>
          <w:bCs/>
          <w:sz w:val="24"/>
          <w:szCs w:val="24"/>
        </w:rPr>
        <w:t xml:space="preserve">. </w:t>
      </w:r>
      <w:r w:rsidR="00134C84">
        <w:rPr>
          <w:rFonts w:ascii="Arial" w:hAnsi="Arial"/>
          <w:bCs/>
          <w:sz w:val="24"/>
          <w:szCs w:val="24"/>
        </w:rPr>
        <w:t>This was supported by</w:t>
      </w:r>
      <w:r w:rsidR="00ED2FD3">
        <w:rPr>
          <w:rFonts w:ascii="Arial" w:hAnsi="Arial"/>
          <w:bCs/>
          <w:sz w:val="24"/>
          <w:szCs w:val="24"/>
        </w:rPr>
        <w:t xml:space="preserve"> the </w:t>
      </w:r>
      <w:r w:rsidR="00134C84">
        <w:rPr>
          <w:rFonts w:ascii="Arial" w:hAnsi="Arial"/>
          <w:bCs/>
          <w:sz w:val="24"/>
          <w:szCs w:val="24"/>
        </w:rPr>
        <w:t xml:space="preserve">  Masterplan adopted on the </w:t>
      </w:r>
      <w:proofErr w:type="gramStart"/>
      <w:r w:rsidR="00134C84">
        <w:rPr>
          <w:rFonts w:ascii="Arial" w:hAnsi="Arial"/>
          <w:bCs/>
          <w:sz w:val="24"/>
          <w:szCs w:val="24"/>
        </w:rPr>
        <w:t>15</w:t>
      </w:r>
      <w:r w:rsidR="00134C84" w:rsidRPr="00134C84">
        <w:rPr>
          <w:rFonts w:ascii="Arial" w:hAnsi="Arial"/>
          <w:bCs/>
          <w:sz w:val="24"/>
          <w:szCs w:val="24"/>
          <w:vertAlign w:val="superscript"/>
        </w:rPr>
        <w:t>th</w:t>
      </w:r>
      <w:proofErr w:type="gramEnd"/>
      <w:r w:rsidR="00134C84">
        <w:rPr>
          <w:rFonts w:ascii="Arial" w:hAnsi="Arial"/>
          <w:bCs/>
          <w:sz w:val="24"/>
          <w:szCs w:val="24"/>
        </w:rPr>
        <w:t xml:space="preserve"> January 2014</w:t>
      </w:r>
      <w:r>
        <w:rPr>
          <w:rFonts w:ascii="Arial" w:hAnsi="Arial"/>
          <w:sz w:val="24"/>
          <w:szCs w:val="24"/>
        </w:rPr>
        <w:t xml:space="preserve"> </w:t>
      </w:r>
    </w:p>
    <w:p w14:paraId="0CEA9112" w14:textId="77777777" w:rsidR="00A32A9A" w:rsidRDefault="00A32A9A" w:rsidP="00403635">
      <w:pPr>
        <w:tabs>
          <w:tab w:val="left" w:pos="896"/>
        </w:tabs>
        <w:autoSpaceDE w:val="0"/>
        <w:autoSpaceDN w:val="0"/>
        <w:adjustRightInd w:val="0"/>
        <w:spacing w:after="0" w:line="240" w:lineRule="auto"/>
        <w:ind w:left="896" w:hanging="896"/>
        <w:jc w:val="both"/>
        <w:rPr>
          <w:rFonts w:ascii="Arial" w:hAnsi="Arial"/>
          <w:sz w:val="24"/>
          <w:szCs w:val="24"/>
        </w:rPr>
      </w:pPr>
    </w:p>
    <w:p w14:paraId="1DCC1C02" w14:textId="6C719341" w:rsidR="00847577" w:rsidRDefault="00A32A9A" w:rsidP="00403635">
      <w:pPr>
        <w:tabs>
          <w:tab w:val="left" w:pos="896"/>
        </w:tabs>
        <w:autoSpaceDE w:val="0"/>
        <w:autoSpaceDN w:val="0"/>
        <w:adjustRightInd w:val="0"/>
        <w:spacing w:after="0" w:line="240" w:lineRule="auto"/>
        <w:ind w:left="896" w:hanging="896"/>
        <w:jc w:val="both"/>
        <w:rPr>
          <w:rFonts w:ascii="Arial" w:hAnsi="Arial"/>
          <w:sz w:val="24"/>
          <w:szCs w:val="24"/>
        </w:rPr>
      </w:pPr>
      <w:r>
        <w:rPr>
          <w:rFonts w:ascii="Arial" w:hAnsi="Arial"/>
          <w:sz w:val="24"/>
          <w:szCs w:val="24"/>
        </w:rPr>
        <w:t>1.1.</w:t>
      </w:r>
      <w:r w:rsidR="00E938F3">
        <w:rPr>
          <w:rFonts w:ascii="Arial" w:hAnsi="Arial"/>
          <w:sz w:val="24"/>
          <w:szCs w:val="24"/>
        </w:rPr>
        <w:t>3</w:t>
      </w:r>
      <w:r>
        <w:rPr>
          <w:rFonts w:ascii="Arial" w:hAnsi="Arial"/>
          <w:sz w:val="24"/>
          <w:szCs w:val="24"/>
        </w:rPr>
        <w:t xml:space="preserve"> </w:t>
      </w:r>
      <w:r>
        <w:rPr>
          <w:rFonts w:ascii="Arial" w:hAnsi="Arial"/>
          <w:sz w:val="24"/>
          <w:szCs w:val="24"/>
        </w:rPr>
        <w:tab/>
      </w:r>
      <w:r w:rsidR="00F0164C">
        <w:rPr>
          <w:rFonts w:ascii="Arial" w:hAnsi="Arial"/>
          <w:sz w:val="24"/>
          <w:szCs w:val="24"/>
        </w:rPr>
        <w:t>Th</w:t>
      </w:r>
      <w:r w:rsidR="00792196">
        <w:rPr>
          <w:rFonts w:ascii="Arial" w:hAnsi="Arial"/>
          <w:sz w:val="24"/>
          <w:szCs w:val="24"/>
        </w:rPr>
        <w:t>e</w:t>
      </w:r>
      <w:r w:rsidR="00F0164C">
        <w:rPr>
          <w:rFonts w:ascii="Arial" w:hAnsi="Arial"/>
          <w:sz w:val="24"/>
          <w:szCs w:val="24"/>
        </w:rPr>
        <w:t xml:space="preserve"> </w:t>
      </w:r>
      <w:r w:rsidR="00F0164C" w:rsidRPr="00130FD4">
        <w:rPr>
          <w:rFonts w:ascii="Arial" w:hAnsi="Arial"/>
          <w:bCs/>
          <w:sz w:val="24"/>
          <w:szCs w:val="24"/>
        </w:rPr>
        <w:t xml:space="preserve">LANCASHIRE </w:t>
      </w:r>
      <w:r w:rsidR="00F0164C" w:rsidRPr="00422BB9">
        <w:rPr>
          <w:rFonts w:ascii="Arial" w:hAnsi="Arial"/>
          <w:bCs/>
          <w:color w:val="000000"/>
          <w:sz w:val="24"/>
          <w:szCs w:val="24"/>
        </w:rPr>
        <w:t xml:space="preserve">ADVANCED ENGINEERING AND MANUFACTURING </w:t>
      </w:r>
      <w:r w:rsidR="00F0164C" w:rsidRPr="00E93DD1">
        <w:rPr>
          <w:rFonts w:ascii="Arial" w:hAnsi="Arial"/>
          <w:bCs/>
          <w:sz w:val="24"/>
          <w:szCs w:val="24"/>
        </w:rPr>
        <w:t>ENTERPRISE</w:t>
      </w:r>
      <w:r w:rsidR="00F0164C" w:rsidRPr="00130FD4">
        <w:rPr>
          <w:rFonts w:ascii="Arial" w:hAnsi="Arial"/>
          <w:bCs/>
          <w:sz w:val="24"/>
          <w:szCs w:val="24"/>
        </w:rPr>
        <w:t xml:space="preserve"> ZONE (SAMLESBURY) LOCAL DEVELOPMENT ORDER No</w:t>
      </w:r>
      <w:r w:rsidR="00F0164C">
        <w:rPr>
          <w:rFonts w:ascii="Arial" w:hAnsi="Arial"/>
          <w:bCs/>
          <w:sz w:val="24"/>
          <w:szCs w:val="24"/>
        </w:rPr>
        <w:t>. </w:t>
      </w:r>
      <w:r w:rsidR="009A0B7D" w:rsidRPr="0086118B">
        <w:rPr>
          <w:rFonts w:ascii="Arial" w:hAnsi="Arial"/>
          <w:bCs/>
          <w:sz w:val="24"/>
          <w:szCs w:val="24"/>
        </w:rPr>
        <w:t>3</w:t>
      </w:r>
      <w:r w:rsidR="00F0164C" w:rsidRPr="0086118B">
        <w:rPr>
          <w:rFonts w:ascii="Arial" w:hAnsi="Arial"/>
          <w:bCs/>
          <w:sz w:val="24"/>
          <w:szCs w:val="24"/>
        </w:rPr>
        <w:t xml:space="preserve"> (20</w:t>
      </w:r>
      <w:r w:rsidR="009A0B7D" w:rsidRPr="0086118B">
        <w:rPr>
          <w:rFonts w:ascii="Arial" w:hAnsi="Arial"/>
          <w:bCs/>
          <w:sz w:val="24"/>
          <w:szCs w:val="24"/>
        </w:rPr>
        <w:t>24</w:t>
      </w:r>
      <w:r w:rsidR="00F0164C" w:rsidRPr="0086118B">
        <w:rPr>
          <w:rFonts w:ascii="Arial" w:hAnsi="Arial"/>
          <w:bCs/>
          <w:sz w:val="24"/>
          <w:szCs w:val="24"/>
        </w:rPr>
        <w:t>)</w:t>
      </w:r>
      <w:r w:rsidR="00F0164C" w:rsidRPr="0086118B">
        <w:rPr>
          <w:rFonts w:ascii="Arial" w:hAnsi="Arial"/>
          <w:sz w:val="24"/>
          <w:szCs w:val="24"/>
        </w:rPr>
        <w:t xml:space="preserve"> </w:t>
      </w:r>
      <w:r w:rsidR="00E938F3">
        <w:rPr>
          <w:rFonts w:ascii="Arial" w:hAnsi="Arial"/>
          <w:sz w:val="24"/>
          <w:szCs w:val="24"/>
        </w:rPr>
        <w:t xml:space="preserve">is supported by the </w:t>
      </w:r>
      <w:r w:rsidR="00D14AB0">
        <w:rPr>
          <w:rFonts w:ascii="Arial" w:hAnsi="Arial"/>
          <w:sz w:val="24"/>
          <w:szCs w:val="24"/>
        </w:rPr>
        <w:t>Master Plan</w:t>
      </w:r>
      <w:r w:rsidR="00E938F3">
        <w:rPr>
          <w:rFonts w:ascii="Arial" w:hAnsi="Arial"/>
          <w:sz w:val="24"/>
          <w:szCs w:val="24"/>
        </w:rPr>
        <w:t xml:space="preserve"> for the site which establishes a framework for long term strategic development objectives for the EZ</w:t>
      </w:r>
      <w:r w:rsidR="00F0164C">
        <w:rPr>
          <w:rFonts w:ascii="Arial" w:hAnsi="Arial"/>
          <w:sz w:val="24"/>
          <w:szCs w:val="24"/>
        </w:rPr>
        <w:t xml:space="preserve">. </w:t>
      </w:r>
      <w:r w:rsidR="004F1ED3">
        <w:rPr>
          <w:rFonts w:ascii="Arial" w:hAnsi="Arial"/>
          <w:sz w:val="24"/>
          <w:szCs w:val="24"/>
        </w:rPr>
        <w:t xml:space="preserve"> </w:t>
      </w:r>
    </w:p>
    <w:p w14:paraId="3A5B429B" w14:textId="77777777" w:rsidR="00D94733" w:rsidRDefault="00D94733" w:rsidP="00403635">
      <w:pPr>
        <w:tabs>
          <w:tab w:val="left" w:pos="896"/>
        </w:tabs>
        <w:autoSpaceDE w:val="0"/>
        <w:autoSpaceDN w:val="0"/>
        <w:adjustRightInd w:val="0"/>
        <w:spacing w:after="0" w:line="240" w:lineRule="auto"/>
        <w:ind w:left="896" w:hanging="896"/>
        <w:jc w:val="both"/>
        <w:rPr>
          <w:rFonts w:ascii="Arial" w:hAnsi="Arial"/>
          <w:sz w:val="24"/>
          <w:szCs w:val="24"/>
        </w:rPr>
      </w:pPr>
    </w:p>
    <w:p w14:paraId="5A1711E5" w14:textId="0AF84564" w:rsidR="00A32A9A" w:rsidRPr="00935B1B" w:rsidRDefault="003D65EB" w:rsidP="00403635">
      <w:pPr>
        <w:tabs>
          <w:tab w:val="left" w:pos="896"/>
        </w:tabs>
        <w:autoSpaceDE w:val="0"/>
        <w:autoSpaceDN w:val="0"/>
        <w:adjustRightInd w:val="0"/>
        <w:spacing w:after="0" w:line="240" w:lineRule="auto"/>
        <w:ind w:left="896" w:hanging="896"/>
        <w:jc w:val="both"/>
        <w:rPr>
          <w:rFonts w:ascii="Arial" w:hAnsi="Arial"/>
          <w:sz w:val="24"/>
          <w:szCs w:val="24"/>
        </w:rPr>
      </w:pPr>
      <w:r>
        <w:rPr>
          <w:rFonts w:ascii="Arial" w:hAnsi="Arial"/>
          <w:sz w:val="24"/>
          <w:szCs w:val="24"/>
        </w:rPr>
        <w:t>1.1.</w:t>
      </w:r>
      <w:r w:rsidR="00E938F3">
        <w:rPr>
          <w:rFonts w:ascii="Arial" w:hAnsi="Arial"/>
          <w:sz w:val="24"/>
          <w:szCs w:val="24"/>
        </w:rPr>
        <w:t>4</w:t>
      </w:r>
      <w:r>
        <w:rPr>
          <w:rFonts w:ascii="Arial" w:hAnsi="Arial"/>
          <w:sz w:val="24"/>
          <w:szCs w:val="24"/>
        </w:rPr>
        <w:tab/>
      </w:r>
      <w:r w:rsidRPr="00935B1B">
        <w:rPr>
          <w:rFonts w:ascii="Arial" w:hAnsi="Arial"/>
          <w:sz w:val="24"/>
          <w:szCs w:val="24"/>
        </w:rPr>
        <w:t xml:space="preserve">The boundary between Ribble Valley </w:t>
      </w:r>
      <w:r w:rsidR="00A77D15">
        <w:rPr>
          <w:rFonts w:ascii="Arial" w:hAnsi="Arial"/>
          <w:sz w:val="24"/>
          <w:szCs w:val="24"/>
        </w:rPr>
        <w:t xml:space="preserve">Borough Council </w:t>
      </w:r>
      <w:r w:rsidRPr="00935B1B">
        <w:rPr>
          <w:rFonts w:ascii="Arial" w:hAnsi="Arial"/>
          <w:sz w:val="24"/>
          <w:szCs w:val="24"/>
        </w:rPr>
        <w:t>and South Ribble Borough Council runs through the LDO area</w:t>
      </w:r>
      <w:r w:rsidR="009A0B7D">
        <w:rPr>
          <w:rFonts w:ascii="Arial" w:hAnsi="Arial"/>
          <w:sz w:val="24"/>
          <w:szCs w:val="24"/>
        </w:rPr>
        <w:t xml:space="preserve">. </w:t>
      </w:r>
      <w:r w:rsidR="00D14AB0">
        <w:rPr>
          <w:rFonts w:ascii="Arial" w:hAnsi="Arial"/>
          <w:sz w:val="24"/>
          <w:szCs w:val="24"/>
        </w:rPr>
        <w:t>Ribble Valley</w:t>
      </w:r>
      <w:r w:rsidR="00203862">
        <w:rPr>
          <w:rFonts w:ascii="Arial" w:hAnsi="Arial"/>
          <w:sz w:val="24"/>
          <w:szCs w:val="24"/>
        </w:rPr>
        <w:t xml:space="preserve"> and </w:t>
      </w:r>
      <w:r w:rsidR="00D14AB0">
        <w:rPr>
          <w:rFonts w:ascii="Arial" w:hAnsi="Arial"/>
          <w:sz w:val="24"/>
          <w:szCs w:val="24"/>
        </w:rPr>
        <w:t>S</w:t>
      </w:r>
      <w:r w:rsidR="004F1ED3">
        <w:rPr>
          <w:rFonts w:ascii="Arial" w:hAnsi="Arial"/>
          <w:sz w:val="24"/>
          <w:szCs w:val="24"/>
        </w:rPr>
        <w:t>outh Ribble Borough Council</w:t>
      </w:r>
      <w:r w:rsidR="003928EB">
        <w:rPr>
          <w:rFonts w:ascii="Arial" w:hAnsi="Arial"/>
          <w:sz w:val="24"/>
          <w:szCs w:val="24"/>
        </w:rPr>
        <w:t>s</w:t>
      </w:r>
      <w:r w:rsidR="00F0164C">
        <w:rPr>
          <w:rFonts w:ascii="Arial" w:hAnsi="Arial"/>
          <w:sz w:val="24"/>
          <w:szCs w:val="24"/>
        </w:rPr>
        <w:t xml:space="preserve"> </w:t>
      </w:r>
      <w:r w:rsidR="00667EB2">
        <w:rPr>
          <w:rFonts w:ascii="Arial" w:hAnsi="Arial"/>
          <w:sz w:val="24"/>
          <w:szCs w:val="24"/>
        </w:rPr>
        <w:t xml:space="preserve">are </w:t>
      </w:r>
      <w:r>
        <w:rPr>
          <w:rFonts w:ascii="Arial" w:hAnsi="Arial"/>
          <w:sz w:val="24"/>
          <w:szCs w:val="24"/>
        </w:rPr>
        <w:t xml:space="preserve">jointly </w:t>
      </w:r>
      <w:r w:rsidR="00F64A9F">
        <w:rPr>
          <w:rFonts w:ascii="Arial" w:hAnsi="Arial"/>
          <w:sz w:val="24"/>
          <w:szCs w:val="24"/>
        </w:rPr>
        <w:t>carr</w:t>
      </w:r>
      <w:r w:rsidR="00667EB2">
        <w:rPr>
          <w:rFonts w:ascii="Arial" w:hAnsi="Arial"/>
          <w:sz w:val="24"/>
          <w:szCs w:val="24"/>
        </w:rPr>
        <w:t xml:space="preserve">ying </w:t>
      </w:r>
      <w:r w:rsidR="00F64A9F">
        <w:rPr>
          <w:rFonts w:ascii="Arial" w:hAnsi="Arial"/>
          <w:sz w:val="24"/>
          <w:szCs w:val="24"/>
        </w:rPr>
        <w:t xml:space="preserve">out </w:t>
      </w:r>
      <w:r w:rsidR="00F0164C">
        <w:rPr>
          <w:rFonts w:ascii="Arial" w:hAnsi="Arial"/>
          <w:sz w:val="24"/>
          <w:szCs w:val="24"/>
        </w:rPr>
        <w:t>a public consultation on th</w:t>
      </w:r>
      <w:r w:rsidR="004F1ED3">
        <w:rPr>
          <w:rFonts w:ascii="Arial" w:hAnsi="Arial"/>
          <w:sz w:val="24"/>
          <w:szCs w:val="24"/>
        </w:rPr>
        <w:t>e</w:t>
      </w:r>
      <w:r w:rsidR="00F0164C">
        <w:rPr>
          <w:rFonts w:ascii="Arial" w:hAnsi="Arial"/>
          <w:sz w:val="24"/>
          <w:szCs w:val="24"/>
        </w:rPr>
        <w:t xml:space="preserve"> </w:t>
      </w:r>
      <w:r w:rsidR="00792196">
        <w:rPr>
          <w:rFonts w:ascii="Arial" w:hAnsi="Arial"/>
          <w:sz w:val="24"/>
          <w:szCs w:val="24"/>
        </w:rPr>
        <w:t xml:space="preserve">draft </w:t>
      </w:r>
      <w:r w:rsidR="00F0164C">
        <w:rPr>
          <w:rFonts w:ascii="Arial" w:hAnsi="Arial"/>
          <w:sz w:val="24"/>
          <w:szCs w:val="24"/>
        </w:rPr>
        <w:t>LDO</w:t>
      </w:r>
      <w:r w:rsidR="00656F14">
        <w:rPr>
          <w:rFonts w:ascii="Arial" w:hAnsi="Arial"/>
          <w:sz w:val="24"/>
          <w:szCs w:val="24"/>
        </w:rPr>
        <w:t xml:space="preserve"> from </w:t>
      </w:r>
      <w:r w:rsidR="003248E9" w:rsidRPr="003248E9">
        <w:rPr>
          <w:rFonts w:ascii="Arial" w:hAnsi="Arial"/>
          <w:sz w:val="24"/>
          <w:szCs w:val="24"/>
        </w:rPr>
        <w:t>8</w:t>
      </w:r>
      <w:r w:rsidR="003248E9" w:rsidRPr="003248E9">
        <w:rPr>
          <w:rFonts w:ascii="Arial" w:hAnsi="Arial"/>
          <w:sz w:val="24"/>
          <w:szCs w:val="24"/>
          <w:vertAlign w:val="superscript"/>
        </w:rPr>
        <w:t>th</w:t>
      </w:r>
      <w:r w:rsidR="003248E9" w:rsidRPr="003248E9">
        <w:rPr>
          <w:rFonts w:ascii="Arial" w:hAnsi="Arial"/>
          <w:sz w:val="24"/>
          <w:szCs w:val="24"/>
        </w:rPr>
        <w:t xml:space="preserve"> July 2024</w:t>
      </w:r>
      <w:r w:rsidR="00F0164C" w:rsidRPr="003248E9">
        <w:rPr>
          <w:rFonts w:ascii="Arial" w:hAnsi="Arial"/>
          <w:sz w:val="24"/>
          <w:szCs w:val="24"/>
        </w:rPr>
        <w:t xml:space="preserve">. </w:t>
      </w:r>
      <w:r w:rsidR="00F0164C">
        <w:rPr>
          <w:rFonts w:ascii="Arial" w:hAnsi="Arial"/>
          <w:sz w:val="24"/>
          <w:szCs w:val="24"/>
        </w:rPr>
        <w:t xml:space="preserve">The </w:t>
      </w:r>
      <w:r w:rsidR="00F64A9F">
        <w:rPr>
          <w:rFonts w:ascii="Arial" w:hAnsi="Arial"/>
          <w:sz w:val="24"/>
          <w:szCs w:val="24"/>
        </w:rPr>
        <w:t>adopt</w:t>
      </w:r>
      <w:r w:rsidR="00403635">
        <w:rPr>
          <w:rFonts w:ascii="Arial" w:hAnsi="Arial"/>
          <w:sz w:val="24"/>
          <w:szCs w:val="24"/>
        </w:rPr>
        <w:t>ed</w:t>
      </w:r>
      <w:r w:rsidR="00ED37C7">
        <w:rPr>
          <w:rFonts w:ascii="Arial" w:hAnsi="Arial"/>
          <w:sz w:val="24"/>
          <w:szCs w:val="24"/>
        </w:rPr>
        <w:t xml:space="preserve"> </w:t>
      </w:r>
      <w:r w:rsidR="00F0164C">
        <w:rPr>
          <w:rFonts w:ascii="Arial" w:hAnsi="Arial"/>
          <w:sz w:val="24"/>
          <w:szCs w:val="24"/>
        </w:rPr>
        <w:t xml:space="preserve">LDO </w:t>
      </w:r>
      <w:r w:rsidR="00667EB2">
        <w:rPr>
          <w:rFonts w:ascii="Arial" w:hAnsi="Arial"/>
          <w:sz w:val="24"/>
          <w:szCs w:val="24"/>
        </w:rPr>
        <w:t xml:space="preserve">will be </w:t>
      </w:r>
      <w:r w:rsidR="00F0164C">
        <w:rPr>
          <w:rFonts w:ascii="Arial" w:hAnsi="Arial"/>
          <w:sz w:val="24"/>
          <w:szCs w:val="24"/>
        </w:rPr>
        <w:t xml:space="preserve">finalised having regard to </w:t>
      </w:r>
      <w:proofErr w:type="gramStart"/>
      <w:r w:rsidR="004F1ED3">
        <w:rPr>
          <w:rFonts w:ascii="Arial" w:hAnsi="Arial"/>
          <w:sz w:val="24"/>
          <w:szCs w:val="24"/>
        </w:rPr>
        <w:t xml:space="preserve">the </w:t>
      </w:r>
      <w:r w:rsidR="00403635">
        <w:rPr>
          <w:rFonts w:ascii="Arial" w:hAnsi="Arial"/>
          <w:sz w:val="24"/>
          <w:szCs w:val="24"/>
        </w:rPr>
        <w:t xml:space="preserve"> </w:t>
      </w:r>
      <w:r w:rsidR="004F1ED3">
        <w:rPr>
          <w:rFonts w:ascii="Arial" w:hAnsi="Arial"/>
          <w:sz w:val="24"/>
          <w:szCs w:val="24"/>
        </w:rPr>
        <w:t>Master</w:t>
      </w:r>
      <w:proofErr w:type="gramEnd"/>
      <w:r w:rsidR="004F1ED3">
        <w:rPr>
          <w:rFonts w:ascii="Arial" w:hAnsi="Arial"/>
          <w:sz w:val="24"/>
          <w:szCs w:val="24"/>
        </w:rPr>
        <w:t xml:space="preserve"> Plan and the </w:t>
      </w:r>
      <w:r w:rsidR="00F0164C">
        <w:rPr>
          <w:rFonts w:ascii="Arial" w:hAnsi="Arial"/>
          <w:sz w:val="24"/>
          <w:szCs w:val="24"/>
        </w:rPr>
        <w:t xml:space="preserve">representations </w:t>
      </w:r>
      <w:r w:rsidR="00792196">
        <w:rPr>
          <w:rFonts w:ascii="Arial" w:hAnsi="Arial"/>
          <w:sz w:val="24"/>
          <w:szCs w:val="24"/>
        </w:rPr>
        <w:t>received during consultation</w:t>
      </w:r>
      <w:r>
        <w:rPr>
          <w:rFonts w:ascii="Arial" w:hAnsi="Arial"/>
          <w:sz w:val="24"/>
          <w:szCs w:val="24"/>
        </w:rPr>
        <w:t xml:space="preserve"> on the LDO</w:t>
      </w:r>
      <w:r w:rsidR="004F1ED3">
        <w:rPr>
          <w:rFonts w:ascii="Arial" w:hAnsi="Arial"/>
          <w:sz w:val="24"/>
          <w:szCs w:val="24"/>
        </w:rPr>
        <w:t xml:space="preserve">. </w:t>
      </w:r>
      <w:r w:rsidR="00B075EE">
        <w:rPr>
          <w:rFonts w:ascii="Arial" w:hAnsi="Arial"/>
          <w:sz w:val="24"/>
          <w:szCs w:val="24"/>
        </w:rPr>
        <w:t xml:space="preserve">Ribble Valley </w:t>
      </w:r>
      <w:r w:rsidR="00203862">
        <w:rPr>
          <w:rFonts w:ascii="Arial" w:hAnsi="Arial"/>
          <w:sz w:val="24"/>
          <w:szCs w:val="24"/>
        </w:rPr>
        <w:t xml:space="preserve">and </w:t>
      </w:r>
      <w:r w:rsidR="00462C5C">
        <w:rPr>
          <w:rFonts w:ascii="Arial" w:hAnsi="Arial"/>
          <w:sz w:val="24"/>
          <w:szCs w:val="24"/>
        </w:rPr>
        <w:t xml:space="preserve">South Ribble </w:t>
      </w:r>
      <w:r w:rsidR="00B075EE">
        <w:rPr>
          <w:rFonts w:ascii="Arial" w:hAnsi="Arial"/>
          <w:sz w:val="24"/>
          <w:szCs w:val="24"/>
        </w:rPr>
        <w:t>Borough Council</w:t>
      </w:r>
      <w:r w:rsidR="003928EB">
        <w:rPr>
          <w:rFonts w:ascii="Arial" w:hAnsi="Arial"/>
          <w:sz w:val="24"/>
          <w:szCs w:val="24"/>
        </w:rPr>
        <w:t>s</w:t>
      </w:r>
      <w:r w:rsidR="00203862">
        <w:rPr>
          <w:rFonts w:ascii="Arial" w:hAnsi="Arial"/>
          <w:sz w:val="24"/>
          <w:szCs w:val="24"/>
        </w:rPr>
        <w:t xml:space="preserve"> </w:t>
      </w:r>
      <w:r w:rsidR="00667EB2">
        <w:rPr>
          <w:rFonts w:ascii="Arial" w:hAnsi="Arial"/>
          <w:sz w:val="24"/>
          <w:szCs w:val="24"/>
        </w:rPr>
        <w:t xml:space="preserve">will then </w:t>
      </w:r>
      <w:r w:rsidR="004F1ED3">
        <w:rPr>
          <w:rFonts w:ascii="Arial" w:hAnsi="Arial"/>
          <w:sz w:val="24"/>
          <w:szCs w:val="24"/>
        </w:rPr>
        <w:t>adopt</w:t>
      </w:r>
      <w:r w:rsidR="005204A1">
        <w:rPr>
          <w:rFonts w:ascii="Arial" w:hAnsi="Arial"/>
          <w:sz w:val="24"/>
          <w:szCs w:val="24"/>
        </w:rPr>
        <w:t xml:space="preserve"> </w:t>
      </w:r>
      <w:r w:rsidR="00462C5C">
        <w:rPr>
          <w:rFonts w:ascii="Arial" w:hAnsi="Arial"/>
          <w:sz w:val="24"/>
          <w:szCs w:val="24"/>
        </w:rPr>
        <w:t>separate but identical</w:t>
      </w:r>
      <w:r w:rsidR="004047B2">
        <w:rPr>
          <w:rFonts w:ascii="Arial" w:hAnsi="Arial"/>
          <w:sz w:val="24"/>
          <w:szCs w:val="24"/>
        </w:rPr>
        <w:t xml:space="preserve"> LDO</w:t>
      </w:r>
      <w:r w:rsidR="005204A1">
        <w:rPr>
          <w:rFonts w:ascii="Arial" w:hAnsi="Arial"/>
          <w:sz w:val="24"/>
          <w:szCs w:val="24"/>
        </w:rPr>
        <w:t>s</w:t>
      </w:r>
      <w:r w:rsidR="00667EB2">
        <w:rPr>
          <w:rFonts w:ascii="Arial" w:hAnsi="Arial"/>
          <w:sz w:val="24"/>
          <w:szCs w:val="24"/>
        </w:rPr>
        <w:t>.</w:t>
      </w:r>
      <w:r w:rsidR="00462C5C">
        <w:rPr>
          <w:rFonts w:ascii="Arial" w:hAnsi="Arial"/>
          <w:sz w:val="24"/>
          <w:szCs w:val="24"/>
        </w:rPr>
        <w:t xml:space="preserve"> </w:t>
      </w:r>
      <w:r w:rsidR="00486461" w:rsidRPr="00486461">
        <w:rPr>
          <w:rFonts w:ascii="Arial" w:hAnsi="Arial"/>
          <w:sz w:val="24"/>
          <w:szCs w:val="24"/>
        </w:rPr>
        <w:t>The adopted LDO will facilitate delivery of the Master Plan and guide its implementation.</w:t>
      </w:r>
      <w:r w:rsidR="00486461">
        <w:rPr>
          <w:rFonts w:ascii="Arial" w:hAnsi="Arial"/>
          <w:sz w:val="24"/>
          <w:szCs w:val="24"/>
        </w:rPr>
        <w:t xml:space="preserve"> </w:t>
      </w:r>
      <w:r w:rsidR="00EC3684">
        <w:rPr>
          <w:rFonts w:ascii="Arial" w:hAnsi="Arial"/>
          <w:sz w:val="24"/>
          <w:szCs w:val="24"/>
        </w:rPr>
        <w:t xml:space="preserve">The LDO will be active for a period of </w:t>
      </w:r>
      <w:r w:rsidR="00134C84" w:rsidRPr="00134C84">
        <w:rPr>
          <w:rFonts w:ascii="Arial" w:hAnsi="Arial"/>
          <w:sz w:val="24"/>
          <w:szCs w:val="24"/>
        </w:rPr>
        <w:t>1</w:t>
      </w:r>
      <w:r w:rsidR="00E938F3">
        <w:rPr>
          <w:rFonts w:ascii="Arial" w:hAnsi="Arial"/>
          <w:sz w:val="24"/>
          <w:szCs w:val="24"/>
        </w:rPr>
        <w:t>0</w:t>
      </w:r>
      <w:r w:rsidR="008A71FB">
        <w:rPr>
          <w:rFonts w:ascii="Arial" w:hAnsi="Arial"/>
          <w:sz w:val="24"/>
          <w:szCs w:val="24"/>
        </w:rPr>
        <w:t xml:space="preserve"> </w:t>
      </w:r>
      <w:r w:rsidR="00EC3684">
        <w:rPr>
          <w:rFonts w:ascii="Arial" w:hAnsi="Arial"/>
          <w:sz w:val="24"/>
          <w:szCs w:val="24"/>
        </w:rPr>
        <w:t xml:space="preserve">years from the day of adoption. </w:t>
      </w:r>
      <w:r w:rsidR="003928EB">
        <w:rPr>
          <w:rFonts w:ascii="Arial" w:hAnsi="Arial"/>
          <w:sz w:val="24"/>
          <w:szCs w:val="24"/>
        </w:rPr>
        <w:t>LDO No.</w:t>
      </w:r>
      <w:r w:rsidR="00203862" w:rsidRPr="00134C84">
        <w:rPr>
          <w:rFonts w:ascii="Arial" w:hAnsi="Arial"/>
          <w:sz w:val="24"/>
          <w:szCs w:val="24"/>
        </w:rPr>
        <w:t>3</w:t>
      </w:r>
      <w:r w:rsidR="003928EB" w:rsidRPr="00134C84">
        <w:rPr>
          <w:rFonts w:ascii="Arial" w:hAnsi="Arial"/>
          <w:sz w:val="24"/>
          <w:szCs w:val="24"/>
        </w:rPr>
        <w:t xml:space="preserve"> (20</w:t>
      </w:r>
      <w:r w:rsidR="00203862" w:rsidRPr="00134C84">
        <w:rPr>
          <w:rFonts w:ascii="Arial" w:hAnsi="Arial"/>
          <w:sz w:val="24"/>
          <w:szCs w:val="24"/>
        </w:rPr>
        <w:t>2</w:t>
      </w:r>
      <w:r w:rsidR="003928EB" w:rsidRPr="00134C84">
        <w:rPr>
          <w:rFonts w:ascii="Arial" w:hAnsi="Arial"/>
          <w:sz w:val="24"/>
          <w:szCs w:val="24"/>
        </w:rPr>
        <w:t>4)</w:t>
      </w:r>
      <w:r w:rsidR="00A77D15" w:rsidRPr="00134C84">
        <w:rPr>
          <w:rFonts w:ascii="Arial" w:hAnsi="Arial"/>
          <w:sz w:val="24"/>
          <w:szCs w:val="24"/>
        </w:rPr>
        <w:t xml:space="preserve"> </w:t>
      </w:r>
      <w:r w:rsidR="00667EB2">
        <w:rPr>
          <w:rFonts w:ascii="Arial" w:hAnsi="Arial"/>
          <w:sz w:val="24"/>
          <w:szCs w:val="24"/>
        </w:rPr>
        <w:t xml:space="preserve">and will </w:t>
      </w:r>
      <w:r w:rsidR="00A77D15">
        <w:rPr>
          <w:rFonts w:ascii="Arial" w:hAnsi="Arial"/>
          <w:sz w:val="24"/>
          <w:szCs w:val="24"/>
        </w:rPr>
        <w:t xml:space="preserve">replace LDO </w:t>
      </w:r>
      <w:r w:rsidR="00A77D15" w:rsidRPr="00134C84">
        <w:rPr>
          <w:rFonts w:ascii="Arial" w:hAnsi="Arial"/>
          <w:sz w:val="24"/>
          <w:szCs w:val="24"/>
        </w:rPr>
        <w:t>No.</w:t>
      </w:r>
      <w:r w:rsidR="00203862" w:rsidRPr="00134C84">
        <w:rPr>
          <w:rFonts w:ascii="Arial" w:hAnsi="Arial"/>
          <w:sz w:val="24"/>
          <w:szCs w:val="24"/>
        </w:rPr>
        <w:t>2</w:t>
      </w:r>
      <w:r w:rsidR="00A77D15" w:rsidRPr="00134C84">
        <w:rPr>
          <w:rFonts w:ascii="Arial" w:hAnsi="Arial"/>
          <w:sz w:val="24"/>
          <w:szCs w:val="24"/>
        </w:rPr>
        <w:t xml:space="preserve"> (201</w:t>
      </w:r>
      <w:r w:rsidR="00203862" w:rsidRPr="00134C84">
        <w:rPr>
          <w:rFonts w:ascii="Arial" w:hAnsi="Arial"/>
          <w:sz w:val="24"/>
          <w:szCs w:val="24"/>
        </w:rPr>
        <w:t>4</w:t>
      </w:r>
      <w:r w:rsidR="00A77D15" w:rsidRPr="00134C84">
        <w:rPr>
          <w:rFonts w:ascii="Arial" w:hAnsi="Arial"/>
          <w:sz w:val="24"/>
          <w:szCs w:val="24"/>
        </w:rPr>
        <w:t xml:space="preserve">) </w:t>
      </w:r>
      <w:r w:rsidR="00A77D15">
        <w:rPr>
          <w:rFonts w:ascii="Arial" w:hAnsi="Arial"/>
          <w:sz w:val="24"/>
          <w:szCs w:val="24"/>
        </w:rPr>
        <w:t>on adoption</w:t>
      </w:r>
      <w:r w:rsidR="00792196">
        <w:rPr>
          <w:rFonts w:ascii="Arial" w:hAnsi="Arial"/>
          <w:sz w:val="24"/>
          <w:szCs w:val="24"/>
        </w:rPr>
        <w:t>.</w:t>
      </w:r>
      <w:r w:rsidR="00A32A9A">
        <w:rPr>
          <w:rFonts w:ascii="Arial" w:hAnsi="Arial"/>
          <w:bCs/>
          <w:sz w:val="24"/>
          <w:szCs w:val="24"/>
        </w:rPr>
        <w:t xml:space="preserve"> </w:t>
      </w:r>
    </w:p>
    <w:p w14:paraId="42165303" w14:textId="77777777" w:rsidR="00296903" w:rsidRDefault="00296903" w:rsidP="00403635">
      <w:pPr>
        <w:tabs>
          <w:tab w:val="left" w:pos="896"/>
        </w:tabs>
        <w:autoSpaceDE w:val="0"/>
        <w:autoSpaceDN w:val="0"/>
        <w:adjustRightInd w:val="0"/>
        <w:spacing w:after="0" w:line="240" w:lineRule="auto"/>
        <w:ind w:left="896" w:hanging="896"/>
        <w:jc w:val="both"/>
        <w:rPr>
          <w:rFonts w:ascii="Arial" w:hAnsi="Arial"/>
          <w:sz w:val="24"/>
          <w:szCs w:val="24"/>
        </w:rPr>
      </w:pPr>
    </w:p>
    <w:p w14:paraId="6D7B653E" w14:textId="078FE307" w:rsidR="00296903" w:rsidRPr="00935B1B" w:rsidRDefault="00296903" w:rsidP="00403635">
      <w:pPr>
        <w:tabs>
          <w:tab w:val="left" w:pos="896"/>
        </w:tabs>
        <w:autoSpaceDE w:val="0"/>
        <w:autoSpaceDN w:val="0"/>
        <w:adjustRightInd w:val="0"/>
        <w:spacing w:after="0" w:line="240" w:lineRule="auto"/>
        <w:ind w:left="896" w:hanging="896"/>
        <w:jc w:val="both"/>
        <w:rPr>
          <w:rFonts w:ascii="Arial" w:hAnsi="Arial"/>
          <w:sz w:val="24"/>
          <w:szCs w:val="24"/>
        </w:rPr>
      </w:pPr>
      <w:r w:rsidRPr="00935B1B">
        <w:rPr>
          <w:rFonts w:ascii="Arial" w:hAnsi="Arial"/>
          <w:sz w:val="24"/>
          <w:szCs w:val="24"/>
        </w:rPr>
        <w:lastRenderedPageBreak/>
        <w:t>1.1.</w:t>
      </w:r>
      <w:r w:rsidR="00E938F3">
        <w:rPr>
          <w:rFonts w:ascii="Arial" w:hAnsi="Arial"/>
          <w:sz w:val="24"/>
          <w:szCs w:val="24"/>
        </w:rPr>
        <w:t>5</w:t>
      </w:r>
      <w:r w:rsidR="00DD4C53">
        <w:rPr>
          <w:rFonts w:ascii="Arial" w:hAnsi="Arial"/>
          <w:sz w:val="24"/>
          <w:szCs w:val="24"/>
        </w:rPr>
        <w:tab/>
      </w:r>
      <w:r w:rsidRPr="00935B1B">
        <w:rPr>
          <w:rFonts w:ascii="Arial" w:hAnsi="Arial"/>
          <w:sz w:val="24"/>
          <w:szCs w:val="24"/>
        </w:rPr>
        <w:t xml:space="preserve">Article 34 paragraph (2) of the </w:t>
      </w:r>
      <w:r w:rsidR="00E406FC" w:rsidRPr="00E406FC">
        <w:rPr>
          <w:rFonts w:ascii="Arial" w:hAnsi="Arial"/>
          <w:sz w:val="24"/>
          <w:szCs w:val="24"/>
        </w:rPr>
        <w:t xml:space="preserve">Town and Country Planning (Development Management Procedure) (England) Order 2010 </w:t>
      </w:r>
      <w:r w:rsidRPr="00E406FC">
        <w:rPr>
          <w:rFonts w:ascii="Arial" w:hAnsi="Arial"/>
          <w:sz w:val="24"/>
          <w:szCs w:val="24"/>
        </w:rPr>
        <w:t>states</w:t>
      </w:r>
      <w:r w:rsidRPr="00935B1B">
        <w:rPr>
          <w:rFonts w:ascii="Arial" w:hAnsi="Arial"/>
          <w:sz w:val="24"/>
          <w:szCs w:val="24"/>
        </w:rPr>
        <w:t xml:space="preserve"> that </w:t>
      </w:r>
      <w:r w:rsidRPr="00DD4C53">
        <w:rPr>
          <w:rFonts w:ascii="Arial" w:hAnsi="Arial"/>
          <w:sz w:val="24"/>
          <w:szCs w:val="24"/>
        </w:rPr>
        <w:t>the statement of</w:t>
      </w:r>
      <w:r w:rsidR="00DD4C53">
        <w:rPr>
          <w:rFonts w:ascii="Arial" w:hAnsi="Arial"/>
          <w:sz w:val="24"/>
          <w:szCs w:val="24"/>
        </w:rPr>
        <w:t xml:space="preserve"> reasons shall contain</w:t>
      </w:r>
      <w:r w:rsidR="00A77D15">
        <w:rPr>
          <w:rFonts w:ascii="Arial" w:hAnsi="Arial"/>
          <w:sz w:val="24"/>
          <w:szCs w:val="24"/>
        </w:rPr>
        <w:t xml:space="preserve"> </w:t>
      </w:r>
      <w:r w:rsidRPr="00DD4C53">
        <w:rPr>
          <w:rFonts w:ascii="Arial" w:hAnsi="Arial"/>
          <w:sz w:val="24"/>
          <w:szCs w:val="24"/>
        </w:rPr>
        <w:t>a description of the development which the order would permit and</w:t>
      </w:r>
      <w:r w:rsidR="00DD4C53">
        <w:rPr>
          <w:rFonts w:ascii="Arial" w:hAnsi="Arial"/>
          <w:sz w:val="24"/>
          <w:szCs w:val="24"/>
        </w:rPr>
        <w:t xml:space="preserve"> </w:t>
      </w:r>
      <w:r w:rsidR="00B65037">
        <w:rPr>
          <w:rFonts w:ascii="Arial" w:hAnsi="Arial"/>
          <w:sz w:val="24"/>
          <w:szCs w:val="24"/>
        </w:rPr>
        <w:tab/>
      </w:r>
      <w:r w:rsidRPr="00DD4C53">
        <w:rPr>
          <w:rFonts w:ascii="Arial" w:hAnsi="Arial"/>
          <w:sz w:val="24"/>
          <w:szCs w:val="24"/>
        </w:rPr>
        <w:t xml:space="preserve">a plan or statement identifying the land to which the </w:t>
      </w:r>
      <w:r w:rsidR="008137B2">
        <w:rPr>
          <w:rFonts w:ascii="Arial" w:hAnsi="Arial"/>
          <w:sz w:val="24"/>
          <w:szCs w:val="24"/>
        </w:rPr>
        <w:t>o</w:t>
      </w:r>
      <w:r w:rsidRPr="00DD4C53">
        <w:rPr>
          <w:rFonts w:ascii="Arial" w:hAnsi="Arial"/>
          <w:sz w:val="24"/>
          <w:szCs w:val="24"/>
        </w:rPr>
        <w:t>rder would relate.</w:t>
      </w:r>
      <w:r w:rsidR="00A77D15">
        <w:rPr>
          <w:rFonts w:ascii="Arial" w:hAnsi="Arial"/>
          <w:sz w:val="24"/>
          <w:szCs w:val="24"/>
        </w:rPr>
        <w:t xml:space="preserve"> </w:t>
      </w:r>
      <w:r w:rsidRPr="00935B1B">
        <w:rPr>
          <w:rFonts w:ascii="Arial" w:hAnsi="Arial"/>
          <w:sz w:val="24"/>
          <w:szCs w:val="24"/>
        </w:rPr>
        <w:t xml:space="preserve">This document is the statement of reasons for making the LDO.  A plan identifying the land to which the LDO relates is at Appendix </w:t>
      </w:r>
      <w:r w:rsidR="00154B81" w:rsidRPr="006B5D2A">
        <w:rPr>
          <w:rFonts w:ascii="Arial" w:hAnsi="Arial"/>
          <w:sz w:val="24"/>
          <w:szCs w:val="24"/>
        </w:rPr>
        <w:t>4</w:t>
      </w:r>
      <w:r w:rsidRPr="006B5D2A">
        <w:rPr>
          <w:rFonts w:ascii="Arial" w:hAnsi="Arial"/>
          <w:sz w:val="24"/>
          <w:szCs w:val="24"/>
        </w:rPr>
        <w:t>.</w:t>
      </w:r>
      <w:r w:rsidRPr="00935B1B">
        <w:rPr>
          <w:rFonts w:ascii="Arial" w:hAnsi="Arial"/>
          <w:sz w:val="24"/>
          <w:szCs w:val="24"/>
        </w:rPr>
        <w:t xml:space="preserve">  </w:t>
      </w:r>
    </w:p>
    <w:p w14:paraId="31E7DC7B" w14:textId="77777777" w:rsidR="00296903" w:rsidRPr="00935B1B" w:rsidRDefault="00296903" w:rsidP="00403635">
      <w:pPr>
        <w:tabs>
          <w:tab w:val="left" w:pos="1246"/>
        </w:tabs>
        <w:autoSpaceDE w:val="0"/>
        <w:autoSpaceDN w:val="0"/>
        <w:adjustRightInd w:val="0"/>
        <w:spacing w:after="0" w:line="240" w:lineRule="auto"/>
        <w:jc w:val="both"/>
        <w:rPr>
          <w:rFonts w:ascii="Arial" w:hAnsi="Arial"/>
          <w:sz w:val="24"/>
          <w:szCs w:val="24"/>
        </w:rPr>
      </w:pPr>
    </w:p>
    <w:p w14:paraId="27023653" w14:textId="77777777" w:rsidR="00296903" w:rsidRPr="00935B1B" w:rsidRDefault="00DD4C53" w:rsidP="00403635">
      <w:pPr>
        <w:tabs>
          <w:tab w:val="left" w:pos="896"/>
        </w:tabs>
        <w:autoSpaceDE w:val="0"/>
        <w:autoSpaceDN w:val="0"/>
        <w:adjustRightInd w:val="0"/>
        <w:spacing w:after="0" w:line="240" w:lineRule="auto"/>
        <w:jc w:val="both"/>
        <w:rPr>
          <w:rFonts w:ascii="Arial" w:hAnsi="Arial"/>
          <w:b/>
          <w:bCs/>
          <w:sz w:val="24"/>
          <w:szCs w:val="24"/>
        </w:rPr>
      </w:pPr>
      <w:r>
        <w:rPr>
          <w:rFonts w:ascii="Arial" w:hAnsi="Arial"/>
          <w:b/>
          <w:bCs/>
          <w:sz w:val="24"/>
          <w:szCs w:val="24"/>
        </w:rPr>
        <w:t>1.2</w:t>
      </w:r>
      <w:r>
        <w:rPr>
          <w:rFonts w:ascii="Arial" w:hAnsi="Arial"/>
          <w:b/>
          <w:bCs/>
          <w:sz w:val="24"/>
          <w:szCs w:val="24"/>
        </w:rPr>
        <w:tab/>
      </w:r>
      <w:r w:rsidR="00296903" w:rsidRPr="008A4DA7">
        <w:rPr>
          <w:rFonts w:ascii="Arial" w:hAnsi="Arial"/>
          <w:b/>
          <w:bCs/>
          <w:sz w:val="24"/>
          <w:szCs w:val="24"/>
        </w:rPr>
        <w:t>Background</w:t>
      </w:r>
      <w:r w:rsidR="00792196" w:rsidRPr="008A4DA7">
        <w:rPr>
          <w:rFonts w:ascii="Arial" w:hAnsi="Arial"/>
          <w:b/>
          <w:bCs/>
          <w:sz w:val="24"/>
          <w:szCs w:val="24"/>
        </w:rPr>
        <w:t xml:space="preserve"> </w:t>
      </w:r>
    </w:p>
    <w:p w14:paraId="1AEAC740" w14:textId="77777777" w:rsidR="00296903" w:rsidRPr="00935B1B" w:rsidRDefault="00296903" w:rsidP="00403635">
      <w:pPr>
        <w:tabs>
          <w:tab w:val="left" w:pos="896"/>
        </w:tabs>
        <w:spacing w:after="0" w:line="240" w:lineRule="auto"/>
        <w:jc w:val="both"/>
        <w:rPr>
          <w:rFonts w:ascii="Arial" w:hAnsi="Arial"/>
          <w:sz w:val="24"/>
          <w:szCs w:val="24"/>
        </w:rPr>
      </w:pPr>
    </w:p>
    <w:p w14:paraId="3BEAA576" w14:textId="77777777" w:rsidR="006D2B89" w:rsidRDefault="006D2B89" w:rsidP="00403635">
      <w:pPr>
        <w:tabs>
          <w:tab w:val="left" w:pos="896"/>
        </w:tabs>
        <w:autoSpaceDE w:val="0"/>
        <w:autoSpaceDN w:val="0"/>
        <w:adjustRightInd w:val="0"/>
        <w:spacing w:after="0" w:line="240" w:lineRule="auto"/>
        <w:ind w:left="910" w:hanging="910"/>
        <w:jc w:val="both"/>
        <w:rPr>
          <w:rFonts w:ascii="Arial" w:hAnsi="Arial"/>
          <w:sz w:val="24"/>
          <w:szCs w:val="24"/>
        </w:rPr>
      </w:pPr>
      <w:r>
        <w:rPr>
          <w:rFonts w:ascii="Arial" w:hAnsi="Arial"/>
          <w:sz w:val="24"/>
          <w:szCs w:val="24"/>
        </w:rPr>
        <w:t>1.2.1</w:t>
      </w:r>
      <w:r w:rsidR="00DD4C53">
        <w:rPr>
          <w:rFonts w:ascii="Arial" w:hAnsi="Arial"/>
          <w:sz w:val="24"/>
          <w:szCs w:val="24"/>
        </w:rPr>
        <w:tab/>
      </w:r>
      <w:r w:rsidRPr="00264664">
        <w:rPr>
          <w:rFonts w:ascii="Arial" w:hAnsi="Arial"/>
          <w:sz w:val="24"/>
          <w:szCs w:val="24"/>
        </w:rPr>
        <w:t xml:space="preserve">In </w:t>
      </w:r>
      <w:r>
        <w:rPr>
          <w:rFonts w:ascii="Arial" w:hAnsi="Arial"/>
          <w:sz w:val="24"/>
          <w:szCs w:val="24"/>
        </w:rPr>
        <w:t xml:space="preserve">Autumn </w:t>
      </w:r>
      <w:r w:rsidR="00646750">
        <w:rPr>
          <w:rFonts w:ascii="Arial" w:hAnsi="Arial"/>
          <w:sz w:val="24"/>
          <w:szCs w:val="24"/>
        </w:rPr>
        <w:t xml:space="preserve">2011 </w:t>
      </w:r>
      <w:r w:rsidRPr="00264664">
        <w:rPr>
          <w:rFonts w:ascii="Arial" w:hAnsi="Arial"/>
          <w:sz w:val="24"/>
          <w:szCs w:val="24"/>
        </w:rPr>
        <w:t xml:space="preserve">the Chancellor of the Exchequer granted Enterprise Zone status to </w:t>
      </w:r>
      <w:r>
        <w:rPr>
          <w:rFonts w:ascii="Arial" w:hAnsi="Arial"/>
          <w:sz w:val="24"/>
          <w:szCs w:val="24"/>
        </w:rPr>
        <w:t xml:space="preserve">Lancashire on </w:t>
      </w:r>
      <w:r w:rsidRPr="00264664">
        <w:rPr>
          <w:rFonts w:ascii="Arial" w:hAnsi="Arial"/>
          <w:sz w:val="24"/>
          <w:szCs w:val="24"/>
        </w:rPr>
        <w:t>BAE Systems Samlesbury and Warton sites, which together form the company's Warton Unit.</w:t>
      </w:r>
      <w:r w:rsidR="009D312A">
        <w:rPr>
          <w:rFonts w:ascii="Arial" w:hAnsi="Arial"/>
          <w:sz w:val="24"/>
          <w:szCs w:val="24"/>
        </w:rPr>
        <w:t xml:space="preserve"> </w:t>
      </w:r>
    </w:p>
    <w:p w14:paraId="33DA7716" w14:textId="77777777" w:rsidR="006D2B89" w:rsidRDefault="006D2B89" w:rsidP="00403635">
      <w:pPr>
        <w:tabs>
          <w:tab w:val="left" w:pos="896"/>
        </w:tabs>
        <w:autoSpaceDE w:val="0"/>
        <w:autoSpaceDN w:val="0"/>
        <w:adjustRightInd w:val="0"/>
        <w:spacing w:after="0" w:line="240" w:lineRule="auto"/>
        <w:ind w:left="700" w:hanging="700"/>
        <w:jc w:val="both"/>
        <w:rPr>
          <w:rFonts w:ascii="Arial" w:hAnsi="Arial"/>
          <w:sz w:val="24"/>
          <w:szCs w:val="24"/>
        </w:rPr>
      </w:pPr>
    </w:p>
    <w:p w14:paraId="57E1D71E" w14:textId="51C633FA" w:rsidR="008C3EA4" w:rsidRPr="00BD4A55" w:rsidRDefault="006D2B89" w:rsidP="00403635">
      <w:pPr>
        <w:tabs>
          <w:tab w:val="left" w:pos="896"/>
        </w:tabs>
        <w:autoSpaceDE w:val="0"/>
        <w:autoSpaceDN w:val="0"/>
        <w:adjustRightInd w:val="0"/>
        <w:spacing w:after="0" w:line="240" w:lineRule="auto"/>
        <w:ind w:left="896" w:hanging="896"/>
        <w:jc w:val="both"/>
        <w:rPr>
          <w:rFonts w:ascii="Arial" w:hAnsi="Arial"/>
          <w:sz w:val="24"/>
          <w:szCs w:val="24"/>
        </w:rPr>
      </w:pPr>
      <w:r>
        <w:rPr>
          <w:rFonts w:ascii="Arial" w:hAnsi="Arial"/>
          <w:sz w:val="24"/>
          <w:szCs w:val="24"/>
        </w:rPr>
        <w:t>1.2.2</w:t>
      </w:r>
      <w:r w:rsidR="00DD4C53">
        <w:rPr>
          <w:rFonts w:ascii="Arial" w:hAnsi="Arial"/>
          <w:sz w:val="24"/>
          <w:szCs w:val="24"/>
        </w:rPr>
        <w:tab/>
      </w:r>
      <w:r w:rsidR="008C3EA4" w:rsidRPr="00BD4A55">
        <w:rPr>
          <w:rFonts w:ascii="Arial" w:hAnsi="Arial"/>
          <w:sz w:val="24"/>
          <w:szCs w:val="24"/>
        </w:rPr>
        <w:t>Since gaining E</w:t>
      </w:r>
      <w:r w:rsidR="000574AF" w:rsidRPr="00BD4A55">
        <w:rPr>
          <w:rFonts w:ascii="Arial" w:hAnsi="Arial"/>
          <w:sz w:val="24"/>
          <w:szCs w:val="24"/>
        </w:rPr>
        <w:t xml:space="preserve">nterprise </w:t>
      </w:r>
      <w:r w:rsidR="008C3EA4" w:rsidRPr="00BD4A55">
        <w:rPr>
          <w:rFonts w:ascii="Arial" w:hAnsi="Arial"/>
          <w:sz w:val="24"/>
          <w:szCs w:val="24"/>
        </w:rPr>
        <w:t>Z</w:t>
      </w:r>
      <w:r w:rsidR="000574AF" w:rsidRPr="00BD4A55">
        <w:rPr>
          <w:rFonts w:ascii="Arial" w:hAnsi="Arial"/>
          <w:sz w:val="24"/>
          <w:szCs w:val="24"/>
        </w:rPr>
        <w:t>one</w:t>
      </w:r>
      <w:r w:rsidR="008C3EA4" w:rsidRPr="00BD4A55">
        <w:rPr>
          <w:rFonts w:ascii="Arial" w:hAnsi="Arial"/>
          <w:sz w:val="24"/>
          <w:szCs w:val="24"/>
        </w:rPr>
        <w:t xml:space="preserve"> status and adopting a Masterplan and LDO for the site, significant infrastructure and utilities have been brought forward enabling a number of key developments to be delivered. These include </w:t>
      </w:r>
      <w:r w:rsidR="007F1875" w:rsidRPr="00BD4A55">
        <w:rPr>
          <w:rFonts w:ascii="Arial" w:hAnsi="Arial"/>
          <w:sz w:val="24"/>
          <w:szCs w:val="24"/>
        </w:rPr>
        <w:t xml:space="preserve">BAE's </w:t>
      </w:r>
      <w:r w:rsidR="008C3EA4" w:rsidRPr="00BD4A55">
        <w:rPr>
          <w:rFonts w:ascii="Arial" w:hAnsi="Arial"/>
          <w:sz w:val="24"/>
          <w:szCs w:val="24"/>
        </w:rPr>
        <w:t xml:space="preserve">Academy for Skills and Knowledge, AEM Defence Logistics and Asset Management Facilities and the </w:t>
      </w:r>
      <w:r w:rsidR="007F1875" w:rsidRPr="00BD4A55">
        <w:rPr>
          <w:rFonts w:ascii="Arial" w:hAnsi="Arial"/>
          <w:sz w:val="24"/>
          <w:szCs w:val="24"/>
        </w:rPr>
        <w:t xml:space="preserve">University of Sheffield's </w:t>
      </w:r>
      <w:r w:rsidR="008C3EA4" w:rsidRPr="00BD4A55">
        <w:rPr>
          <w:rFonts w:ascii="Arial" w:hAnsi="Arial"/>
          <w:sz w:val="24"/>
          <w:szCs w:val="24"/>
        </w:rPr>
        <w:t>Advanced Manufacturing Research Centre</w:t>
      </w:r>
      <w:r w:rsidR="000574AF" w:rsidRPr="00BD4A55">
        <w:rPr>
          <w:rFonts w:ascii="Arial" w:hAnsi="Arial"/>
          <w:sz w:val="24"/>
          <w:szCs w:val="24"/>
        </w:rPr>
        <w:t xml:space="preserve"> </w:t>
      </w:r>
      <w:proofErr w:type="gramStart"/>
      <w:r w:rsidR="000574AF" w:rsidRPr="00BD4A55">
        <w:rPr>
          <w:rFonts w:ascii="Arial" w:hAnsi="Arial"/>
          <w:sz w:val="24"/>
          <w:szCs w:val="24"/>
        </w:rPr>
        <w:t>North West</w:t>
      </w:r>
      <w:proofErr w:type="gramEnd"/>
      <w:r w:rsidR="008C3EA4" w:rsidRPr="00BD4A55">
        <w:rPr>
          <w:rFonts w:ascii="Arial" w:hAnsi="Arial"/>
          <w:sz w:val="24"/>
          <w:szCs w:val="24"/>
        </w:rPr>
        <w:t>. The Enterprise Zone is therefore supporting</w:t>
      </w:r>
      <w:r w:rsidR="00155EA9" w:rsidRPr="00BD4A55">
        <w:rPr>
          <w:rFonts w:ascii="Arial" w:hAnsi="Arial"/>
          <w:sz w:val="24"/>
          <w:szCs w:val="24"/>
        </w:rPr>
        <w:t xml:space="preserve"> genuine additional growth, creating new businesses and has built a strong base from which transformational growth in the A</w:t>
      </w:r>
      <w:r w:rsidR="000574AF" w:rsidRPr="00BD4A55">
        <w:rPr>
          <w:rFonts w:ascii="Arial" w:hAnsi="Arial"/>
          <w:sz w:val="24"/>
          <w:szCs w:val="24"/>
        </w:rPr>
        <w:t xml:space="preserve">dvanced </w:t>
      </w:r>
      <w:r w:rsidR="00155EA9" w:rsidRPr="00BD4A55">
        <w:rPr>
          <w:rFonts w:ascii="Arial" w:hAnsi="Arial"/>
          <w:sz w:val="24"/>
          <w:szCs w:val="24"/>
        </w:rPr>
        <w:t>E</w:t>
      </w:r>
      <w:r w:rsidR="000574AF" w:rsidRPr="00BD4A55">
        <w:rPr>
          <w:rFonts w:ascii="Arial" w:hAnsi="Arial"/>
          <w:sz w:val="24"/>
          <w:szCs w:val="24"/>
        </w:rPr>
        <w:t xml:space="preserve">ngineering and </w:t>
      </w:r>
      <w:r w:rsidR="00155EA9" w:rsidRPr="00BD4A55">
        <w:rPr>
          <w:rFonts w:ascii="Arial" w:hAnsi="Arial"/>
          <w:sz w:val="24"/>
          <w:szCs w:val="24"/>
        </w:rPr>
        <w:t>M</w:t>
      </w:r>
      <w:r w:rsidR="000574AF" w:rsidRPr="00BD4A55">
        <w:rPr>
          <w:rFonts w:ascii="Arial" w:hAnsi="Arial"/>
          <w:sz w:val="24"/>
          <w:szCs w:val="24"/>
        </w:rPr>
        <w:t>anufacturing (AEM)</w:t>
      </w:r>
      <w:r w:rsidR="00184D9F" w:rsidRPr="00BD4A55">
        <w:rPr>
          <w:rFonts w:ascii="Arial" w:hAnsi="Arial"/>
          <w:sz w:val="24"/>
          <w:szCs w:val="24"/>
        </w:rPr>
        <w:t xml:space="preserve">, </w:t>
      </w:r>
      <w:r w:rsidR="00E2728A" w:rsidRPr="00BD4A55">
        <w:rPr>
          <w:rFonts w:ascii="Arial" w:hAnsi="Arial"/>
          <w:sz w:val="24"/>
          <w:szCs w:val="24"/>
        </w:rPr>
        <w:t>S</w:t>
      </w:r>
      <w:r w:rsidR="00155EA9" w:rsidRPr="00BD4A55">
        <w:rPr>
          <w:rFonts w:ascii="Arial" w:hAnsi="Arial"/>
          <w:sz w:val="24"/>
          <w:szCs w:val="24"/>
        </w:rPr>
        <w:t xml:space="preserve">ci-tech </w:t>
      </w:r>
      <w:r w:rsidR="00184D9F" w:rsidRPr="00BD4A55">
        <w:rPr>
          <w:rFonts w:ascii="Arial" w:hAnsi="Arial"/>
          <w:sz w:val="24"/>
          <w:szCs w:val="24"/>
        </w:rPr>
        <w:t xml:space="preserve">and </w:t>
      </w:r>
      <w:r w:rsidR="00E2728A" w:rsidRPr="00BD4A55">
        <w:rPr>
          <w:rFonts w:ascii="Arial" w:hAnsi="Arial"/>
          <w:sz w:val="24"/>
          <w:szCs w:val="24"/>
        </w:rPr>
        <w:t>C</w:t>
      </w:r>
      <w:r w:rsidR="00184D9F" w:rsidRPr="00BD4A55">
        <w:rPr>
          <w:rFonts w:ascii="Arial" w:hAnsi="Arial"/>
          <w:sz w:val="24"/>
          <w:szCs w:val="24"/>
        </w:rPr>
        <w:t xml:space="preserve">yber </w:t>
      </w:r>
      <w:r w:rsidR="00155EA9" w:rsidRPr="00BD4A55">
        <w:rPr>
          <w:rFonts w:ascii="Arial" w:hAnsi="Arial"/>
          <w:sz w:val="24"/>
          <w:szCs w:val="24"/>
        </w:rPr>
        <w:t>sectors is anticipated to come forward at pace.</w:t>
      </w:r>
      <w:r w:rsidR="00184D9F" w:rsidRPr="00BD4A55">
        <w:rPr>
          <w:rFonts w:ascii="Arial" w:hAnsi="Arial"/>
          <w:sz w:val="24"/>
          <w:szCs w:val="24"/>
        </w:rPr>
        <w:t xml:space="preserve"> The site is currently on track to deliver around 2,528 high value new jobs on site with current enquiries suggesting potential to exceed this. </w:t>
      </w:r>
      <w:r w:rsidR="00356E17" w:rsidRPr="00BD4A55">
        <w:rPr>
          <w:rFonts w:ascii="Arial" w:hAnsi="Arial"/>
          <w:sz w:val="24"/>
          <w:szCs w:val="24"/>
        </w:rPr>
        <w:t xml:space="preserve">The potential for further associated technology spin-out businesses, new business </w:t>
      </w:r>
      <w:proofErr w:type="gramStart"/>
      <w:r w:rsidR="00356E17" w:rsidRPr="00BD4A55">
        <w:rPr>
          <w:rFonts w:ascii="Arial" w:hAnsi="Arial"/>
          <w:sz w:val="24"/>
          <w:szCs w:val="24"/>
        </w:rPr>
        <w:t>starts</w:t>
      </w:r>
      <w:proofErr w:type="gramEnd"/>
      <w:r w:rsidR="00356E17" w:rsidRPr="00BD4A55">
        <w:rPr>
          <w:rFonts w:ascii="Arial" w:hAnsi="Arial"/>
          <w:sz w:val="24"/>
          <w:szCs w:val="24"/>
        </w:rPr>
        <w:t xml:space="preserve"> and SME's is significant with the potential to deliver a further 5,000-6,000 high value jobs in the long term. </w:t>
      </w:r>
      <w:r w:rsidR="00184D9F" w:rsidRPr="00BD4A55">
        <w:rPr>
          <w:rFonts w:ascii="Arial" w:hAnsi="Arial"/>
          <w:sz w:val="24"/>
          <w:szCs w:val="24"/>
        </w:rPr>
        <w:t>Strategically the site plays a key role in anchoring a</w:t>
      </w:r>
      <w:r w:rsidR="00356E17" w:rsidRPr="00BD4A55">
        <w:rPr>
          <w:rFonts w:ascii="Arial" w:hAnsi="Arial"/>
          <w:sz w:val="24"/>
          <w:szCs w:val="24"/>
        </w:rPr>
        <w:t>nd</w:t>
      </w:r>
      <w:r w:rsidR="00184D9F" w:rsidRPr="00BD4A55">
        <w:rPr>
          <w:rFonts w:ascii="Arial" w:hAnsi="Arial"/>
          <w:sz w:val="24"/>
          <w:szCs w:val="24"/>
        </w:rPr>
        <w:t xml:space="preserve"> developing </w:t>
      </w:r>
      <w:r w:rsidR="00356E17" w:rsidRPr="00BD4A55">
        <w:rPr>
          <w:rFonts w:ascii="Arial" w:hAnsi="Arial"/>
          <w:sz w:val="24"/>
          <w:szCs w:val="24"/>
        </w:rPr>
        <w:t xml:space="preserve">an </w:t>
      </w:r>
      <w:r w:rsidR="00184D9F" w:rsidRPr="00BD4A55">
        <w:rPr>
          <w:rFonts w:ascii="Arial" w:hAnsi="Arial"/>
          <w:sz w:val="24"/>
          <w:szCs w:val="24"/>
        </w:rPr>
        <w:t xml:space="preserve">AEM, Sci-tech and </w:t>
      </w:r>
      <w:r w:rsidR="00E2728A" w:rsidRPr="00BD4A55">
        <w:rPr>
          <w:rFonts w:ascii="Arial" w:hAnsi="Arial"/>
          <w:sz w:val="24"/>
          <w:szCs w:val="24"/>
        </w:rPr>
        <w:t>C</w:t>
      </w:r>
      <w:r w:rsidR="00184D9F" w:rsidRPr="00BD4A55">
        <w:rPr>
          <w:rFonts w:ascii="Arial" w:hAnsi="Arial"/>
          <w:sz w:val="24"/>
          <w:szCs w:val="24"/>
        </w:rPr>
        <w:t xml:space="preserve">yber enterprise corridor linking to Lancashire's key universities and extensive AEM </w:t>
      </w:r>
      <w:r w:rsidR="00031E08" w:rsidRPr="00BD4A55">
        <w:rPr>
          <w:rFonts w:ascii="Arial" w:hAnsi="Arial"/>
          <w:sz w:val="24"/>
          <w:szCs w:val="24"/>
        </w:rPr>
        <w:t xml:space="preserve">capabilities. </w:t>
      </w:r>
      <w:r w:rsidR="00356E17" w:rsidRPr="00BD4A55">
        <w:rPr>
          <w:rFonts w:ascii="Arial" w:hAnsi="Arial"/>
          <w:sz w:val="24"/>
          <w:szCs w:val="24"/>
        </w:rPr>
        <w:t xml:space="preserve">This will capitalise on new and emerging market opportunities and will strengthen and grow local supply chains through </w:t>
      </w:r>
      <w:r w:rsidR="000574AF" w:rsidRPr="00BD4A55">
        <w:rPr>
          <w:rFonts w:ascii="Arial" w:hAnsi="Arial"/>
          <w:sz w:val="24"/>
          <w:szCs w:val="24"/>
        </w:rPr>
        <w:t xml:space="preserve">inward investment and </w:t>
      </w:r>
      <w:r w:rsidR="00356E17" w:rsidRPr="00BD4A55">
        <w:rPr>
          <w:rFonts w:ascii="Arial" w:hAnsi="Arial"/>
          <w:sz w:val="24"/>
          <w:szCs w:val="24"/>
        </w:rPr>
        <w:t>modernisation of the sectors</w:t>
      </w:r>
      <w:r w:rsidR="000574AF" w:rsidRPr="00BD4A55">
        <w:rPr>
          <w:rFonts w:ascii="Arial" w:hAnsi="Arial"/>
          <w:sz w:val="24"/>
          <w:szCs w:val="24"/>
        </w:rPr>
        <w:t xml:space="preserve">. Lancashire forms a key part of the </w:t>
      </w:r>
      <w:r w:rsidR="00265840" w:rsidRPr="00BD4A55">
        <w:rPr>
          <w:rFonts w:ascii="Arial" w:hAnsi="Arial"/>
          <w:sz w:val="24"/>
          <w:szCs w:val="24"/>
        </w:rPr>
        <w:t xml:space="preserve">national cyber arc linked to Manchester and is </w:t>
      </w:r>
      <w:r w:rsidR="00356E17" w:rsidRPr="00BD4A55">
        <w:rPr>
          <w:rFonts w:ascii="Arial" w:hAnsi="Arial"/>
          <w:sz w:val="24"/>
          <w:szCs w:val="24"/>
        </w:rPr>
        <w:t>position</w:t>
      </w:r>
      <w:r w:rsidR="00265840" w:rsidRPr="00BD4A55">
        <w:rPr>
          <w:rFonts w:ascii="Arial" w:hAnsi="Arial"/>
          <w:sz w:val="24"/>
          <w:szCs w:val="24"/>
        </w:rPr>
        <w:t>ed</w:t>
      </w:r>
      <w:r w:rsidR="00356E17" w:rsidRPr="00BD4A55">
        <w:rPr>
          <w:rFonts w:ascii="Arial" w:hAnsi="Arial"/>
          <w:sz w:val="24"/>
          <w:szCs w:val="24"/>
        </w:rPr>
        <w:t xml:space="preserve"> as a national core of expertise</w:t>
      </w:r>
      <w:r w:rsidR="00265840" w:rsidRPr="00BD4A55">
        <w:rPr>
          <w:rFonts w:ascii="Arial" w:hAnsi="Arial"/>
          <w:sz w:val="24"/>
          <w:szCs w:val="24"/>
        </w:rPr>
        <w:t xml:space="preserve"> across AEM, Sci-tech and Cyber sectors</w:t>
      </w:r>
      <w:r w:rsidR="00356E17" w:rsidRPr="00BD4A55">
        <w:rPr>
          <w:rFonts w:ascii="Arial" w:hAnsi="Arial"/>
          <w:sz w:val="24"/>
          <w:szCs w:val="24"/>
        </w:rPr>
        <w:t xml:space="preserve">.  </w:t>
      </w:r>
    </w:p>
    <w:p w14:paraId="1BA342D1" w14:textId="77777777" w:rsidR="00DD4C53" w:rsidRDefault="00DD4C53" w:rsidP="00403635">
      <w:pPr>
        <w:tabs>
          <w:tab w:val="left" w:pos="896"/>
        </w:tabs>
        <w:autoSpaceDE w:val="0"/>
        <w:autoSpaceDN w:val="0"/>
        <w:adjustRightInd w:val="0"/>
        <w:spacing w:after="0" w:line="240" w:lineRule="auto"/>
        <w:ind w:left="882" w:hanging="882"/>
        <w:jc w:val="both"/>
        <w:rPr>
          <w:rFonts w:ascii="Arial" w:hAnsi="Arial"/>
          <w:sz w:val="24"/>
          <w:szCs w:val="24"/>
        </w:rPr>
      </w:pPr>
    </w:p>
    <w:p w14:paraId="61470D09" w14:textId="3DDC6D3C" w:rsidR="009D312A" w:rsidRPr="00156669" w:rsidRDefault="006D2B89" w:rsidP="00E938F3">
      <w:pPr>
        <w:tabs>
          <w:tab w:val="left" w:pos="882"/>
        </w:tabs>
        <w:autoSpaceDE w:val="0"/>
        <w:autoSpaceDN w:val="0"/>
        <w:adjustRightInd w:val="0"/>
        <w:spacing w:after="0" w:line="240" w:lineRule="auto"/>
        <w:ind w:left="896" w:hanging="896"/>
        <w:jc w:val="both"/>
        <w:rPr>
          <w:rFonts w:ascii="Arial" w:hAnsi="Arial"/>
          <w:sz w:val="24"/>
          <w:szCs w:val="24"/>
        </w:rPr>
      </w:pPr>
      <w:r>
        <w:rPr>
          <w:rFonts w:ascii="Arial" w:hAnsi="Arial"/>
          <w:sz w:val="24"/>
          <w:szCs w:val="24"/>
        </w:rPr>
        <w:t>1.2.</w:t>
      </w:r>
      <w:r w:rsidR="009D312A">
        <w:rPr>
          <w:rFonts w:ascii="Arial" w:hAnsi="Arial"/>
          <w:sz w:val="24"/>
          <w:szCs w:val="24"/>
        </w:rPr>
        <w:t>3</w:t>
      </w:r>
      <w:r w:rsidR="00DD4C53">
        <w:rPr>
          <w:rFonts w:ascii="Arial" w:hAnsi="Arial"/>
          <w:sz w:val="24"/>
          <w:szCs w:val="24"/>
        </w:rPr>
        <w:tab/>
      </w:r>
      <w:bookmarkStart w:id="0" w:name="_Hlk119399203"/>
      <w:r w:rsidR="007F1875" w:rsidRPr="00BD4A55">
        <w:rPr>
          <w:rFonts w:ascii="Arial" w:hAnsi="Arial"/>
          <w:sz w:val="24"/>
          <w:szCs w:val="24"/>
        </w:rPr>
        <w:t>The project will continue to be reported to</w:t>
      </w:r>
      <w:r w:rsidR="0067760B">
        <w:rPr>
          <w:rFonts w:ascii="Arial" w:hAnsi="Arial"/>
          <w:sz w:val="24"/>
          <w:szCs w:val="24"/>
        </w:rPr>
        <w:t xml:space="preserve"> </w:t>
      </w:r>
      <w:r w:rsidR="007F1875">
        <w:rPr>
          <w:rFonts w:ascii="Arial" w:hAnsi="Arial"/>
          <w:sz w:val="24"/>
          <w:szCs w:val="24"/>
        </w:rPr>
        <w:t xml:space="preserve">the </w:t>
      </w:r>
      <w:r>
        <w:rPr>
          <w:rFonts w:ascii="Arial" w:hAnsi="Arial"/>
          <w:sz w:val="24"/>
          <w:szCs w:val="24"/>
        </w:rPr>
        <w:t xml:space="preserve">Enterprise Zone </w:t>
      </w:r>
      <w:r w:rsidR="00E406FC">
        <w:rPr>
          <w:rFonts w:ascii="Arial" w:hAnsi="Arial"/>
          <w:sz w:val="24"/>
          <w:szCs w:val="24"/>
        </w:rPr>
        <w:t>Governance Committee</w:t>
      </w:r>
      <w:r w:rsidRPr="000D40BF">
        <w:rPr>
          <w:rFonts w:ascii="Arial" w:hAnsi="Arial"/>
          <w:sz w:val="24"/>
          <w:szCs w:val="24"/>
        </w:rPr>
        <w:t xml:space="preserve"> in </w:t>
      </w:r>
      <w:r w:rsidR="007F1875">
        <w:rPr>
          <w:rFonts w:ascii="Arial" w:hAnsi="Arial"/>
          <w:sz w:val="24"/>
          <w:szCs w:val="24"/>
        </w:rPr>
        <w:t xml:space="preserve">accordance with current governance protocols. </w:t>
      </w:r>
      <w:r w:rsidR="007F1875" w:rsidRPr="00156669">
        <w:rPr>
          <w:rFonts w:ascii="Arial" w:hAnsi="Arial"/>
          <w:sz w:val="24"/>
          <w:szCs w:val="24"/>
        </w:rPr>
        <w:t>The county council as lead developer and landlord of the site remains responsible for the development and delivery of the site</w:t>
      </w:r>
      <w:r w:rsidR="00410E60" w:rsidRPr="00156669">
        <w:rPr>
          <w:rFonts w:ascii="Arial" w:hAnsi="Arial"/>
          <w:sz w:val="24"/>
          <w:szCs w:val="24"/>
        </w:rPr>
        <w:t xml:space="preserve"> alongside all related commercial matters. The county council will continue to </w:t>
      </w:r>
      <w:r w:rsidRPr="00156669">
        <w:rPr>
          <w:rFonts w:ascii="Arial" w:hAnsi="Arial"/>
          <w:sz w:val="24"/>
          <w:szCs w:val="24"/>
        </w:rPr>
        <w:t xml:space="preserve">assess each proposed development to ensure </w:t>
      </w:r>
      <w:r w:rsidRPr="000D40BF">
        <w:rPr>
          <w:rFonts w:ascii="Arial" w:hAnsi="Arial"/>
          <w:sz w:val="24"/>
          <w:szCs w:val="24"/>
        </w:rPr>
        <w:t>that the</w:t>
      </w:r>
      <w:r>
        <w:rPr>
          <w:rFonts w:ascii="Arial" w:hAnsi="Arial"/>
          <w:sz w:val="24"/>
          <w:szCs w:val="24"/>
        </w:rPr>
        <w:t xml:space="preserve"> displacement of existing Lancashire based companies does not occur and that any development is genuine growth in and support to the Advance</w:t>
      </w:r>
      <w:r w:rsidR="00203862">
        <w:rPr>
          <w:rFonts w:ascii="Arial" w:hAnsi="Arial"/>
          <w:sz w:val="24"/>
          <w:szCs w:val="24"/>
        </w:rPr>
        <w:t>d</w:t>
      </w:r>
      <w:r>
        <w:rPr>
          <w:rFonts w:ascii="Arial" w:hAnsi="Arial"/>
          <w:sz w:val="24"/>
          <w:szCs w:val="24"/>
        </w:rPr>
        <w:t xml:space="preserve"> Engineering and Manufactur</w:t>
      </w:r>
      <w:r w:rsidR="00B50D3E">
        <w:rPr>
          <w:rFonts w:ascii="Arial" w:hAnsi="Arial"/>
          <w:sz w:val="24"/>
          <w:szCs w:val="24"/>
        </w:rPr>
        <w:t>ing</w:t>
      </w:r>
      <w:r w:rsidR="00203862">
        <w:rPr>
          <w:rFonts w:ascii="Arial" w:hAnsi="Arial"/>
          <w:sz w:val="24"/>
          <w:szCs w:val="24"/>
        </w:rPr>
        <w:t xml:space="preserve">, </w:t>
      </w:r>
      <w:r w:rsidR="00203862" w:rsidRPr="00156669">
        <w:rPr>
          <w:rFonts w:ascii="Arial" w:hAnsi="Arial"/>
          <w:sz w:val="24"/>
          <w:szCs w:val="24"/>
        </w:rPr>
        <w:t xml:space="preserve">science and technology </w:t>
      </w:r>
      <w:r w:rsidR="008A11CA" w:rsidRPr="00156669">
        <w:rPr>
          <w:rFonts w:ascii="Arial" w:hAnsi="Arial"/>
          <w:sz w:val="24"/>
          <w:szCs w:val="24"/>
        </w:rPr>
        <w:t xml:space="preserve">and cyber </w:t>
      </w:r>
      <w:r w:rsidRPr="00156669">
        <w:rPr>
          <w:rFonts w:ascii="Arial" w:hAnsi="Arial"/>
          <w:sz w:val="24"/>
          <w:szCs w:val="24"/>
        </w:rPr>
        <w:t>sector</w:t>
      </w:r>
      <w:r w:rsidR="00203862" w:rsidRPr="00156669">
        <w:rPr>
          <w:rFonts w:ascii="Arial" w:hAnsi="Arial"/>
          <w:sz w:val="24"/>
          <w:szCs w:val="24"/>
        </w:rPr>
        <w:t>s</w:t>
      </w:r>
      <w:r w:rsidRPr="00156669">
        <w:rPr>
          <w:rFonts w:ascii="Arial" w:hAnsi="Arial"/>
          <w:sz w:val="24"/>
          <w:szCs w:val="24"/>
        </w:rPr>
        <w:t>.</w:t>
      </w:r>
      <w:r w:rsidR="00BD4A55" w:rsidRPr="00156669">
        <w:rPr>
          <w:rFonts w:ascii="Arial" w:hAnsi="Arial"/>
          <w:sz w:val="24"/>
          <w:szCs w:val="24"/>
        </w:rPr>
        <w:t xml:space="preserve"> These sector developments will be supported by identified and appropriately scaled ancillary uses to enable the site to function as a high quality </w:t>
      </w:r>
      <w:r w:rsidR="00156669" w:rsidRPr="00156669">
        <w:rPr>
          <w:rFonts w:ascii="Arial" w:hAnsi="Arial"/>
          <w:sz w:val="24"/>
          <w:szCs w:val="24"/>
        </w:rPr>
        <w:t>and attractive destination for key employers.</w:t>
      </w:r>
      <w:r w:rsidR="00BD4A55" w:rsidRPr="00156669">
        <w:rPr>
          <w:rFonts w:ascii="Arial" w:hAnsi="Arial"/>
          <w:sz w:val="24"/>
          <w:szCs w:val="24"/>
        </w:rPr>
        <w:t xml:space="preserve"> </w:t>
      </w:r>
      <w:r w:rsidR="00116FD6">
        <w:rPr>
          <w:rFonts w:ascii="Arial" w:hAnsi="Arial"/>
          <w:sz w:val="24"/>
          <w:szCs w:val="24"/>
        </w:rPr>
        <w:t>A</w:t>
      </w:r>
      <w:r w:rsidR="00116FD6" w:rsidRPr="00116FD6">
        <w:rPr>
          <w:rFonts w:ascii="Arial" w:hAnsi="Arial"/>
          <w:sz w:val="24"/>
          <w:szCs w:val="24"/>
        </w:rPr>
        <w:t xml:space="preserve">ny </w:t>
      </w:r>
      <w:r w:rsidR="008B15FE">
        <w:rPr>
          <w:rFonts w:ascii="Arial" w:hAnsi="Arial"/>
          <w:sz w:val="24"/>
          <w:szCs w:val="24"/>
        </w:rPr>
        <w:t xml:space="preserve">existing </w:t>
      </w:r>
      <w:r w:rsidR="00116FD6" w:rsidRPr="00116FD6">
        <w:rPr>
          <w:rFonts w:ascii="Arial" w:hAnsi="Arial"/>
          <w:sz w:val="24"/>
          <w:szCs w:val="24"/>
        </w:rPr>
        <w:t>Lancashire based companies considering the E</w:t>
      </w:r>
      <w:r w:rsidR="00116FD6">
        <w:rPr>
          <w:rFonts w:ascii="Arial" w:hAnsi="Arial"/>
          <w:sz w:val="24"/>
          <w:szCs w:val="24"/>
        </w:rPr>
        <w:t xml:space="preserve">nterprise </w:t>
      </w:r>
      <w:r w:rsidR="00116FD6" w:rsidRPr="00116FD6">
        <w:rPr>
          <w:rFonts w:ascii="Arial" w:hAnsi="Arial"/>
          <w:sz w:val="24"/>
          <w:szCs w:val="24"/>
        </w:rPr>
        <w:t>Z</w:t>
      </w:r>
      <w:r w:rsidR="00116FD6">
        <w:rPr>
          <w:rFonts w:ascii="Arial" w:hAnsi="Arial"/>
          <w:sz w:val="24"/>
          <w:szCs w:val="24"/>
        </w:rPr>
        <w:t>one</w:t>
      </w:r>
      <w:r w:rsidR="00116FD6" w:rsidRPr="00116FD6">
        <w:rPr>
          <w:rFonts w:ascii="Arial" w:hAnsi="Arial"/>
          <w:sz w:val="24"/>
          <w:szCs w:val="24"/>
        </w:rPr>
        <w:t xml:space="preserve"> would have to demonstrate that their growth is currently constrained and that locating on the E</w:t>
      </w:r>
      <w:r w:rsidR="00116FD6">
        <w:rPr>
          <w:rFonts w:ascii="Arial" w:hAnsi="Arial"/>
          <w:sz w:val="24"/>
          <w:szCs w:val="24"/>
        </w:rPr>
        <w:t xml:space="preserve">nterprise </w:t>
      </w:r>
      <w:r w:rsidR="00116FD6" w:rsidRPr="00116FD6">
        <w:rPr>
          <w:rFonts w:ascii="Arial" w:hAnsi="Arial"/>
          <w:sz w:val="24"/>
          <w:szCs w:val="24"/>
        </w:rPr>
        <w:t>Z</w:t>
      </w:r>
      <w:r w:rsidR="00116FD6">
        <w:rPr>
          <w:rFonts w:ascii="Arial" w:hAnsi="Arial"/>
          <w:sz w:val="24"/>
          <w:szCs w:val="24"/>
        </w:rPr>
        <w:t xml:space="preserve">one </w:t>
      </w:r>
      <w:r w:rsidR="00116FD6" w:rsidRPr="00116FD6">
        <w:rPr>
          <w:rFonts w:ascii="Arial" w:hAnsi="Arial"/>
          <w:sz w:val="24"/>
          <w:szCs w:val="24"/>
        </w:rPr>
        <w:t>would achieve significant growth for their business</w:t>
      </w:r>
      <w:r w:rsidR="00116FD6">
        <w:rPr>
          <w:rFonts w:ascii="Arial" w:hAnsi="Arial"/>
          <w:sz w:val="24"/>
          <w:szCs w:val="24"/>
        </w:rPr>
        <w:t xml:space="preserve">. </w:t>
      </w:r>
      <w:r w:rsidR="00DD4C53">
        <w:rPr>
          <w:rFonts w:ascii="Arial" w:hAnsi="Arial"/>
          <w:sz w:val="24"/>
          <w:szCs w:val="24"/>
        </w:rPr>
        <w:t xml:space="preserve"> </w:t>
      </w:r>
      <w:r>
        <w:rPr>
          <w:rFonts w:ascii="Arial" w:hAnsi="Arial"/>
          <w:sz w:val="24"/>
          <w:szCs w:val="24"/>
        </w:rPr>
        <w:t xml:space="preserve">Activity will focus on inward investment. </w:t>
      </w:r>
      <w:r w:rsidRPr="00264664">
        <w:rPr>
          <w:rFonts w:ascii="Arial" w:hAnsi="Arial"/>
          <w:sz w:val="24"/>
          <w:szCs w:val="24"/>
        </w:rPr>
        <w:t xml:space="preserve">This will further strengthen the UK's </w:t>
      </w:r>
      <w:r w:rsidRPr="00264664">
        <w:rPr>
          <w:rFonts w:ascii="Arial" w:hAnsi="Arial"/>
          <w:sz w:val="24"/>
          <w:szCs w:val="24"/>
        </w:rPr>
        <w:lastRenderedPageBreak/>
        <w:t xml:space="preserve">advanced engineering and manufacturing </w:t>
      </w:r>
      <w:r>
        <w:rPr>
          <w:rFonts w:ascii="Arial" w:hAnsi="Arial"/>
          <w:sz w:val="24"/>
          <w:szCs w:val="24"/>
        </w:rPr>
        <w:t>c</w:t>
      </w:r>
      <w:r w:rsidRPr="00264664">
        <w:rPr>
          <w:rFonts w:ascii="Arial" w:hAnsi="Arial"/>
          <w:sz w:val="24"/>
          <w:szCs w:val="24"/>
        </w:rPr>
        <w:t xml:space="preserve">apabilities, building upon BAE Systems significant operations in Lancashire as well as the aerospace capabilities in the </w:t>
      </w:r>
      <w:proofErr w:type="gramStart"/>
      <w:r w:rsidRPr="00264664">
        <w:rPr>
          <w:rFonts w:ascii="Arial" w:hAnsi="Arial"/>
          <w:sz w:val="24"/>
          <w:szCs w:val="24"/>
        </w:rPr>
        <w:t>North West</w:t>
      </w:r>
      <w:proofErr w:type="gramEnd"/>
      <w:r w:rsidRPr="00264664">
        <w:rPr>
          <w:rFonts w:ascii="Arial" w:hAnsi="Arial"/>
          <w:sz w:val="24"/>
          <w:szCs w:val="24"/>
        </w:rPr>
        <w:t xml:space="preserve"> and UK</w:t>
      </w:r>
      <w:r w:rsidR="00E938F3">
        <w:rPr>
          <w:rFonts w:ascii="Arial" w:hAnsi="Arial"/>
          <w:sz w:val="24"/>
          <w:szCs w:val="24"/>
        </w:rPr>
        <w:t xml:space="preserve">. </w:t>
      </w:r>
      <w:r w:rsidR="00E3105B" w:rsidRPr="00156669">
        <w:rPr>
          <w:rFonts w:ascii="Arial" w:hAnsi="Arial"/>
          <w:sz w:val="24"/>
          <w:szCs w:val="24"/>
        </w:rPr>
        <w:t>It will also build upon opportunities to significantly develop Lancashire's Sci-tech and Cyber sectors establishing a strategic cluster of activity linked to a widening network of growth.</w:t>
      </w:r>
    </w:p>
    <w:bookmarkEnd w:id="0"/>
    <w:p w14:paraId="7DCC0C8D" w14:textId="77777777" w:rsidR="00DD4C53" w:rsidRPr="00156669" w:rsidRDefault="00DD4C53" w:rsidP="00403635">
      <w:pPr>
        <w:tabs>
          <w:tab w:val="left" w:pos="882"/>
        </w:tabs>
        <w:autoSpaceDE w:val="0"/>
        <w:autoSpaceDN w:val="0"/>
        <w:adjustRightInd w:val="0"/>
        <w:spacing w:after="0" w:line="240" w:lineRule="auto"/>
        <w:ind w:left="896" w:hanging="896"/>
        <w:jc w:val="both"/>
        <w:rPr>
          <w:rFonts w:ascii="Arial" w:hAnsi="Arial"/>
          <w:sz w:val="24"/>
          <w:szCs w:val="24"/>
        </w:rPr>
      </w:pPr>
      <w:r w:rsidRPr="00156669">
        <w:rPr>
          <w:rFonts w:ascii="Arial" w:hAnsi="Arial"/>
          <w:sz w:val="24"/>
          <w:szCs w:val="24"/>
        </w:rPr>
        <w:t xml:space="preserve"> </w:t>
      </w:r>
    </w:p>
    <w:p w14:paraId="45A4DA32" w14:textId="5F46A004" w:rsidR="008B57CF" w:rsidRPr="00156669" w:rsidRDefault="006D2B89" w:rsidP="00403635">
      <w:pPr>
        <w:tabs>
          <w:tab w:val="left" w:pos="882"/>
        </w:tabs>
        <w:autoSpaceDE w:val="0"/>
        <w:autoSpaceDN w:val="0"/>
        <w:adjustRightInd w:val="0"/>
        <w:spacing w:after="0" w:line="240" w:lineRule="auto"/>
        <w:ind w:left="896" w:hanging="896"/>
        <w:jc w:val="both"/>
        <w:rPr>
          <w:rFonts w:ascii="Arial" w:hAnsi="Arial"/>
          <w:sz w:val="24"/>
          <w:szCs w:val="24"/>
        </w:rPr>
      </w:pPr>
      <w:r>
        <w:rPr>
          <w:rFonts w:ascii="Arial" w:hAnsi="Arial"/>
          <w:sz w:val="24"/>
          <w:szCs w:val="24"/>
        </w:rPr>
        <w:t>1.2.</w:t>
      </w:r>
      <w:r w:rsidR="009D312A">
        <w:rPr>
          <w:rFonts w:ascii="Arial" w:hAnsi="Arial"/>
          <w:sz w:val="24"/>
          <w:szCs w:val="24"/>
        </w:rPr>
        <w:t>4</w:t>
      </w:r>
      <w:r w:rsidR="00DD4C53">
        <w:rPr>
          <w:rFonts w:ascii="Arial" w:hAnsi="Arial"/>
          <w:sz w:val="24"/>
          <w:szCs w:val="24"/>
        </w:rPr>
        <w:tab/>
      </w:r>
      <w:r w:rsidR="00A25B86" w:rsidRPr="00A25B86">
        <w:rPr>
          <w:rFonts w:ascii="Arial" w:hAnsi="Arial"/>
          <w:sz w:val="24"/>
          <w:szCs w:val="24"/>
        </w:rPr>
        <w:t xml:space="preserve">Key to Lancashire being able to maximise the contribution of its </w:t>
      </w:r>
      <w:r w:rsidR="00E2728A">
        <w:rPr>
          <w:rFonts w:ascii="Arial" w:hAnsi="Arial"/>
          <w:sz w:val="24"/>
          <w:szCs w:val="24"/>
        </w:rPr>
        <w:t>A</w:t>
      </w:r>
      <w:r w:rsidR="00A25B86" w:rsidRPr="00A25B86">
        <w:rPr>
          <w:rFonts w:ascii="Arial" w:hAnsi="Arial"/>
          <w:sz w:val="24"/>
          <w:szCs w:val="24"/>
        </w:rPr>
        <w:t xml:space="preserve">dvanced </w:t>
      </w:r>
      <w:r w:rsidR="00E2728A">
        <w:rPr>
          <w:rFonts w:ascii="Arial" w:hAnsi="Arial"/>
          <w:sz w:val="24"/>
          <w:szCs w:val="24"/>
        </w:rPr>
        <w:t>E</w:t>
      </w:r>
      <w:r w:rsidR="00A25B86" w:rsidRPr="00A25B86">
        <w:rPr>
          <w:rFonts w:ascii="Arial" w:hAnsi="Arial"/>
          <w:sz w:val="24"/>
          <w:szCs w:val="24"/>
        </w:rPr>
        <w:t xml:space="preserve">ngineering and </w:t>
      </w:r>
      <w:r w:rsidR="00E2728A">
        <w:rPr>
          <w:rFonts w:ascii="Arial" w:hAnsi="Arial"/>
          <w:sz w:val="24"/>
          <w:szCs w:val="24"/>
        </w:rPr>
        <w:t>M</w:t>
      </w:r>
      <w:r w:rsidR="00A25B86" w:rsidRPr="00A25B86">
        <w:rPr>
          <w:rFonts w:ascii="Arial" w:hAnsi="Arial"/>
          <w:sz w:val="24"/>
          <w:szCs w:val="24"/>
        </w:rPr>
        <w:t>anufacturing</w:t>
      </w:r>
      <w:r w:rsidR="002E007E">
        <w:rPr>
          <w:rFonts w:ascii="Arial" w:hAnsi="Arial"/>
          <w:sz w:val="24"/>
          <w:szCs w:val="24"/>
        </w:rPr>
        <w:t xml:space="preserve">, </w:t>
      </w:r>
      <w:r w:rsidR="00E2728A" w:rsidRPr="00156669">
        <w:rPr>
          <w:rFonts w:ascii="Arial" w:hAnsi="Arial"/>
          <w:sz w:val="24"/>
          <w:szCs w:val="24"/>
        </w:rPr>
        <w:t>S</w:t>
      </w:r>
      <w:r w:rsidR="002E007E" w:rsidRPr="00156669">
        <w:rPr>
          <w:rFonts w:ascii="Arial" w:hAnsi="Arial"/>
          <w:sz w:val="24"/>
          <w:szCs w:val="24"/>
        </w:rPr>
        <w:t xml:space="preserve">ci-tech and </w:t>
      </w:r>
      <w:r w:rsidR="00E2728A" w:rsidRPr="00156669">
        <w:rPr>
          <w:rFonts w:ascii="Arial" w:hAnsi="Arial"/>
          <w:sz w:val="24"/>
          <w:szCs w:val="24"/>
        </w:rPr>
        <w:t>C</w:t>
      </w:r>
      <w:r w:rsidR="002E007E" w:rsidRPr="00156669">
        <w:rPr>
          <w:rFonts w:ascii="Arial" w:hAnsi="Arial"/>
          <w:sz w:val="24"/>
          <w:szCs w:val="24"/>
        </w:rPr>
        <w:t>yber</w:t>
      </w:r>
      <w:r w:rsidR="00A25B86" w:rsidRPr="00156669">
        <w:rPr>
          <w:rFonts w:ascii="Arial" w:hAnsi="Arial"/>
          <w:sz w:val="24"/>
          <w:szCs w:val="24"/>
        </w:rPr>
        <w:t xml:space="preserve"> </w:t>
      </w:r>
      <w:r w:rsidR="00A25B86" w:rsidRPr="00A25B86">
        <w:rPr>
          <w:rFonts w:ascii="Arial" w:hAnsi="Arial"/>
          <w:sz w:val="24"/>
          <w:szCs w:val="24"/>
        </w:rPr>
        <w:t>workforce to the Lancashire and national economy</w:t>
      </w:r>
      <w:r w:rsidR="00A25B86" w:rsidRPr="00264664">
        <w:rPr>
          <w:rFonts w:ascii="Arial" w:hAnsi="Arial"/>
          <w:sz w:val="24"/>
          <w:szCs w:val="24"/>
        </w:rPr>
        <w:t xml:space="preserve"> </w:t>
      </w:r>
      <w:r w:rsidRPr="00264664">
        <w:rPr>
          <w:rFonts w:ascii="Arial" w:hAnsi="Arial"/>
          <w:sz w:val="24"/>
          <w:szCs w:val="24"/>
        </w:rPr>
        <w:t xml:space="preserve">will be the </w:t>
      </w:r>
      <w:r>
        <w:rPr>
          <w:rFonts w:ascii="Arial" w:hAnsi="Arial"/>
          <w:sz w:val="24"/>
          <w:szCs w:val="24"/>
        </w:rPr>
        <w:t>a</w:t>
      </w:r>
      <w:r w:rsidRPr="00264664">
        <w:rPr>
          <w:rFonts w:ascii="Arial" w:hAnsi="Arial"/>
          <w:sz w:val="24"/>
          <w:szCs w:val="24"/>
        </w:rPr>
        <w:t xml:space="preserve">vailability of a flexible, agile and </w:t>
      </w:r>
      <w:proofErr w:type="gramStart"/>
      <w:r w:rsidRPr="00264664">
        <w:rPr>
          <w:rFonts w:ascii="Arial" w:hAnsi="Arial"/>
          <w:sz w:val="24"/>
          <w:szCs w:val="24"/>
        </w:rPr>
        <w:t>highly-skilled</w:t>
      </w:r>
      <w:proofErr w:type="gramEnd"/>
      <w:r w:rsidRPr="00264664">
        <w:rPr>
          <w:rFonts w:ascii="Arial" w:hAnsi="Arial"/>
          <w:sz w:val="24"/>
          <w:szCs w:val="24"/>
        </w:rPr>
        <w:t xml:space="preserve"> workforce.</w:t>
      </w:r>
      <w:r w:rsidR="00DD4C53">
        <w:rPr>
          <w:rFonts w:ascii="Arial" w:hAnsi="Arial"/>
          <w:sz w:val="24"/>
          <w:szCs w:val="24"/>
        </w:rPr>
        <w:t xml:space="preserve"> </w:t>
      </w:r>
      <w:r w:rsidRPr="00264664">
        <w:rPr>
          <w:rFonts w:ascii="Arial" w:hAnsi="Arial"/>
          <w:sz w:val="24"/>
          <w:szCs w:val="24"/>
        </w:rPr>
        <w:t xml:space="preserve"> It is highly likely that during average working life the existing and new workforce will need to retrain and re-skill more than once to exploit emergent technologies and markets.</w:t>
      </w:r>
      <w:r w:rsidR="00DD4C53">
        <w:rPr>
          <w:rFonts w:ascii="Arial" w:hAnsi="Arial"/>
          <w:sz w:val="24"/>
          <w:szCs w:val="24"/>
        </w:rPr>
        <w:t xml:space="preserve"> </w:t>
      </w:r>
      <w:r w:rsidRPr="00264664">
        <w:rPr>
          <w:rFonts w:ascii="Arial" w:hAnsi="Arial"/>
          <w:sz w:val="24"/>
          <w:szCs w:val="24"/>
        </w:rPr>
        <w:t xml:space="preserve"> In support of this, BAE Systems </w:t>
      </w:r>
      <w:r w:rsidR="002E007E" w:rsidRPr="00156669">
        <w:rPr>
          <w:rFonts w:ascii="Arial" w:hAnsi="Arial"/>
          <w:sz w:val="24"/>
          <w:szCs w:val="24"/>
        </w:rPr>
        <w:t>has</w:t>
      </w:r>
      <w:r w:rsidRPr="00156669">
        <w:rPr>
          <w:rFonts w:ascii="Arial" w:hAnsi="Arial"/>
          <w:sz w:val="24"/>
          <w:szCs w:val="24"/>
        </w:rPr>
        <w:t xml:space="preserve"> establish</w:t>
      </w:r>
      <w:r w:rsidR="008B57CF" w:rsidRPr="00156669">
        <w:rPr>
          <w:rFonts w:ascii="Arial" w:hAnsi="Arial"/>
          <w:sz w:val="24"/>
          <w:szCs w:val="24"/>
        </w:rPr>
        <w:t>ed</w:t>
      </w:r>
      <w:r w:rsidRPr="00156669">
        <w:rPr>
          <w:rFonts w:ascii="Arial" w:hAnsi="Arial"/>
          <w:sz w:val="24"/>
          <w:szCs w:val="24"/>
        </w:rPr>
        <w:t xml:space="preserve"> </w:t>
      </w:r>
      <w:r w:rsidR="008B57CF" w:rsidRPr="00156669">
        <w:rPr>
          <w:rFonts w:ascii="Arial" w:hAnsi="Arial"/>
          <w:sz w:val="24"/>
          <w:szCs w:val="24"/>
        </w:rPr>
        <w:t>the Academy for Skills and Knowledge on the site in line with the 2014 LDO and associated Masterplan</w:t>
      </w:r>
      <w:r w:rsidR="002E007E" w:rsidRPr="00156669">
        <w:rPr>
          <w:rFonts w:ascii="Arial" w:hAnsi="Arial"/>
          <w:sz w:val="24"/>
          <w:szCs w:val="24"/>
        </w:rPr>
        <w:t>. Further facilities to support training and skills may be appropriate during the lifetime of this LDO.</w:t>
      </w:r>
    </w:p>
    <w:p w14:paraId="3EDAAAA3" w14:textId="77777777" w:rsidR="008006A1" w:rsidRDefault="008006A1" w:rsidP="00403635">
      <w:pPr>
        <w:tabs>
          <w:tab w:val="left" w:pos="882"/>
        </w:tabs>
        <w:autoSpaceDE w:val="0"/>
        <w:autoSpaceDN w:val="0"/>
        <w:adjustRightInd w:val="0"/>
        <w:spacing w:after="0" w:line="240" w:lineRule="auto"/>
        <w:ind w:left="896" w:hanging="896"/>
        <w:jc w:val="both"/>
        <w:rPr>
          <w:rFonts w:ascii="Arial" w:hAnsi="Arial"/>
          <w:sz w:val="24"/>
          <w:szCs w:val="24"/>
        </w:rPr>
      </w:pPr>
    </w:p>
    <w:p w14:paraId="623EB597" w14:textId="5F39F525" w:rsidR="00296903" w:rsidRPr="00DD4C53" w:rsidRDefault="006D2B89" w:rsidP="00403635">
      <w:pPr>
        <w:tabs>
          <w:tab w:val="left" w:pos="882"/>
        </w:tabs>
        <w:autoSpaceDE w:val="0"/>
        <w:autoSpaceDN w:val="0"/>
        <w:adjustRightInd w:val="0"/>
        <w:spacing w:after="0" w:line="240" w:lineRule="auto"/>
        <w:ind w:left="896" w:hanging="896"/>
        <w:jc w:val="both"/>
        <w:rPr>
          <w:rFonts w:ascii="Arial" w:hAnsi="Arial"/>
          <w:sz w:val="24"/>
          <w:szCs w:val="24"/>
        </w:rPr>
      </w:pPr>
      <w:r w:rsidRPr="00264664">
        <w:rPr>
          <w:rFonts w:ascii="Arial" w:hAnsi="Arial"/>
          <w:sz w:val="24"/>
          <w:szCs w:val="24"/>
        </w:rPr>
        <w:t xml:space="preserve"> </w:t>
      </w:r>
      <w:r w:rsidR="00DD4C53">
        <w:rPr>
          <w:rFonts w:ascii="Arial" w:hAnsi="Arial"/>
          <w:sz w:val="24"/>
          <w:szCs w:val="24"/>
        </w:rPr>
        <w:t xml:space="preserve"> </w:t>
      </w:r>
    </w:p>
    <w:p w14:paraId="1AC93FD1" w14:textId="77777777" w:rsidR="00296903" w:rsidRPr="00935B1B" w:rsidRDefault="00296903" w:rsidP="00403635">
      <w:pPr>
        <w:tabs>
          <w:tab w:val="left" w:pos="882"/>
        </w:tabs>
        <w:autoSpaceDE w:val="0"/>
        <w:autoSpaceDN w:val="0"/>
        <w:adjustRightInd w:val="0"/>
        <w:spacing w:after="0" w:line="240" w:lineRule="auto"/>
        <w:ind w:left="896" w:hanging="896"/>
        <w:jc w:val="both"/>
        <w:rPr>
          <w:rFonts w:ascii="Arial" w:hAnsi="Arial"/>
          <w:b/>
          <w:bCs/>
          <w:sz w:val="24"/>
          <w:szCs w:val="24"/>
        </w:rPr>
      </w:pPr>
      <w:r w:rsidRPr="00935B1B">
        <w:rPr>
          <w:rFonts w:ascii="Arial" w:hAnsi="Arial"/>
          <w:b/>
          <w:bCs/>
          <w:sz w:val="24"/>
          <w:szCs w:val="24"/>
        </w:rPr>
        <w:t>1.3</w:t>
      </w:r>
      <w:r w:rsidR="006454D2">
        <w:rPr>
          <w:rFonts w:ascii="Arial" w:hAnsi="Arial"/>
          <w:b/>
          <w:bCs/>
          <w:sz w:val="24"/>
          <w:szCs w:val="24"/>
        </w:rPr>
        <w:tab/>
      </w:r>
      <w:r w:rsidRPr="00935B1B">
        <w:rPr>
          <w:rFonts w:ascii="Arial" w:hAnsi="Arial"/>
          <w:b/>
          <w:bCs/>
          <w:sz w:val="24"/>
          <w:szCs w:val="24"/>
        </w:rPr>
        <w:t xml:space="preserve">Why </w:t>
      </w:r>
      <w:proofErr w:type="gramStart"/>
      <w:r w:rsidRPr="00935B1B">
        <w:rPr>
          <w:rFonts w:ascii="Arial" w:hAnsi="Arial"/>
          <w:b/>
          <w:bCs/>
          <w:sz w:val="24"/>
          <w:szCs w:val="24"/>
        </w:rPr>
        <w:t>a</w:t>
      </w:r>
      <w:proofErr w:type="gramEnd"/>
      <w:r w:rsidRPr="00935B1B">
        <w:rPr>
          <w:rFonts w:ascii="Arial" w:hAnsi="Arial"/>
          <w:b/>
          <w:bCs/>
          <w:sz w:val="24"/>
          <w:szCs w:val="24"/>
        </w:rPr>
        <w:t xml:space="preserve"> LDO?</w:t>
      </w:r>
    </w:p>
    <w:p w14:paraId="35A20639" w14:textId="77777777" w:rsidR="00296903" w:rsidRPr="00935B1B" w:rsidRDefault="00296903" w:rsidP="00403635">
      <w:pPr>
        <w:tabs>
          <w:tab w:val="left" w:pos="882"/>
        </w:tabs>
        <w:autoSpaceDE w:val="0"/>
        <w:autoSpaceDN w:val="0"/>
        <w:adjustRightInd w:val="0"/>
        <w:spacing w:after="0" w:line="240" w:lineRule="auto"/>
        <w:ind w:left="896" w:hanging="896"/>
        <w:jc w:val="both"/>
        <w:rPr>
          <w:rFonts w:ascii="Arial" w:hAnsi="Arial"/>
          <w:sz w:val="24"/>
          <w:szCs w:val="24"/>
        </w:rPr>
      </w:pPr>
    </w:p>
    <w:p w14:paraId="23D5959F" w14:textId="607A78A8" w:rsidR="00296903" w:rsidRPr="00935B1B" w:rsidRDefault="00296903" w:rsidP="00403635">
      <w:pPr>
        <w:tabs>
          <w:tab w:val="left" w:pos="882"/>
        </w:tabs>
        <w:autoSpaceDE w:val="0"/>
        <w:autoSpaceDN w:val="0"/>
        <w:adjustRightInd w:val="0"/>
        <w:spacing w:after="0" w:line="240" w:lineRule="auto"/>
        <w:ind w:left="896" w:hanging="896"/>
        <w:jc w:val="both"/>
        <w:rPr>
          <w:rFonts w:ascii="Arial" w:hAnsi="Arial"/>
          <w:sz w:val="24"/>
          <w:szCs w:val="24"/>
        </w:rPr>
      </w:pPr>
      <w:r w:rsidRPr="00935B1B">
        <w:rPr>
          <w:rFonts w:ascii="Arial" w:hAnsi="Arial"/>
          <w:sz w:val="24"/>
          <w:szCs w:val="24"/>
        </w:rPr>
        <w:t>1.3.1</w:t>
      </w:r>
      <w:r w:rsidR="006454D2">
        <w:rPr>
          <w:rFonts w:ascii="Arial" w:hAnsi="Arial"/>
          <w:sz w:val="24"/>
          <w:szCs w:val="24"/>
        </w:rPr>
        <w:tab/>
      </w:r>
      <w:r w:rsidRPr="00935B1B">
        <w:rPr>
          <w:rFonts w:ascii="Arial" w:hAnsi="Arial"/>
          <w:sz w:val="24"/>
          <w:szCs w:val="24"/>
        </w:rPr>
        <w:t xml:space="preserve">Ribble Valley and South Ribble Borough Councils </w:t>
      </w:r>
      <w:r w:rsidRPr="00156669">
        <w:rPr>
          <w:rFonts w:ascii="Arial" w:hAnsi="Arial"/>
          <w:sz w:val="24"/>
          <w:szCs w:val="24"/>
        </w:rPr>
        <w:t xml:space="preserve">have been working </w:t>
      </w:r>
      <w:r w:rsidR="00506B2D" w:rsidRPr="00156669">
        <w:rPr>
          <w:rFonts w:ascii="Arial" w:hAnsi="Arial"/>
          <w:sz w:val="24"/>
          <w:szCs w:val="24"/>
        </w:rPr>
        <w:t xml:space="preserve">jointly </w:t>
      </w:r>
      <w:r w:rsidR="00156669">
        <w:rPr>
          <w:rFonts w:ascii="Arial" w:hAnsi="Arial"/>
          <w:sz w:val="24"/>
          <w:szCs w:val="24"/>
        </w:rPr>
        <w:t>to produce</w:t>
      </w:r>
      <w:r w:rsidRPr="00935B1B">
        <w:rPr>
          <w:rFonts w:ascii="Arial" w:hAnsi="Arial"/>
          <w:sz w:val="24"/>
          <w:szCs w:val="24"/>
        </w:rPr>
        <w:t xml:space="preserve"> a LDO covering </w:t>
      </w:r>
      <w:r w:rsidR="00E2728A">
        <w:rPr>
          <w:rFonts w:ascii="Arial" w:hAnsi="Arial"/>
          <w:sz w:val="24"/>
          <w:szCs w:val="24"/>
        </w:rPr>
        <w:t>A</w:t>
      </w:r>
      <w:r w:rsidRPr="00935B1B">
        <w:rPr>
          <w:rFonts w:ascii="Arial" w:hAnsi="Arial"/>
          <w:sz w:val="24"/>
          <w:szCs w:val="24"/>
        </w:rPr>
        <w:t xml:space="preserve">dvanced </w:t>
      </w:r>
      <w:r w:rsidR="00E2728A">
        <w:rPr>
          <w:rFonts w:ascii="Arial" w:hAnsi="Arial"/>
          <w:sz w:val="24"/>
          <w:szCs w:val="24"/>
        </w:rPr>
        <w:t>E</w:t>
      </w:r>
      <w:r w:rsidRPr="00935B1B">
        <w:rPr>
          <w:rFonts w:ascii="Arial" w:hAnsi="Arial"/>
          <w:sz w:val="24"/>
          <w:szCs w:val="24"/>
        </w:rPr>
        <w:t xml:space="preserve">ngineering and </w:t>
      </w:r>
      <w:r w:rsidR="00E2728A">
        <w:rPr>
          <w:rFonts w:ascii="Arial" w:hAnsi="Arial"/>
          <w:sz w:val="24"/>
          <w:szCs w:val="24"/>
        </w:rPr>
        <w:t>M</w:t>
      </w:r>
      <w:r w:rsidRPr="00935B1B">
        <w:rPr>
          <w:rFonts w:ascii="Arial" w:hAnsi="Arial"/>
          <w:sz w:val="24"/>
          <w:szCs w:val="24"/>
        </w:rPr>
        <w:t>anufacturing</w:t>
      </w:r>
      <w:r w:rsidR="00203862">
        <w:rPr>
          <w:rFonts w:ascii="Arial" w:hAnsi="Arial"/>
          <w:sz w:val="24"/>
          <w:szCs w:val="24"/>
        </w:rPr>
        <w:t xml:space="preserve">, </w:t>
      </w:r>
      <w:r w:rsidR="00E2728A" w:rsidRPr="00156669">
        <w:rPr>
          <w:rFonts w:ascii="Arial" w:hAnsi="Arial"/>
          <w:sz w:val="24"/>
          <w:szCs w:val="24"/>
        </w:rPr>
        <w:t>S</w:t>
      </w:r>
      <w:r w:rsidR="00203862" w:rsidRPr="00156669">
        <w:rPr>
          <w:rFonts w:ascii="Arial" w:hAnsi="Arial"/>
          <w:sz w:val="24"/>
          <w:szCs w:val="24"/>
        </w:rPr>
        <w:t>ci</w:t>
      </w:r>
      <w:r w:rsidR="00265840" w:rsidRPr="00156669">
        <w:rPr>
          <w:rFonts w:ascii="Arial" w:hAnsi="Arial"/>
          <w:sz w:val="24"/>
          <w:szCs w:val="24"/>
        </w:rPr>
        <w:t xml:space="preserve"> -Tech</w:t>
      </w:r>
      <w:r w:rsidR="00A131AA" w:rsidRPr="00156669">
        <w:rPr>
          <w:rFonts w:ascii="Arial" w:hAnsi="Arial"/>
          <w:sz w:val="24"/>
          <w:szCs w:val="24"/>
        </w:rPr>
        <w:t xml:space="preserve"> and </w:t>
      </w:r>
      <w:r w:rsidR="008A11CA" w:rsidRPr="00156669">
        <w:rPr>
          <w:rFonts w:ascii="Arial" w:hAnsi="Arial"/>
          <w:sz w:val="24"/>
          <w:szCs w:val="24"/>
        </w:rPr>
        <w:t>Cyber</w:t>
      </w:r>
      <w:r w:rsidRPr="00156669">
        <w:rPr>
          <w:rFonts w:ascii="Arial" w:hAnsi="Arial"/>
          <w:sz w:val="24"/>
          <w:szCs w:val="24"/>
        </w:rPr>
        <w:t xml:space="preserve"> </w:t>
      </w:r>
      <w:r w:rsidR="003D2B50">
        <w:rPr>
          <w:rFonts w:ascii="Arial" w:hAnsi="Arial"/>
          <w:sz w:val="24"/>
          <w:szCs w:val="24"/>
        </w:rPr>
        <w:t xml:space="preserve">and </w:t>
      </w:r>
      <w:r w:rsidR="003D2B50" w:rsidRPr="00156669">
        <w:rPr>
          <w:rFonts w:ascii="Arial" w:hAnsi="Arial"/>
          <w:sz w:val="24"/>
          <w:szCs w:val="24"/>
        </w:rPr>
        <w:t>some supporting ancillary uses</w:t>
      </w:r>
      <w:r w:rsidR="004E0224" w:rsidRPr="00156669">
        <w:rPr>
          <w:rFonts w:ascii="Arial" w:hAnsi="Arial"/>
          <w:sz w:val="24"/>
          <w:szCs w:val="24"/>
        </w:rPr>
        <w:t xml:space="preserve"> </w:t>
      </w:r>
      <w:r w:rsidRPr="00935B1B">
        <w:rPr>
          <w:rFonts w:ascii="Arial" w:hAnsi="Arial"/>
          <w:sz w:val="24"/>
          <w:szCs w:val="24"/>
        </w:rPr>
        <w:t>(and associated) development at Samlesbury.</w:t>
      </w:r>
    </w:p>
    <w:p w14:paraId="53D9B13A" w14:textId="77777777" w:rsidR="00296903" w:rsidRPr="00935B1B" w:rsidRDefault="00296903" w:rsidP="00403635">
      <w:pPr>
        <w:autoSpaceDE w:val="0"/>
        <w:autoSpaceDN w:val="0"/>
        <w:adjustRightInd w:val="0"/>
        <w:spacing w:after="0" w:line="240" w:lineRule="auto"/>
        <w:jc w:val="both"/>
        <w:rPr>
          <w:rFonts w:ascii="Arial" w:hAnsi="Arial"/>
          <w:sz w:val="24"/>
          <w:szCs w:val="24"/>
        </w:rPr>
      </w:pPr>
    </w:p>
    <w:p w14:paraId="6170EE50" w14:textId="4B6CB32F" w:rsidR="00296903" w:rsidRPr="00935B1B" w:rsidRDefault="00296903" w:rsidP="00403635">
      <w:pPr>
        <w:tabs>
          <w:tab w:val="left" w:pos="896"/>
        </w:tabs>
        <w:autoSpaceDE w:val="0"/>
        <w:autoSpaceDN w:val="0"/>
        <w:adjustRightInd w:val="0"/>
        <w:spacing w:after="0" w:line="240" w:lineRule="auto"/>
        <w:jc w:val="both"/>
        <w:rPr>
          <w:rFonts w:ascii="Arial" w:hAnsi="Arial"/>
          <w:sz w:val="24"/>
          <w:szCs w:val="24"/>
        </w:rPr>
      </w:pPr>
      <w:r w:rsidRPr="00935B1B">
        <w:rPr>
          <w:rFonts w:ascii="Arial" w:hAnsi="Arial"/>
          <w:sz w:val="24"/>
          <w:szCs w:val="24"/>
        </w:rPr>
        <w:t>1.3.2</w:t>
      </w:r>
      <w:r w:rsidR="006454D2">
        <w:rPr>
          <w:rFonts w:ascii="Arial" w:hAnsi="Arial"/>
          <w:sz w:val="24"/>
          <w:szCs w:val="24"/>
        </w:rPr>
        <w:tab/>
      </w:r>
      <w:r w:rsidRPr="00935B1B">
        <w:rPr>
          <w:rFonts w:ascii="Arial" w:hAnsi="Arial"/>
          <w:sz w:val="24"/>
          <w:szCs w:val="24"/>
        </w:rPr>
        <w:t>The purpose of the LDO</w:t>
      </w:r>
      <w:r w:rsidR="00156669">
        <w:rPr>
          <w:rFonts w:ascii="Arial" w:hAnsi="Arial"/>
          <w:sz w:val="24"/>
          <w:szCs w:val="24"/>
        </w:rPr>
        <w:t>, supported by the associated Masterplan</w:t>
      </w:r>
      <w:r w:rsidRPr="00935B1B">
        <w:rPr>
          <w:rFonts w:ascii="Arial" w:hAnsi="Arial"/>
          <w:sz w:val="24"/>
          <w:szCs w:val="24"/>
        </w:rPr>
        <w:t xml:space="preserve"> is to:</w:t>
      </w:r>
    </w:p>
    <w:p w14:paraId="447350A6" w14:textId="77777777" w:rsidR="00296903" w:rsidRPr="00935B1B" w:rsidRDefault="00296903" w:rsidP="00403635">
      <w:pPr>
        <w:tabs>
          <w:tab w:val="left" w:pos="896"/>
        </w:tabs>
        <w:autoSpaceDE w:val="0"/>
        <w:autoSpaceDN w:val="0"/>
        <w:adjustRightInd w:val="0"/>
        <w:spacing w:after="0" w:line="240" w:lineRule="auto"/>
        <w:jc w:val="both"/>
        <w:rPr>
          <w:rFonts w:ascii="Arial" w:hAnsi="Arial"/>
          <w:sz w:val="24"/>
          <w:szCs w:val="24"/>
        </w:rPr>
      </w:pPr>
    </w:p>
    <w:p w14:paraId="0389DB20" w14:textId="3E829CA3" w:rsidR="001312FF" w:rsidRPr="00156669" w:rsidRDefault="006D2B89" w:rsidP="001312FF">
      <w:pPr>
        <w:pStyle w:val="ListParagraph"/>
        <w:numPr>
          <w:ilvl w:val="0"/>
          <w:numId w:val="8"/>
        </w:numPr>
        <w:tabs>
          <w:tab w:val="left" w:pos="896"/>
          <w:tab w:val="left" w:pos="1428"/>
        </w:tabs>
        <w:autoSpaceDE w:val="0"/>
        <w:autoSpaceDN w:val="0"/>
        <w:adjustRightInd w:val="0"/>
        <w:spacing w:after="0" w:line="240" w:lineRule="auto"/>
        <w:jc w:val="both"/>
        <w:rPr>
          <w:rFonts w:ascii="Arial" w:hAnsi="Arial"/>
          <w:sz w:val="24"/>
          <w:szCs w:val="24"/>
        </w:rPr>
      </w:pPr>
      <w:r w:rsidRPr="00156669">
        <w:rPr>
          <w:rFonts w:ascii="Arial" w:hAnsi="Arial"/>
          <w:sz w:val="24"/>
          <w:szCs w:val="24"/>
        </w:rPr>
        <w:t>Authorise</w:t>
      </w:r>
      <w:r w:rsidR="00296903" w:rsidRPr="00156669">
        <w:rPr>
          <w:rFonts w:ascii="Arial" w:hAnsi="Arial"/>
          <w:sz w:val="24"/>
          <w:szCs w:val="24"/>
        </w:rPr>
        <w:t xml:space="preserve"> development within Class</w:t>
      </w:r>
      <w:r w:rsidR="00152DFE" w:rsidRPr="00156669">
        <w:rPr>
          <w:rFonts w:ascii="Arial" w:hAnsi="Arial"/>
          <w:sz w:val="24"/>
          <w:szCs w:val="24"/>
        </w:rPr>
        <w:t>es E(g)(</w:t>
      </w:r>
      <w:proofErr w:type="spellStart"/>
      <w:r w:rsidR="00152DFE" w:rsidRPr="00156669">
        <w:rPr>
          <w:rFonts w:ascii="Arial" w:hAnsi="Arial"/>
          <w:sz w:val="24"/>
          <w:szCs w:val="24"/>
        </w:rPr>
        <w:t>i</w:t>
      </w:r>
      <w:proofErr w:type="spellEnd"/>
      <w:r w:rsidR="00152DFE" w:rsidRPr="00156669">
        <w:rPr>
          <w:rFonts w:ascii="Arial" w:hAnsi="Arial"/>
          <w:sz w:val="24"/>
          <w:szCs w:val="24"/>
        </w:rPr>
        <w:t>), E(g)(ii), E(g)(iii)</w:t>
      </w:r>
      <w:r w:rsidR="001312FF" w:rsidRPr="00156669">
        <w:rPr>
          <w:rFonts w:ascii="Arial" w:hAnsi="Arial"/>
          <w:sz w:val="24"/>
          <w:szCs w:val="24"/>
        </w:rPr>
        <w:t xml:space="preserve"> of the Town and Country Planning (Use Classes) Order </w:t>
      </w:r>
      <w:r w:rsidR="00506B2D" w:rsidRPr="00156669">
        <w:rPr>
          <w:rFonts w:ascii="Arial" w:hAnsi="Arial"/>
          <w:sz w:val="24"/>
          <w:szCs w:val="24"/>
        </w:rPr>
        <w:t>1987</w:t>
      </w:r>
      <w:r w:rsidR="001312FF" w:rsidRPr="00156669">
        <w:rPr>
          <w:rFonts w:ascii="Arial" w:hAnsi="Arial"/>
          <w:sz w:val="24"/>
          <w:szCs w:val="24"/>
        </w:rPr>
        <w:t xml:space="preserve"> as amended in so far as it is for advanced engineering and manufacturing, science and technology </w:t>
      </w:r>
      <w:r w:rsidR="00687CFB" w:rsidRPr="00156669">
        <w:rPr>
          <w:rFonts w:ascii="Arial" w:hAnsi="Arial"/>
          <w:sz w:val="24"/>
          <w:szCs w:val="24"/>
        </w:rPr>
        <w:t xml:space="preserve">and cyber </w:t>
      </w:r>
      <w:r w:rsidR="001312FF" w:rsidRPr="00156669">
        <w:rPr>
          <w:rFonts w:ascii="Arial" w:hAnsi="Arial"/>
          <w:sz w:val="24"/>
          <w:szCs w:val="24"/>
        </w:rPr>
        <w:t>(defined in Schedule A</w:t>
      </w:r>
      <w:proofErr w:type="gramStart"/>
      <w:r w:rsidR="001312FF" w:rsidRPr="00156669">
        <w:rPr>
          <w:rFonts w:ascii="Arial" w:hAnsi="Arial"/>
          <w:sz w:val="24"/>
          <w:szCs w:val="24"/>
        </w:rPr>
        <w:t>);</w:t>
      </w:r>
      <w:proofErr w:type="gramEnd"/>
    </w:p>
    <w:p w14:paraId="637A4E0A" w14:textId="77777777" w:rsidR="00152DFE" w:rsidRPr="00156669" w:rsidRDefault="00152DFE" w:rsidP="00152DFE">
      <w:pPr>
        <w:tabs>
          <w:tab w:val="left" w:pos="896"/>
          <w:tab w:val="left" w:pos="1428"/>
        </w:tabs>
        <w:autoSpaceDE w:val="0"/>
        <w:autoSpaceDN w:val="0"/>
        <w:adjustRightInd w:val="0"/>
        <w:spacing w:after="0" w:line="240" w:lineRule="auto"/>
        <w:ind w:left="896"/>
        <w:jc w:val="both"/>
        <w:rPr>
          <w:rFonts w:ascii="Arial" w:hAnsi="Arial"/>
          <w:sz w:val="24"/>
          <w:szCs w:val="24"/>
        </w:rPr>
      </w:pPr>
    </w:p>
    <w:p w14:paraId="16E9C520" w14:textId="6C2AFA83" w:rsidR="00A437AB" w:rsidRPr="00156669" w:rsidRDefault="00152DFE" w:rsidP="00152DFE">
      <w:pPr>
        <w:pStyle w:val="ListParagraph"/>
        <w:numPr>
          <w:ilvl w:val="0"/>
          <w:numId w:val="8"/>
        </w:numPr>
        <w:tabs>
          <w:tab w:val="left" w:pos="896"/>
          <w:tab w:val="left" w:pos="1428"/>
        </w:tabs>
        <w:autoSpaceDE w:val="0"/>
        <w:autoSpaceDN w:val="0"/>
        <w:adjustRightInd w:val="0"/>
        <w:spacing w:after="0" w:line="240" w:lineRule="auto"/>
        <w:jc w:val="both"/>
        <w:rPr>
          <w:rFonts w:ascii="Arial" w:hAnsi="Arial"/>
          <w:sz w:val="24"/>
          <w:szCs w:val="24"/>
        </w:rPr>
      </w:pPr>
      <w:r w:rsidRPr="00156669">
        <w:rPr>
          <w:rFonts w:ascii="Arial" w:hAnsi="Arial"/>
          <w:sz w:val="24"/>
          <w:szCs w:val="24"/>
        </w:rPr>
        <w:t xml:space="preserve">Authorise development within Classes B2 (other than Use Class E(g)), </w:t>
      </w:r>
      <w:r w:rsidR="001312FF" w:rsidRPr="00156669">
        <w:rPr>
          <w:rFonts w:ascii="Arial" w:hAnsi="Arial"/>
          <w:sz w:val="24"/>
          <w:szCs w:val="24"/>
        </w:rPr>
        <w:t xml:space="preserve">and </w:t>
      </w:r>
      <w:r w:rsidRPr="00156669">
        <w:rPr>
          <w:rFonts w:ascii="Arial" w:hAnsi="Arial"/>
          <w:sz w:val="24"/>
          <w:szCs w:val="24"/>
        </w:rPr>
        <w:t>B8</w:t>
      </w:r>
      <w:r w:rsidR="00296903" w:rsidRPr="00156669">
        <w:rPr>
          <w:rFonts w:ascii="Arial" w:hAnsi="Arial"/>
          <w:sz w:val="24"/>
          <w:szCs w:val="24"/>
        </w:rPr>
        <w:t xml:space="preserve"> of the Town and Country Planning (Use Classes) Order </w:t>
      </w:r>
      <w:r w:rsidR="00002AE7" w:rsidRPr="00156669">
        <w:rPr>
          <w:rFonts w:ascii="Arial" w:hAnsi="Arial"/>
          <w:sz w:val="24"/>
          <w:szCs w:val="24"/>
        </w:rPr>
        <w:t xml:space="preserve">1987 </w:t>
      </w:r>
      <w:r w:rsidR="00296903" w:rsidRPr="00156669">
        <w:rPr>
          <w:rFonts w:ascii="Arial" w:hAnsi="Arial"/>
          <w:sz w:val="24"/>
          <w:szCs w:val="24"/>
        </w:rPr>
        <w:t xml:space="preserve">as amended in so far as it </w:t>
      </w:r>
      <w:r w:rsidR="002561C0" w:rsidRPr="00156669">
        <w:rPr>
          <w:rFonts w:ascii="Arial" w:hAnsi="Arial"/>
          <w:sz w:val="24"/>
          <w:szCs w:val="24"/>
        </w:rPr>
        <w:t xml:space="preserve">is for </w:t>
      </w:r>
      <w:r w:rsidR="00296903" w:rsidRPr="00156669">
        <w:rPr>
          <w:rFonts w:ascii="Arial" w:hAnsi="Arial"/>
          <w:sz w:val="24"/>
          <w:szCs w:val="24"/>
        </w:rPr>
        <w:t>advance</w:t>
      </w:r>
      <w:r w:rsidR="00932BB0" w:rsidRPr="00156669">
        <w:rPr>
          <w:rFonts w:ascii="Arial" w:hAnsi="Arial"/>
          <w:sz w:val="24"/>
          <w:szCs w:val="24"/>
        </w:rPr>
        <w:t>d</w:t>
      </w:r>
      <w:r w:rsidR="00296903" w:rsidRPr="00156669">
        <w:rPr>
          <w:rFonts w:ascii="Arial" w:hAnsi="Arial"/>
          <w:sz w:val="24"/>
          <w:szCs w:val="24"/>
        </w:rPr>
        <w:t xml:space="preserve"> </w:t>
      </w:r>
      <w:r w:rsidR="006454D2" w:rsidRPr="00156669">
        <w:rPr>
          <w:rFonts w:ascii="Arial" w:hAnsi="Arial"/>
          <w:sz w:val="24"/>
          <w:szCs w:val="24"/>
        </w:rPr>
        <w:t>engineering and manufacturing</w:t>
      </w:r>
      <w:r w:rsidR="001312FF" w:rsidRPr="00156669">
        <w:rPr>
          <w:rFonts w:ascii="Arial" w:hAnsi="Arial"/>
          <w:sz w:val="24"/>
          <w:szCs w:val="24"/>
        </w:rPr>
        <w:t>, science and technology</w:t>
      </w:r>
      <w:r w:rsidR="00A437AB" w:rsidRPr="00156669">
        <w:rPr>
          <w:rFonts w:ascii="Arial" w:hAnsi="Arial"/>
          <w:sz w:val="24"/>
          <w:szCs w:val="24"/>
        </w:rPr>
        <w:t xml:space="preserve"> </w:t>
      </w:r>
      <w:r w:rsidR="00687CFB" w:rsidRPr="00156669">
        <w:rPr>
          <w:rFonts w:ascii="Arial" w:hAnsi="Arial"/>
          <w:sz w:val="24"/>
          <w:szCs w:val="24"/>
        </w:rPr>
        <w:t xml:space="preserve">and cyber </w:t>
      </w:r>
      <w:r w:rsidR="00A437AB" w:rsidRPr="00156669">
        <w:rPr>
          <w:rFonts w:ascii="Arial" w:hAnsi="Arial"/>
          <w:sz w:val="24"/>
          <w:szCs w:val="24"/>
        </w:rPr>
        <w:t>(defined in Schedule A</w:t>
      </w:r>
      <w:proofErr w:type="gramStart"/>
      <w:r w:rsidR="00A437AB" w:rsidRPr="00156669">
        <w:rPr>
          <w:rFonts w:ascii="Arial" w:hAnsi="Arial"/>
          <w:sz w:val="24"/>
          <w:szCs w:val="24"/>
        </w:rPr>
        <w:t>);</w:t>
      </w:r>
      <w:proofErr w:type="gramEnd"/>
    </w:p>
    <w:p w14:paraId="213C27C8" w14:textId="77777777" w:rsidR="00D05EAB" w:rsidRPr="00156669" w:rsidRDefault="00D05EAB" w:rsidP="00403635">
      <w:pPr>
        <w:tabs>
          <w:tab w:val="left" w:pos="896"/>
          <w:tab w:val="left" w:pos="1428"/>
        </w:tabs>
        <w:autoSpaceDE w:val="0"/>
        <w:autoSpaceDN w:val="0"/>
        <w:adjustRightInd w:val="0"/>
        <w:spacing w:after="0" w:line="240" w:lineRule="auto"/>
        <w:jc w:val="both"/>
        <w:rPr>
          <w:rFonts w:ascii="Arial" w:hAnsi="Arial"/>
          <w:sz w:val="24"/>
          <w:szCs w:val="24"/>
        </w:rPr>
      </w:pPr>
    </w:p>
    <w:p w14:paraId="788EDC2E" w14:textId="6CA427F1" w:rsidR="00A437AB" w:rsidRPr="00156669" w:rsidRDefault="00A437AB" w:rsidP="00403635">
      <w:pPr>
        <w:pStyle w:val="ListParagraph"/>
        <w:numPr>
          <w:ilvl w:val="0"/>
          <w:numId w:val="8"/>
        </w:numPr>
        <w:tabs>
          <w:tab w:val="left" w:pos="896"/>
          <w:tab w:val="left" w:pos="1428"/>
        </w:tabs>
        <w:autoSpaceDE w:val="0"/>
        <w:autoSpaceDN w:val="0"/>
        <w:adjustRightInd w:val="0"/>
        <w:spacing w:after="0" w:line="240" w:lineRule="auto"/>
        <w:jc w:val="both"/>
        <w:rPr>
          <w:rFonts w:ascii="Arial" w:hAnsi="Arial"/>
          <w:sz w:val="24"/>
          <w:szCs w:val="24"/>
        </w:rPr>
      </w:pPr>
      <w:r w:rsidRPr="00156669">
        <w:rPr>
          <w:rFonts w:ascii="Arial" w:hAnsi="Arial"/>
          <w:sz w:val="24"/>
          <w:szCs w:val="24"/>
        </w:rPr>
        <w:t xml:space="preserve">Authorise development within Class </w:t>
      </w:r>
      <w:r w:rsidR="001312FF" w:rsidRPr="00156669">
        <w:rPr>
          <w:rFonts w:ascii="Arial" w:hAnsi="Arial"/>
          <w:sz w:val="24"/>
          <w:szCs w:val="24"/>
        </w:rPr>
        <w:t>F</w:t>
      </w:r>
      <w:r w:rsidRPr="00156669">
        <w:rPr>
          <w:rFonts w:ascii="Arial" w:hAnsi="Arial"/>
          <w:sz w:val="24"/>
          <w:szCs w:val="24"/>
        </w:rPr>
        <w:t>1</w:t>
      </w:r>
      <w:r w:rsidR="001312FF" w:rsidRPr="00156669">
        <w:rPr>
          <w:rFonts w:ascii="Arial" w:hAnsi="Arial"/>
          <w:sz w:val="24"/>
          <w:szCs w:val="24"/>
        </w:rPr>
        <w:t>(a)</w:t>
      </w:r>
      <w:r w:rsidRPr="00156669">
        <w:rPr>
          <w:rFonts w:ascii="Arial" w:hAnsi="Arial"/>
          <w:sz w:val="24"/>
          <w:szCs w:val="24"/>
        </w:rPr>
        <w:t xml:space="preserve"> of the Town and Country Planning (Use Classes) Order </w:t>
      </w:r>
      <w:r w:rsidR="00002AE7" w:rsidRPr="00156669">
        <w:rPr>
          <w:rFonts w:ascii="Arial" w:hAnsi="Arial"/>
          <w:sz w:val="24"/>
          <w:szCs w:val="24"/>
        </w:rPr>
        <w:t>1987</w:t>
      </w:r>
      <w:r w:rsidRPr="00156669">
        <w:rPr>
          <w:rFonts w:ascii="Arial" w:hAnsi="Arial"/>
          <w:sz w:val="24"/>
          <w:szCs w:val="24"/>
        </w:rPr>
        <w:t xml:space="preserve"> as amended for</w:t>
      </w:r>
      <w:r w:rsidR="003248E9">
        <w:rPr>
          <w:rFonts w:ascii="Arial" w:hAnsi="Arial"/>
          <w:sz w:val="24"/>
          <w:szCs w:val="24"/>
        </w:rPr>
        <w:t xml:space="preserve"> </w:t>
      </w:r>
      <w:r w:rsidR="00B67115" w:rsidRPr="00156669">
        <w:rPr>
          <w:rFonts w:ascii="Arial" w:hAnsi="Arial"/>
          <w:sz w:val="24"/>
          <w:szCs w:val="24"/>
        </w:rPr>
        <w:t>non</w:t>
      </w:r>
      <w:r w:rsidR="00ED37C7" w:rsidRPr="00156669">
        <w:rPr>
          <w:rFonts w:ascii="Arial" w:hAnsi="Arial"/>
          <w:sz w:val="24"/>
          <w:szCs w:val="24"/>
        </w:rPr>
        <w:t>-</w:t>
      </w:r>
      <w:r w:rsidR="00B67115" w:rsidRPr="00156669">
        <w:rPr>
          <w:rFonts w:ascii="Arial" w:hAnsi="Arial"/>
          <w:sz w:val="24"/>
          <w:szCs w:val="24"/>
        </w:rPr>
        <w:t>residential education and training</w:t>
      </w:r>
      <w:r w:rsidR="002757E6">
        <w:rPr>
          <w:rFonts w:ascii="Arial" w:hAnsi="Arial"/>
          <w:sz w:val="24"/>
          <w:szCs w:val="24"/>
        </w:rPr>
        <w:t xml:space="preserve"> including BAE's second Academy for Skills and Knowledge.</w:t>
      </w:r>
      <w:r w:rsidRPr="00156669">
        <w:rPr>
          <w:rFonts w:ascii="Arial" w:hAnsi="Arial"/>
          <w:sz w:val="24"/>
          <w:szCs w:val="24"/>
        </w:rPr>
        <w:t xml:space="preserve"> </w:t>
      </w:r>
    </w:p>
    <w:p w14:paraId="1BA1C288" w14:textId="02BA38ED" w:rsidR="00A437AB" w:rsidRPr="001401CF" w:rsidRDefault="00254A7F" w:rsidP="00254A7F">
      <w:pPr>
        <w:pStyle w:val="ListParagraph"/>
        <w:numPr>
          <w:ilvl w:val="0"/>
          <w:numId w:val="8"/>
        </w:numPr>
        <w:jc w:val="both"/>
        <w:rPr>
          <w:rFonts w:ascii="Arial" w:hAnsi="Arial"/>
          <w:sz w:val="24"/>
          <w:szCs w:val="24"/>
        </w:rPr>
      </w:pPr>
      <w:bookmarkStart w:id="1" w:name="_Hlk121215523"/>
      <w:r w:rsidRPr="001401CF">
        <w:rPr>
          <w:rFonts w:ascii="Arial" w:hAnsi="Arial"/>
          <w:sz w:val="24"/>
          <w:szCs w:val="24"/>
        </w:rPr>
        <w:t xml:space="preserve">Authorise development within </w:t>
      </w:r>
      <w:r w:rsidR="00A31DD3" w:rsidRPr="001401CF">
        <w:rPr>
          <w:rFonts w:ascii="Arial" w:hAnsi="Arial"/>
          <w:sz w:val="24"/>
          <w:szCs w:val="24"/>
        </w:rPr>
        <w:t xml:space="preserve">Class </w:t>
      </w:r>
      <w:r w:rsidR="008E08BB" w:rsidRPr="001401CF">
        <w:rPr>
          <w:rFonts w:ascii="Arial" w:hAnsi="Arial"/>
          <w:sz w:val="24"/>
          <w:szCs w:val="24"/>
        </w:rPr>
        <w:t>E(b)</w:t>
      </w:r>
      <w:r w:rsidR="004A69DD" w:rsidRPr="001401CF">
        <w:rPr>
          <w:rFonts w:ascii="Arial" w:hAnsi="Arial"/>
          <w:sz w:val="24"/>
          <w:szCs w:val="24"/>
        </w:rPr>
        <w:t xml:space="preserve"> (café) (</w:t>
      </w:r>
      <w:r w:rsidR="00BD7799">
        <w:rPr>
          <w:rFonts w:ascii="Arial" w:hAnsi="Arial"/>
          <w:sz w:val="24"/>
          <w:szCs w:val="24"/>
        </w:rPr>
        <w:t xml:space="preserve">restricted to 1 unit and </w:t>
      </w:r>
      <w:r w:rsidR="004A69DD" w:rsidRPr="001401CF">
        <w:rPr>
          <w:rFonts w:ascii="Arial" w:hAnsi="Arial"/>
          <w:sz w:val="24"/>
          <w:szCs w:val="24"/>
        </w:rPr>
        <w:t>subject to size threshold of 250sq</w:t>
      </w:r>
      <w:r w:rsidR="00B954A3">
        <w:rPr>
          <w:rFonts w:ascii="Arial" w:hAnsi="Arial"/>
          <w:sz w:val="24"/>
          <w:szCs w:val="24"/>
        </w:rPr>
        <w:t>m)</w:t>
      </w:r>
      <w:r w:rsidR="004A69DD">
        <w:rPr>
          <w:rFonts w:ascii="Arial" w:hAnsi="Arial"/>
          <w:color w:val="FF0000"/>
          <w:sz w:val="24"/>
          <w:szCs w:val="24"/>
        </w:rPr>
        <w:t xml:space="preserve"> </w:t>
      </w:r>
      <w:r w:rsidR="004A69DD" w:rsidRPr="001401CF">
        <w:rPr>
          <w:rFonts w:ascii="Arial" w:hAnsi="Arial"/>
          <w:sz w:val="24"/>
          <w:szCs w:val="24"/>
        </w:rPr>
        <w:t>E(d) (gym) (</w:t>
      </w:r>
      <w:r w:rsidR="00BD7799">
        <w:rPr>
          <w:rFonts w:ascii="Arial" w:hAnsi="Arial"/>
          <w:sz w:val="24"/>
          <w:szCs w:val="24"/>
        </w:rPr>
        <w:t xml:space="preserve">restricted to 1 unit and </w:t>
      </w:r>
      <w:r w:rsidR="004A69DD" w:rsidRPr="001401CF">
        <w:rPr>
          <w:rFonts w:ascii="Arial" w:hAnsi="Arial"/>
          <w:sz w:val="24"/>
          <w:szCs w:val="24"/>
        </w:rPr>
        <w:t xml:space="preserve">subject to </w:t>
      </w:r>
      <w:r w:rsidR="001401CF" w:rsidRPr="001401CF">
        <w:rPr>
          <w:rFonts w:ascii="Arial" w:hAnsi="Arial"/>
          <w:sz w:val="24"/>
          <w:szCs w:val="24"/>
        </w:rPr>
        <w:t>75% of users being employees on the EZ site</w:t>
      </w:r>
      <w:r w:rsidR="001961CF">
        <w:rPr>
          <w:rFonts w:ascii="Arial" w:hAnsi="Arial"/>
          <w:sz w:val="24"/>
          <w:szCs w:val="24"/>
        </w:rPr>
        <w:t>)</w:t>
      </w:r>
      <w:r w:rsidR="004A69DD" w:rsidRPr="001401CF">
        <w:rPr>
          <w:rFonts w:ascii="Arial" w:hAnsi="Arial"/>
          <w:sz w:val="24"/>
          <w:szCs w:val="24"/>
        </w:rPr>
        <w:t xml:space="preserve"> and E(f) (creche/nursery) (</w:t>
      </w:r>
      <w:r w:rsidR="00BD7799">
        <w:rPr>
          <w:rFonts w:ascii="Arial" w:hAnsi="Arial"/>
          <w:sz w:val="24"/>
          <w:szCs w:val="24"/>
        </w:rPr>
        <w:t xml:space="preserve">restricted to 1 unit and </w:t>
      </w:r>
      <w:r w:rsidR="004A69DD" w:rsidRPr="001401CF">
        <w:rPr>
          <w:rFonts w:ascii="Arial" w:hAnsi="Arial"/>
          <w:sz w:val="24"/>
          <w:szCs w:val="24"/>
        </w:rPr>
        <w:t xml:space="preserve">subject to </w:t>
      </w:r>
      <w:r w:rsidR="001401CF" w:rsidRPr="001401CF">
        <w:rPr>
          <w:rFonts w:ascii="Arial" w:hAnsi="Arial"/>
          <w:sz w:val="24"/>
          <w:szCs w:val="24"/>
        </w:rPr>
        <w:t>75% of users being employees on the EZ site</w:t>
      </w:r>
      <w:r w:rsidR="004A69DD" w:rsidRPr="001401CF">
        <w:rPr>
          <w:rFonts w:ascii="Arial" w:hAnsi="Arial"/>
          <w:sz w:val="24"/>
          <w:szCs w:val="24"/>
        </w:rPr>
        <w:t>)</w:t>
      </w:r>
      <w:r w:rsidR="00002AE7" w:rsidRPr="001401CF">
        <w:rPr>
          <w:rFonts w:ascii="Arial" w:hAnsi="Arial"/>
          <w:sz w:val="24"/>
          <w:szCs w:val="24"/>
        </w:rPr>
        <w:t xml:space="preserve"> of the Town and Country Planning (Use Classes) Order 1987 as amended</w:t>
      </w:r>
      <w:r w:rsidR="009E6527" w:rsidRPr="001401CF">
        <w:rPr>
          <w:rFonts w:ascii="Arial" w:hAnsi="Arial"/>
          <w:sz w:val="24"/>
          <w:szCs w:val="24"/>
        </w:rPr>
        <w:t>.</w:t>
      </w:r>
    </w:p>
    <w:p w14:paraId="21378AE1" w14:textId="09098E53" w:rsidR="004A69DD" w:rsidRDefault="004A69DD" w:rsidP="00254A7F">
      <w:pPr>
        <w:pStyle w:val="ListParagraph"/>
        <w:numPr>
          <w:ilvl w:val="0"/>
          <w:numId w:val="8"/>
        </w:numPr>
        <w:jc w:val="both"/>
        <w:rPr>
          <w:rFonts w:ascii="Arial" w:hAnsi="Arial"/>
          <w:color w:val="FF0000"/>
          <w:sz w:val="24"/>
          <w:szCs w:val="24"/>
        </w:rPr>
      </w:pPr>
      <w:r w:rsidRPr="001401CF">
        <w:rPr>
          <w:rFonts w:ascii="Arial" w:hAnsi="Arial"/>
          <w:sz w:val="24"/>
          <w:szCs w:val="24"/>
        </w:rPr>
        <w:t xml:space="preserve">Authorise development </w:t>
      </w:r>
      <w:r w:rsidR="00293897" w:rsidRPr="001401CF">
        <w:rPr>
          <w:rFonts w:ascii="Arial" w:hAnsi="Arial"/>
          <w:sz w:val="24"/>
          <w:szCs w:val="24"/>
        </w:rPr>
        <w:t>within use class F2</w:t>
      </w:r>
      <w:r w:rsidR="001401CF" w:rsidRPr="001401CF">
        <w:rPr>
          <w:rFonts w:ascii="Arial" w:hAnsi="Arial"/>
          <w:sz w:val="24"/>
          <w:szCs w:val="24"/>
        </w:rPr>
        <w:t>(a)</w:t>
      </w:r>
      <w:r w:rsidR="00BD7799">
        <w:rPr>
          <w:rFonts w:ascii="Arial" w:hAnsi="Arial"/>
          <w:sz w:val="24"/>
          <w:szCs w:val="24"/>
        </w:rPr>
        <w:t xml:space="preserve"> for 1no </w:t>
      </w:r>
      <w:r w:rsidR="00293897" w:rsidRPr="001401CF">
        <w:rPr>
          <w:rFonts w:ascii="Arial" w:hAnsi="Arial"/>
          <w:sz w:val="24"/>
          <w:szCs w:val="24"/>
        </w:rPr>
        <w:t>280sqm convenience store</w:t>
      </w:r>
      <w:r w:rsidR="009E6527" w:rsidRPr="001401CF">
        <w:rPr>
          <w:rFonts w:ascii="Arial" w:hAnsi="Arial"/>
          <w:sz w:val="24"/>
          <w:szCs w:val="24"/>
        </w:rPr>
        <w:t xml:space="preserve"> of the Town and Country Planning (Use Classes) Order 1987 as amended</w:t>
      </w:r>
      <w:r w:rsidR="009E6527">
        <w:rPr>
          <w:rFonts w:ascii="Arial" w:hAnsi="Arial"/>
          <w:color w:val="FF0000"/>
          <w:sz w:val="24"/>
          <w:szCs w:val="24"/>
        </w:rPr>
        <w:t>.</w:t>
      </w:r>
    </w:p>
    <w:p w14:paraId="0EDD979E" w14:textId="77777777" w:rsidR="00156669" w:rsidRPr="00B954A3" w:rsidRDefault="00156669" w:rsidP="00156669">
      <w:pPr>
        <w:pStyle w:val="ListParagraph"/>
        <w:tabs>
          <w:tab w:val="left" w:pos="896"/>
          <w:tab w:val="left" w:pos="1428"/>
        </w:tabs>
        <w:autoSpaceDE w:val="0"/>
        <w:autoSpaceDN w:val="0"/>
        <w:adjustRightInd w:val="0"/>
        <w:spacing w:after="0" w:line="240" w:lineRule="auto"/>
        <w:ind w:left="1210"/>
        <w:jc w:val="both"/>
        <w:rPr>
          <w:rFonts w:ascii="Arial" w:hAnsi="Arial"/>
          <w:sz w:val="24"/>
          <w:szCs w:val="24"/>
        </w:rPr>
      </w:pPr>
    </w:p>
    <w:p w14:paraId="3CEB289F" w14:textId="36D8E1A2" w:rsidR="00293897" w:rsidRPr="00156669" w:rsidRDefault="00293897" w:rsidP="00293897">
      <w:pPr>
        <w:pStyle w:val="ListParagraph"/>
        <w:numPr>
          <w:ilvl w:val="0"/>
          <w:numId w:val="8"/>
        </w:numPr>
        <w:tabs>
          <w:tab w:val="left" w:pos="896"/>
          <w:tab w:val="left" w:pos="1428"/>
        </w:tabs>
        <w:autoSpaceDE w:val="0"/>
        <w:autoSpaceDN w:val="0"/>
        <w:adjustRightInd w:val="0"/>
        <w:spacing w:after="0" w:line="240" w:lineRule="auto"/>
        <w:jc w:val="both"/>
        <w:rPr>
          <w:rFonts w:ascii="Arial" w:hAnsi="Arial"/>
          <w:sz w:val="24"/>
          <w:szCs w:val="24"/>
        </w:rPr>
      </w:pPr>
      <w:r w:rsidRPr="00156669">
        <w:rPr>
          <w:rFonts w:ascii="Arial" w:hAnsi="Arial"/>
          <w:sz w:val="24"/>
          <w:szCs w:val="24"/>
        </w:rPr>
        <w:t>Authorise development that is ancillary</w:t>
      </w:r>
      <w:r w:rsidR="00961C52">
        <w:rPr>
          <w:rFonts w:ascii="Arial" w:hAnsi="Arial"/>
          <w:sz w:val="24"/>
          <w:szCs w:val="24"/>
        </w:rPr>
        <w:t xml:space="preserve"> to </w:t>
      </w:r>
      <w:r w:rsidRPr="00156669">
        <w:rPr>
          <w:rFonts w:ascii="Arial" w:hAnsi="Arial"/>
          <w:sz w:val="24"/>
          <w:szCs w:val="24"/>
        </w:rPr>
        <w:t xml:space="preserve">such </w:t>
      </w:r>
      <w:proofErr w:type="gramStart"/>
      <w:r w:rsidRPr="00156669">
        <w:rPr>
          <w:rFonts w:ascii="Arial" w:hAnsi="Arial"/>
          <w:sz w:val="24"/>
          <w:szCs w:val="24"/>
        </w:rPr>
        <w:t>purposes;</w:t>
      </w:r>
      <w:proofErr w:type="gramEnd"/>
    </w:p>
    <w:bookmarkEnd w:id="1"/>
    <w:p w14:paraId="5F6B92CA" w14:textId="77777777" w:rsidR="00293897" w:rsidRPr="001312FF" w:rsidRDefault="00293897" w:rsidP="00293897">
      <w:pPr>
        <w:pStyle w:val="ListParagraph"/>
        <w:ind w:left="1256"/>
        <w:jc w:val="both"/>
        <w:rPr>
          <w:rFonts w:ascii="Arial" w:hAnsi="Arial"/>
          <w:color w:val="FF0000"/>
          <w:sz w:val="24"/>
          <w:szCs w:val="24"/>
        </w:rPr>
      </w:pPr>
    </w:p>
    <w:p w14:paraId="27B08B96" w14:textId="20008F27" w:rsidR="007736CF" w:rsidRPr="0085163C" w:rsidRDefault="007736CF" w:rsidP="00403635">
      <w:pPr>
        <w:pStyle w:val="ListParagraph"/>
        <w:numPr>
          <w:ilvl w:val="0"/>
          <w:numId w:val="8"/>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sz w:val="24"/>
          <w:szCs w:val="24"/>
        </w:rPr>
        <w:t>Authorise the development of associated infrastructure</w:t>
      </w:r>
      <w:r w:rsidR="00C63DE7">
        <w:rPr>
          <w:rStyle w:val="FootnoteReference"/>
          <w:rFonts w:ascii="Arial" w:hAnsi="Arial"/>
          <w:sz w:val="24"/>
          <w:szCs w:val="24"/>
        </w:rPr>
        <w:footnoteReference w:id="1"/>
      </w:r>
      <w:r w:rsidR="003248E9">
        <w:rPr>
          <w:rFonts w:ascii="Arial" w:hAnsi="Arial"/>
          <w:sz w:val="24"/>
          <w:szCs w:val="24"/>
        </w:rPr>
        <w:t xml:space="preserve"> such as</w:t>
      </w:r>
      <w:r w:rsidRPr="0085163C">
        <w:rPr>
          <w:rFonts w:ascii="Arial" w:hAnsi="Arial"/>
          <w:sz w:val="24"/>
          <w:szCs w:val="24"/>
        </w:rPr>
        <w:t>:</w:t>
      </w:r>
    </w:p>
    <w:p w14:paraId="3AE7CB77" w14:textId="77777777" w:rsidR="004B7AC4" w:rsidRPr="00BC0A84" w:rsidRDefault="004B7AC4"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BC0A84">
        <w:rPr>
          <w:rFonts w:ascii="Arial" w:hAnsi="Arial"/>
          <w:sz w:val="24"/>
          <w:szCs w:val="24"/>
        </w:rPr>
        <w:t>temporary development associated with construction works</w:t>
      </w:r>
      <w:r w:rsidR="00BC0A84">
        <w:rPr>
          <w:rFonts w:ascii="Arial" w:hAnsi="Arial"/>
          <w:sz w:val="24"/>
          <w:szCs w:val="24"/>
        </w:rPr>
        <w:t xml:space="preserve">, if the works are not permitted development </w:t>
      </w:r>
    </w:p>
    <w:p w14:paraId="69756321" w14:textId="70C887D4" w:rsidR="001D4A9C" w:rsidRPr="00C11B6B" w:rsidRDefault="001D4A9C"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156669">
        <w:rPr>
          <w:rFonts w:ascii="Arial" w:hAnsi="Arial"/>
          <w:bCs/>
          <w:sz w:val="24"/>
          <w:szCs w:val="24"/>
        </w:rPr>
        <w:t xml:space="preserve">security fences and </w:t>
      </w:r>
      <w:proofErr w:type="gramStart"/>
      <w:r w:rsidRPr="0085163C">
        <w:rPr>
          <w:rFonts w:ascii="Arial" w:hAnsi="Arial"/>
          <w:bCs/>
          <w:sz w:val="24"/>
          <w:szCs w:val="24"/>
        </w:rPr>
        <w:t>gates;</w:t>
      </w:r>
      <w:proofErr w:type="gramEnd"/>
    </w:p>
    <w:p w14:paraId="6A90DEF8" w14:textId="052FC5ED" w:rsidR="007736CF" w:rsidRPr="006C4179" w:rsidRDefault="001D4A9C" w:rsidP="006C4179">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land remediation (where required</w:t>
      </w:r>
      <w:proofErr w:type="gramStart"/>
      <w:r>
        <w:rPr>
          <w:rFonts w:ascii="Arial" w:hAnsi="Arial"/>
          <w:bCs/>
          <w:sz w:val="24"/>
          <w:szCs w:val="24"/>
        </w:rPr>
        <w:t>);</w:t>
      </w:r>
      <w:proofErr w:type="gramEnd"/>
    </w:p>
    <w:p w14:paraId="2C019585" w14:textId="4BCFE1E8" w:rsidR="007736CF" w:rsidRPr="0085163C" w:rsidRDefault="007736CF"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sz w:val="24"/>
          <w:szCs w:val="24"/>
        </w:rPr>
        <w:t xml:space="preserve">internal access </w:t>
      </w:r>
      <w:proofErr w:type="gramStart"/>
      <w:r w:rsidRPr="0085163C">
        <w:rPr>
          <w:rFonts w:ascii="Arial" w:hAnsi="Arial"/>
          <w:sz w:val="24"/>
          <w:szCs w:val="24"/>
        </w:rPr>
        <w:t>roads</w:t>
      </w:r>
      <w:r w:rsidR="00D05EAB" w:rsidRPr="0085163C">
        <w:rPr>
          <w:rFonts w:ascii="Arial" w:hAnsi="Arial"/>
          <w:sz w:val="24"/>
          <w:szCs w:val="24"/>
        </w:rPr>
        <w:t>;</w:t>
      </w:r>
      <w:proofErr w:type="gramEnd"/>
    </w:p>
    <w:p w14:paraId="53D1EB54" w14:textId="77777777" w:rsidR="007736CF" w:rsidRPr="0085163C" w:rsidRDefault="007736CF"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sz w:val="24"/>
          <w:szCs w:val="24"/>
        </w:rPr>
        <w:t xml:space="preserve">street </w:t>
      </w:r>
      <w:proofErr w:type="gramStart"/>
      <w:r w:rsidRPr="0085163C">
        <w:rPr>
          <w:rFonts w:ascii="Arial" w:hAnsi="Arial"/>
          <w:sz w:val="24"/>
          <w:szCs w:val="24"/>
        </w:rPr>
        <w:t>lighting;</w:t>
      </w:r>
      <w:proofErr w:type="gramEnd"/>
    </w:p>
    <w:p w14:paraId="373DD174" w14:textId="77777777" w:rsidR="007736CF" w:rsidRPr="0085163C" w:rsidRDefault="007736CF"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 xml:space="preserve">cycling and pedestrian </w:t>
      </w:r>
      <w:proofErr w:type="gramStart"/>
      <w:r w:rsidRPr="0085163C">
        <w:rPr>
          <w:rFonts w:ascii="Arial" w:hAnsi="Arial"/>
          <w:bCs/>
          <w:sz w:val="24"/>
          <w:szCs w:val="24"/>
        </w:rPr>
        <w:t>routes;</w:t>
      </w:r>
      <w:proofErr w:type="gramEnd"/>
      <w:r w:rsidRPr="0085163C">
        <w:rPr>
          <w:rFonts w:ascii="Arial" w:hAnsi="Arial"/>
          <w:bCs/>
          <w:sz w:val="24"/>
          <w:szCs w:val="24"/>
        </w:rPr>
        <w:t xml:space="preserve"> </w:t>
      </w:r>
    </w:p>
    <w:p w14:paraId="5999241C" w14:textId="77777777" w:rsidR="007736CF" w:rsidRPr="00070359" w:rsidRDefault="007736CF"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vehicle parking</w:t>
      </w:r>
    </w:p>
    <w:p w14:paraId="630B1F43" w14:textId="77777777" w:rsidR="00070359" w:rsidRPr="00EB389D" w:rsidRDefault="00EB389D"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5222A3">
        <w:rPr>
          <w:rFonts w:ascii="Arial" w:eastAsia="Calibri" w:hAnsi="Arial"/>
          <w:sz w:val="24"/>
          <w:szCs w:val="24"/>
          <w:lang w:eastAsia="en-GB"/>
        </w:rPr>
        <w:t>vehicle refuelling facilities</w:t>
      </w:r>
    </w:p>
    <w:p w14:paraId="3CBB260E" w14:textId="77777777" w:rsidR="007736CF" w:rsidRPr="0085163C" w:rsidRDefault="007736CF"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 xml:space="preserve">HGV turning </w:t>
      </w:r>
      <w:proofErr w:type="gramStart"/>
      <w:r w:rsidRPr="0085163C">
        <w:rPr>
          <w:rFonts w:ascii="Arial" w:hAnsi="Arial"/>
          <w:bCs/>
          <w:sz w:val="24"/>
          <w:szCs w:val="24"/>
        </w:rPr>
        <w:t>areas;</w:t>
      </w:r>
      <w:proofErr w:type="gramEnd"/>
      <w:r w:rsidRPr="0085163C">
        <w:rPr>
          <w:rFonts w:ascii="Arial" w:hAnsi="Arial"/>
          <w:bCs/>
          <w:sz w:val="24"/>
          <w:szCs w:val="24"/>
        </w:rPr>
        <w:t xml:space="preserve"> </w:t>
      </w:r>
    </w:p>
    <w:p w14:paraId="72AFC352" w14:textId="77777777" w:rsidR="00D05EAB" w:rsidRPr="001D4A9C" w:rsidRDefault="007736CF"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 xml:space="preserve">foul and surface water drainage </w:t>
      </w:r>
      <w:proofErr w:type="gramStart"/>
      <w:r w:rsidRPr="0085163C">
        <w:rPr>
          <w:rFonts w:ascii="Arial" w:hAnsi="Arial"/>
          <w:bCs/>
          <w:sz w:val="24"/>
          <w:szCs w:val="24"/>
        </w:rPr>
        <w:t>infrastructure;</w:t>
      </w:r>
      <w:proofErr w:type="gramEnd"/>
    </w:p>
    <w:p w14:paraId="5BE511A1" w14:textId="77777777" w:rsidR="00876CC9" w:rsidRPr="00876CC9" w:rsidRDefault="001D4A9C"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1D4A9C">
        <w:rPr>
          <w:rFonts w:ascii="Arial" w:hAnsi="Arial"/>
          <w:bCs/>
          <w:sz w:val="24"/>
          <w:szCs w:val="24"/>
        </w:rPr>
        <w:t>utilities</w:t>
      </w:r>
      <w:r>
        <w:rPr>
          <w:rFonts w:ascii="Arial" w:hAnsi="Arial"/>
          <w:bCs/>
          <w:sz w:val="24"/>
          <w:szCs w:val="24"/>
        </w:rPr>
        <w:t xml:space="preserve"> </w:t>
      </w:r>
      <w:r w:rsidRPr="001D4A9C">
        <w:rPr>
          <w:rFonts w:ascii="Arial" w:hAnsi="Arial"/>
          <w:bCs/>
          <w:sz w:val="24"/>
          <w:szCs w:val="24"/>
        </w:rPr>
        <w:t>infrastructure (telecommunications including superfast broadband, electricity, gas and water)</w:t>
      </w:r>
      <w:r w:rsidR="00876CC9">
        <w:rPr>
          <w:rFonts w:ascii="Arial" w:hAnsi="Arial"/>
          <w:bCs/>
          <w:sz w:val="24"/>
          <w:szCs w:val="24"/>
        </w:rPr>
        <w:t xml:space="preserve">, </w:t>
      </w:r>
      <w:r>
        <w:rPr>
          <w:rFonts w:ascii="Arial" w:hAnsi="Arial"/>
          <w:bCs/>
          <w:sz w:val="24"/>
          <w:szCs w:val="24"/>
        </w:rPr>
        <w:t>if the</w:t>
      </w:r>
      <w:r w:rsidR="00BC0A84" w:rsidRPr="001D4A9C">
        <w:rPr>
          <w:rFonts w:ascii="Arial" w:hAnsi="Arial"/>
          <w:bCs/>
          <w:sz w:val="24"/>
          <w:szCs w:val="24"/>
        </w:rPr>
        <w:t xml:space="preserve"> works are not permitted </w:t>
      </w:r>
      <w:proofErr w:type="gramStart"/>
      <w:r w:rsidR="00BC0A84" w:rsidRPr="001D4A9C">
        <w:rPr>
          <w:rFonts w:ascii="Arial" w:hAnsi="Arial"/>
          <w:bCs/>
          <w:sz w:val="24"/>
          <w:szCs w:val="24"/>
        </w:rPr>
        <w:t>development</w:t>
      </w:r>
      <w:r>
        <w:rPr>
          <w:rFonts w:ascii="Arial" w:hAnsi="Arial"/>
          <w:bCs/>
          <w:sz w:val="24"/>
          <w:szCs w:val="24"/>
        </w:rPr>
        <w:t xml:space="preserve"> ;</w:t>
      </w:r>
      <w:proofErr w:type="gramEnd"/>
    </w:p>
    <w:p w14:paraId="7DE23C9A" w14:textId="77777777" w:rsidR="001D4A9C" w:rsidRPr="001D4A9C" w:rsidRDefault="00876CC9"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CCTV and associated masts;</w:t>
      </w:r>
      <w:r w:rsidR="001D4A9C">
        <w:rPr>
          <w:rFonts w:ascii="Arial" w:hAnsi="Arial"/>
          <w:bCs/>
          <w:sz w:val="24"/>
          <w:szCs w:val="24"/>
        </w:rPr>
        <w:t xml:space="preserve"> and </w:t>
      </w:r>
    </w:p>
    <w:p w14:paraId="6B3BEE75" w14:textId="2C5F94EE" w:rsidR="00C11B6B" w:rsidRPr="00410E60" w:rsidRDefault="001D4A9C"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hard and soft landscaping.</w:t>
      </w:r>
      <w:r w:rsidR="007736CF" w:rsidRPr="001D4A9C">
        <w:rPr>
          <w:rFonts w:ascii="Arial" w:hAnsi="Arial"/>
          <w:bCs/>
          <w:sz w:val="24"/>
          <w:szCs w:val="24"/>
        </w:rPr>
        <w:t xml:space="preserve"> </w:t>
      </w:r>
    </w:p>
    <w:p w14:paraId="69E12DFF" w14:textId="660E4790" w:rsidR="00410E60" w:rsidRPr="003248E9" w:rsidRDefault="00410E60"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156669">
        <w:rPr>
          <w:rFonts w:ascii="Arial" w:hAnsi="Arial"/>
          <w:bCs/>
          <w:sz w:val="24"/>
          <w:szCs w:val="24"/>
        </w:rPr>
        <w:t>technologies associated with carbon reduction and sustainability</w:t>
      </w:r>
    </w:p>
    <w:p w14:paraId="709DA289" w14:textId="27481DFC" w:rsidR="003248E9" w:rsidRPr="00156669" w:rsidRDefault="003248E9" w:rsidP="00403635">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External building plant</w:t>
      </w:r>
    </w:p>
    <w:p w14:paraId="4CDC3DDF" w14:textId="690254A1" w:rsidR="00156669" w:rsidRDefault="00156669" w:rsidP="00156669">
      <w:p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sz w:val="24"/>
          <w:szCs w:val="24"/>
        </w:rPr>
        <w:tab/>
      </w:r>
    </w:p>
    <w:p w14:paraId="1975951C" w14:textId="4EE606DF" w:rsidR="00156669" w:rsidRPr="00156669" w:rsidRDefault="00156669" w:rsidP="00156669">
      <w:p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sz w:val="24"/>
          <w:szCs w:val="24"/>
        </w:rPr>
        <w:tab/>
      </w:r>
    </w:p>
    <w:p w14:paraId="7537EAEC" w14:textId="77777777" w:rsidR="00F40B8B" w:rsidRPr="00156669" w:rsidRDefault="00F40B8B" w:rsidP="00403635">
      <w:pPr>
        <w:tabs>
          <w:tab w:val="left" w:pos="882"/>
        </w:tabs>
        <w:spacing w:after="0" w:line="280" w:lineRule="exact"/>
        <w:ind w:left="882" w:hanging="882"/>
        <w:jc w:val="both"/>
        <w:rPr>
          <w:rFonts w:ascii="Arial" w:hAnsi="Arial"/>
          <w:sz w:val="24"/>
          <w:szCs w:val="24"/>
        </w:rPr>
      </w:pPr>
    </w:p>
    <w:p w14:paraId="7D3C59A4" w14:textId="2C0CF204" w:rsidR="00013431" w:rsidRPr="006B5D2A" w:rsidRDefault="00296903" w:rsidP="00403635">
      <w:pPr>
        <w:tabs>
          <w:tab w:val="left" w:pos="882"/>
        </w:tabs>
        <w:spacing w:after="0" w:line="280" w:lineRule="exact"/>
        <w:ind w:left="882" w:hanging="882"/>
        <w:jc w:val="both"/>
        <w:rPr>
          <w:rFonts w:ascii="Arial" w:hAnsi="Arial"/>
          <w:sz w:val="24"/>
          <w:szCs w:val="24"/>
        </w:rPr>
      </w:pPr>
      <w:r w:rsidRPr="00935B1B">
        <w:rPr>
          <w:rFonts w:ascii="Arial" w:hAnsi="Arial"/>
          <w:sz w:val="24"/>
          <w:szCs w:val="24"/>
        </w:rPr>
        <w:t>1.3.</w:t>
      </w:r>
      <w:r w:rsidR="00F40B8B">
        <w:rPr>
          <w:rFonts w:ascii="Arial" w:hAnsi="Arial"/>
          <w:sz w:val="24"/>
          <w:szCs w:val="24"/>
        </w:rPr>
        <w:t>3</w:t>
      </w:r>
      <w:r w:rsidR="00907DBF">
        <w:rPr>
          <w:rFonts w:ascii="Arial" w:hAnsi="Arial"/>
          <w:sz w:val="24"/>
          <w:szCs w:val="24"/>
        </w:rPr>
        <w:tab/>
      </w:r>
      <w:r w:rsidRPr="00B36136">
        <w:rPr>
          <w:rFonts w:ascii="Arial" w:hAnsi="Arial"/>
          <w:sz w:val="24"/>
          <w:szCs w:val="24"/>
        </w:rPr>
        <w:t xml:space="preserve">Development for purposes </w:t>
      </w:r>
      <w:r w:rsidR="00A437AB" w:rsidRPr="00B36136">
        <w:rPr>
          <w:rFonts w:ascii="Arial" w:hAnsi="Arial"/>
          <w:sz w:val="24"/>
          <w:szCs w:val="24"/>
        </w:rPr>
        <w:t>described above</w:t>
      </w:r>
      <w:r w:rsidRPr="00B36136">
        <w:rPr>
          <w:rFonts w:ascii="Arial" w:hAnsi="Arial"/>
          <w:sz w:val="24"/>
          <w:szCs w:val="24"/>
        </w:rPr>
        <w:t xml:space="preserve"> is automatically within the scope of the LDO.  However, advanced engineering or manufacturing </w:t>
      </w:r>
      <w:r w:rsidR="001312FF" w:rsidRPr="00156669">
        <w:rPr>
          <w:rFonts w:ascii="Arial" w:hAnsi="Arial"/>
          <w:sz w:val="24"/>
          <w:szCs w:val="24"/>
        </w:rPr>
        <w:t>or science or technology</w:t>
      </w:r>
      <w:r w:rsidR="00A131AA" w:rsidRPr="00156669">
        <w:rPr>
          <w:rFonts w:ascii="Arial" w:hAnsi="Arial"/>
          <w:sz w:val="24"/>
          <w:szCs w:val="24"/>
        </w:rPr>
        <w:t xml:space="preserve"> or </w:t>
      </w:r>
      <w:r w:rsidR="00687CFB" w:rsidRPr="00156669">
        <w:rPr>
          <w:rFonts w:ascii="Arial" w:hAnsi="Arial"/>
          <w:sz w:val="24"/>
          <w:szCs w:val="24"/>
        </w:rPr>
        <w:t>cyber</w:t>
      </w:r>
      <w:r w:rsidR="00A131AA" w:rsidRPr="00A131AA">
        <w:rPr>
          <w:rFonts w:ascii="Arial" w:hAnsi="Arial"/>
          <w:color w:val="FF0000"/>
          <w:sz w:val="24"/>
          <w:szCs w:val="24"/>
        </w:rPr>
        <w:t xml:space="preserve"> </w:t>
      </w:r>
      <w:r w:rsidRPr="00B36136">
        <w:rPr>
          <w:rFonts w:ascii="Arial" w:hAnsi="Arial"/>
          <w:sz w:val="24"/>
          <w:szCs w:val="24"/>
        </w:rPr>
        <w:t xml:space="preserve">purposes which fall outside </w:t>
      </w:r>
      <w:r w:rsidR="00A437AB" w:rsidRPr="00B36136">
        <w:rPr>
          <w:rFonts w:ascii="Arial" w:hAnsi="Arial"/>
          <w:sz w:val="24"/>
          <w:szCs w:val="24"/>
        </w:rPr>
        <w:t>the definition in Schedule A</w:t>
      </w:r>
      <w:r w:rsidRPr="00B36136">
        <w:rPr>
          <w:rFonts w:ascii="Arial" w:hAnsi="Arial"/>
          <w:sz w:val="24"/>
          <w:szCs w:val="24"/>
        </w:rPr>
        <w:t>, or for complementary or supporting or ancillary uses</w:t>
      </w:r>
      <w:r w:rsidR="00727703">
        <w:rPr>
          <w:rFonts w:ascii="Arial" w:hAnsi="Arial"/>
          <w:sz w:val="24"/>
          <w:szCs w:val="24"/>
        </w:rPr>
        <w:t>,</w:t>
      </w:r>
      <w:r w:rsidRPr="00B36136">
        <w:rPr>
          <w:rFonts w:ascii="Arial" w:hAnsi="Arial"/>
          <w:sz w:val="24"/>
          <w:szCs w:val="24"/>
        </w:rPr>
        <w:t xml:space="preserve"> would potentially also be acceptable</w:t>
      </w:r>
      <w:r w:rsidR="00727703">
        <w:rPr>
          <w:rFonts w:ascii="Arial" w:hAnsi="Arial"/>
          <w:sz w:val="24"/>
          <w:szCs w:val="24"/>
        </w:rPr>
        <w:t>.</w:t>
      </w:r>
      <w:r w:rsidR="007073D8">
        <w:rPr>
          <w:rFonts w:ascii="Arial" w:hAnsi="Arial"/>
          <w:sz w:val="24"/>
          <w:szCs w:val="24"/>
        </w:rPr>
        <w:t xml:space="preserve"> </w:t>
      </w:r>
      <w:r w:rsidR="00727703">
        <w:rPr>
          <w:rFonts w:ascii="Arial" w:hAnsi="Arial"/>
          <w:sz w:val="24"/>
          <w:szCs w:val="24"/>
        </w:rPr>
        <w:t>W</w:t>
      </w:r>
      <w:r w:rsidRPr="00B36136">
        <w:rPr>
          <w:rFonts w:ascii="Arial" w:hAnsi="Arial"/>
          <w:sz w:val="24"/>
          <w:szCs w:val="24"/>
        </w:rPr>
        <w:t xml:space="preserve">here such purposes are proposed the </w:t>
      </w:r>
      <w:r w:rsidR="009226A1" w:rsidRPr="00B36136">
        <w:rPr>
          <w:rFonts w:ascii="Arial" w:hAnsi="Arial"/>
          <w:sz w:val="24"/>
          <w:szCs w:val="24"/>
        </w:rPr>
        <w:t>l</w:t>
      </w:r>
      <w:r w:rsidRPr="00B36136">
        <w:rPr>
          <w:rFonts w:ascii="Arial" w:hAnsi="Arial"/>
          <w:sz w:val="24"/>
          <w:szCs w:val="24"/>
        </w:rPr>
        <w:t xml:space="preserve">ocal </w:t>
      </w:r>
      <w:r w:rsidR="009226A1" w:rsidRPr="00B36136">
        <w:rPr>
          <w:rFonts w:ascii="Arial" w:hAnsi="Arial"/>
          <w:sz w:val="24"/>
          <w:szCs w:val="24"/>
        </w:rPr>
        <w:t>pl</w:t>
      </w:r>
      <w:r w:rsidRPr="00B36136">
        <w:rPr>
          <w:rFonts w:ascii="Arial" w:hAnsi="Arial"/>
          <w:sz w:val="24"/>
          <w:szCs w:val="24"/>
        </w:rPr>
        <w:t xml:space="preserve">anning </w:t>
      </w:r>
      <w:r w:rsidR="009226A1" w:rsidRPr="00B36136">
        <w:rPr>
          <w:rFonts w:ascii="Arial" w:hAnsi="Arial"/>
          <w:sz w:val="24"/>
          <w:szCs w:val="24"/>
        </w:rPr>
        <w:t>a</w:t>
      </w:r>
      <w:r w:rsidRPr="00B36136">
        <w:rPr>
          <w:rFonts w:ascii="Arial" w:hAnsi="Arial"/>
          <w:sz w:val="24"/>
          <w:szCs w:val="24"/>
        </w:rPr>
        <w:t xml:space="preserve">uthority, following a recommendation of the Enterprise Zone </w:t>
      </w:r>
      <w:r w:rsidR="00E406FC" w:rsidRPr="00B36136">
        <w:rPr>
          <w:rFonts w:ascii="Arial" w:hAnsi="Arial"/>
          <w:sz w:val="24"/>
          <w:szCs w:val="24"/>
        </w:rPr>
        <w:t>Governance Committee</w:t>
      </w:r>
      <w:r w:rsidR="006C4179">
        <w:rPr>
          <w:rFonts w:ascii="Arial" w:hAnsi="Arial"/>
          <w:sz w:val="24"/>
          <w:szCs w:val="24"/>
        </w:rPr>
        <w:t xml:space="preserve"> </w:t>
      </w:r>
      <w:r w:rsidR="006C4179" w:rsidRPr="00404E76">
        <w:rPr>
          <w:rFonts w:ascii="Arial" w:hAnsi="Arial"/>
          <w:sz w:val="24"/>
          <w:szCs w:val="24"/>
        </w:rPr>
        <w:t>or equivalent</w:t>
      </w:r>
      <w:r w:rsidRPr="00404E76">
        <w:rPr>
          <w:rFonts w:ascii="Arial" w:hAnsi="Arial"/>
          <w:sz w:val="24"/>
          <w:szCs w:val="24"/>
        </w:rPr>
        <w:t xml:space="preserve">, </w:t>
      </w:r>
      <w:r w:rsidRPr="00B36136">
        <w:rPr>
          <w:rFonts w:ascii="Arial" w:hAnsi="Arial"/>
          <w:sz w:val="24"/>
          <w:szCs w:val="24"/>
        </w:rPr>
        <w:t xml:space="preserve">will </w:t>
      </w:r>
      <w:proofErr w:type="gramStart"/>
      <w:r w:rsidRPr="00B36136">
        <w:rPr>
          <w:rFonts w:ascii="Arial" w:hAnsi="Arial"/>
          <w:sz w:val="24"/>
          <w:szCs w:val="24"/>
        </w:rPr>
        <w:t>make an assessment of</w:t>
      </w:r>
      <w:proofErr w:type="gramEnd"/>
      <w:r w:rsidRPr="00B36136">
        <w:rPr>
          <w:rFonts w:ascii="Arial" w:hAnsi="Arial"/>
          <w:sz w:val="24"/>
          <w:szCs w:val="24"/>
        </w:rPr>
        <w:t xml:space="preserve"> each such proposed development to ensure that they are within the permitted uses under the LDO.</w:t>
      </w:r>
      <w:r w:rsidR="00136407" w:rsidRPr="00B36136">
        <w:rPr>
          <w:rFonts w:ascii="Arial" w:hAnsi="Arial"/>
          <w:sz w:val="24"/>
          <w:szCs w:val="24"/>
        </w:rPr>
        <w:t xml:space="preserve"> </w:t>
      </w:r>
      <w:r w:rsidR="00D75A06" w:rsidRPr="006B5D2A">
        <w:rPr>
          <w:rFonts w:ascii="Arial" w:hAnsi="Arial"/>
          <w:sz w:val="24"/>
          <w:szCs w:val="24"/>
        </w:rPr>
        <w:t>Depending on the location of the proposed development, notification should be made to</w:t>
      </w:r>
      <w:r w:rsidR="00472599" w:rsidRPr="006B5D2A">
        <w:rPr>
          <w:rFonts w:ascii="Arial" w:hAnsi="Arial"/>
          <w:sz w:val="24"/>
          <w:szCs w:val="24"/>
        </w:rPr>
        <w:t xml:space="preserve"> either</w:t>
      </w:r>
      <w:r w:rsidR="00D75A06" w:rsidRPr="006B5D2A">
        <w:rPr>
          <w:rFonts w:ascii="Arial" w:hAnsi="Arial"/>
          <w:sz w:val="24"/>
          <w:szCs w:val="24"/>
        </w:rPr>
        <w:t xml:space="preserve"> Ribble Valley Borough Council or to South Ribble Borough Council using the Prior Notification of Development Form</w:t>
      </w:r>
      <w:r w:rsidR="00154B81" w:rsidRPr="006B5D2A">
        <w:rPr>
          <w:rFonts w:ascii="Arial" w:hAnsi="Arial"/>
          <w:sz w:val="24"/>
          <w:szCs w:val="24"/>
        </w:rPr>
        <w:t xml:space="preserve"> (Appendix 1)</w:t>
      </w:r>
      <w:r w:rsidR="00D75A06" w:rsidRPr="006B5D2A">
        <w:rPr>
          <w:rFonts w:ascii="Arial" w:hAnsi="Arial"/>
          <w:sz w:val="24"/>
          <w:szCs w:val="24"/>
        </w:rPr>
        <w:t xml:space="preserve">. The relevant local </w:t>
      </w:r>
      <w:r w:rsidR="00BB5E7E">
        <w:rPr>
          <w:rFonts w:ascii="Arial" w:hAnsi="Arial"/>
          <w:sz w:val="24"/>
          <w:szCs w:val="24"/>
        </w:rPr>
        <w:t xml:space="preserve">planning </w:t>
      </w:r>
      <w:r w:rsidR="00D75A06" w:rsidRPr="006B5D2A">
        <w:rPr>
          <w:rFonts w:ascii="Arial" w:hAnsi="Arial"/>
          <w:sz w:val="24"/>
          <w:szCs w:val="24"/>
        </w:rPr>
        <w:t xml:space="preserve">authority will confirm in writing within 28 days of receipt of the completed form that:  </w:t>
      </w:r>
    </w:p>
    <w:p w14:paraId="0F47D6CD" w14:textId="77777777" w:rsidR="00296903" w:rsidRPr="006B5D2A" w:rsidRDefault="00013431" w:rsidP="00403635">
      <w:pPr>
        <w:pStyle w:val="ListParagraph"/>
        <w:numPr>
          <w:ilvl w:val="0"/>
          <w:numId w:val="21"/>
        </w:numPr>
        <w:tabs>
          <w:tab w:val="left" w:pos="882"/>
        </w:tabs>
        <w:spacing w:after="0" w:line="280" w:lineRule="exact"/>
        <w:jc w:val="both"/>
        <w:rPr>
          <w:rFonts w:ascii="Arial" w:hAnsi="Arial"/>
          <w:sz w:val="24"/>
          <w:szCs w:val="24"/>
        </w:rPr>
      </w:pPr>
      <w:r w:rsidRPr="006B5D2A">
        <w:rPr>
          <w:rFonts w:ascii="Arial" w:hAnsi="Arial"/>
          <w:sz w:val="24"/>
          <w:szCs w:val="24"/>
        </w:rPr>
        <w:t>the proposed development is permitted and can proceed without the requirement for a planning application, or</w:t>
      </w:r>
    </w:p>
    <w:p w14:paraId="52083171" w14:textId="77777777" w:rsidR="00013431" w:rsidRPr="006B5D2A" w:rsidRDefault="00013431" w:rsidP="00403635">
      <w:pPr>
        <w:pStyle w:val="ListParagraph"/>
        <w:numPr>
          <w:ilvl w:val="0"/>
          <w:numId w:val="21"/>
        </w:numPr>
        <w:tabs>
          <w:tab w:val="left" w:pos="882"/>
        </w:tabs>
        <w:spacing w:after="0" w:line="280" w:lineRule="exact"/>
        <w:jc w:val="both"/>
        <w:rPr>
          <w:rFonts w:ascii="Arial" w:hAnsi="Arial"/>
          <w:sz w:val="24"/>
          <w:szCs w:val="24"/>
        </w:rPr>
      </w:pPr>
      <w:r w:rsidRPr="006B5D2A">
        <w:rPr>
          <w:rFonts w:ascii="Arial" w:hAnsi="Arial"/>
          <w:sz w:val="24"/>
          <w:szCs w:val="24"/>
        </w:rPr>
        <w:t>whether a separate planning application is required as the proposed development is beyond the scope of the LDO, or</w:t>
      </w:r>
    </w:p>
    <w:p w14:paraId="1F5D9405" w14:textId="77777777" w:rsidR="00013431" w:rsidRPr="006B5D2A" w:rsidRDefault="00013431" w:rsidP="00403635">
      <w:pPr>
        <w:pStyle w:val="ListParagraph"/>
        <w:numPr>
          <w:ilvl w:val="0"/>
          <w:numId w:val="21"/>
        </w:numPr>
        <w:tabs>
          <w:tab w:val="left" w:pos="882"/>
        </w:tabs>
        <w:spacing w:after="0" w:line="280" w:lineRule="exact"/>
        <w:jc w:val="both"/>
        <w:rPr>
          <w:rFonts w:ascii="Arial" w:hAnsi="Arial"/>
          <w:sz w:val="24"/>
          <w:szCs w:val="24"/>
        </w:rPr>
      </w:pPr>
      <w:r w:rsidRPr="006B5D2A">
        <w:rPr>
          <w:rFonts w:ascii="Arial" w:hAnsi="Arial"/>
          <w:sz w:val="24"/>
          <w:szCs w:val="24"/>
        </w:rPr>
        <w:t>whether further information is required, specifying the required details and the reasons for them.</w:t>
      </w:r>
    </w:p>
    <w:p w14:paraId="6B5D2379" w14:textId="77777777" w:rsidR="00E2728A" w:rsidRDefault="00013431" w:rsidP="00403635">
      <w:pPr>
        <w:tabs>
          <w:tab w:val="left" w:pos="882"/>
        </w:tabs>
        <w:spacing w:after="0" w:line="280" w:lineRule="exact"/>
        <w:ind w:left="882" w:hanging="882"/>
        <w:jc w:val="both"/>
        <w:rPr>
          <w:rFonts w:ascii="Arial" w:eastAsia="Calibri" w:hAnsi="Arial"/>
          <w:color w:val="000000"/>
          <w:sz w:val="24"/>
          <w:szCs w:val="24"/>
          <w:lang w:eastAsia="en-GB"/>
        </w:rPr>
      </w:pPr>
      <w:r w:rsidRPr="006B5D2A">
        <w:rPr>
          <w:rFonts w:ascii="Arial" w:eastAsia="Calibri" w:hAnsi="Arial"/>
          <w:color w:val="000000"/>
          <w:sz w:val="24"/>
          <w:szCs w:val="24"/>
          <w:lang w:eastAsia="en-GB"/>
        </w:rPr>
        <w:tab/>
      </w:r>
    </w:p>
    <w:p w14:paraId="640440BB" w14:textId="6F26D723" w:rsidR="00D75A06" w:rsidRPr="00B36136" w:rsidRDefault="00E2728A" w:rsidP="00403635">
      <w:pPr>
        <w:tabs>
          <w:tab w:val="left" w:pos="882"/>
        </w:tabs>
        <w:spacing w:after="0" w:line="280" w:lineRule="exact"/>
        <w:ind w:left="882" w:hanging="882"/>
        <w:jc w:val="both"/>
        <w:rPr>
          <w:rFonts w:ascii="Arial" w:hAnsi="Arial"/>
          <w:sz w:val="24"/>
          <w:szCs w:val="24"/>
        </w:rPr>
      </w:pPr>
      <w:r>
        <w:rPr>
          <w:rFonts w:ascii="Arial" w:eastAsia="Calibri" w:hAnsi="Arial"/>
          <w:color w:val="000000"/>
          <w:sz w:val="24"/>
          <w:szCs w:val="24"/>
          <w:lang w:eastAsia="en-GB"/>
        </w:rPr>
        <w:lastRenderedPageBreak/>
        <w:tab/>
      </w:r>
      <w:r w:rsidR="00D75A06" w:rsidRPr="006B5D2A">
        <w:rPr>
          <w:rFonts w:ascii="Arial" w:eastAsia="Calibri" w:hAnsi="Arial"/>
          <w:color w:val="000000"/>
          <w:sz w:val="24"/>
          <w:szCs w:val="24"/>
          <w:lang w:eastAsia="en-GB"/>
        </w:rPr>
        <w:t xml:space="preserve">Failure of the local planning authority to respond in writing within the </w:t>
      </w:r>
      <w:proofErr w:type="gramStart"/>
      <w:r w:rsidR="00D75A06" w:rsidRPr="006B5D2A">
        <w:rPr>
          <w:rFonts w:ascii="Arial" w:eastAsia="Calibri" w:hAnsi="Arial"/>
          <w:color w:val="000000"/>
          <w:sz w:val="24"/>
          <w:szCs w:val="24"/>
          <w:lang w:eastAsia="en-GB"/>
        </w:rPr>
        <w:t>28 day</w:t>
      </w:r>
      <w:proofErr w:type="gramEnd"/>
      <w:r w:rsidR="00D75A06" w:rsidRPr="006B5D2A">
        <w:rPr>
          <w:rFonts w:ascii="Arial" w:eastAsia="Calibri" w:hAnsi="Arial"/>
          <w:color w:val="000000"/>
          <w:sz w:val="24"/>
          <w:szCs w:val="24"/>
          <w:lang w:eastAsia="en-GB"/>
        </w:rPr>
        <w:t xml:space="preserve"> period will be deemed as confirmation that the proposal is compliant with the provisions of the LDO.</w:t>
      </w:r>
    </w:p>
    <w:p w14:paraId="123439A0" w14:textId="77777777" w:rsidR="00EF3935" w:rsidRPr="00935B1B" w:rsidRDefault="00EF3935" w:rsidP="00403635">
      <w:pPr>
        <w:tabs>
          <w:tab w:val="left" w:pos="882"/>
        </w:tabs>
        <w:spacing w:after="0" w:line="280" w:lineRule="exact"/>
        <w:ind w:left="882" w:hanging="882"/>
        <w:jc w:val="both"/>
        <w:rPr>
          <w:rFonts w:ascii="Arial" w:hAnsi="Arial"/>
          <w:sz w:val="24"/>
          <w:szCs w:val="24"/>
        </w:rPr>
      </w:pPr>
    </w:p>
    <w:p w14:paraId="789373FB" w14:textId="77777777" w:rsidR="00296903" w:rsidRPr="00935B1B" w:rsidRDefault="00296903" w:rsidP="00403635">
      <w:pPr>
        <w:tabs>
          <w:tab w:val="left" w:pos="882"/>
        </w:tabs>
        <w:spacing w:after="0" w:line="280" w:lineRule="exact"/>
        <w:ind w:left="882" w:hanging="882"/>
        <w:jc w:val="both"/>
        <w:rPr>
          <w:rFonts w:ascii="Arial" w:hAnsi="Arial"/>
          <w:sz w:val="24"/>
          <w:szCs w:val="24"/>
        </w:rPr>
      </w:pPr>
      <w:r w:rsidRPr="006454D2">
        <w:rPr>
          <w:rFonts w:ascii="Arial" w:hAnsi="Arial"/>
          <w:sz w:val="24"/>
          <w:szCs w:val="24"/>
        </w:rPr>
        <w:t>1.3.</w:t>
      </w:r>
      <w:r w:rsidR="00F40B8B">
        <w:rPr>
          <w:rFonts w:ascii="Arial" w:hAnsi="Arial"/>
          <w:sz w:val="24"/>
          <w:szCs w:val="24"/>
        </w:rPr>
        <w:t>4</w:t>
      </w:r>
      <w:r w:rsidR="00FD6FD7">
        <w:rPr>
          <w:rFonts w:ascii="Arial" w:hAnsi="Arial"/>
          <w:sz w:val="24"/>
          <w:szCs w:val="24"/>
        </w:rPr>
        <w:tab/>
      </w:r>
      <w:r w:rsidRPr="006454D2">
        <w:rPr>
          <w:rFonts w:ascii="Arial" w:hAnsi="Arial"/>
          <w:sz w:val="24"/>
          <w:szCs w:val="24"/>
        </w:rPr>
        <w:t xml:space="preserve">Development outside the scope of the LDO will require the submission of a </w:t>
      </w:r>
      <w:r w:rsidRPr="00935B1B">
        <w:rPr>
          <w:rFonts w:ascii="Arial" w:hAnsi="Arial"/>
          <w:sz w:val="24"/>
          <w:szCs w:val="24"/>
        </w:rPr>
        <w:t>planning application.  The local planning authority will prioritise all pr</w:t>
      </w:r>
      <w:r>
        <w:rPr>
          <w:rFonts w:ascii="Arial" w:hAnsi="Arial"/>
          <w:sz w:val="24"/>
          <w:szCs w:val="24"/>
        </w:rPr>
        <w:t>oposals for development within the Enterprise Zone</w:t>
      </w:r>
      <w:r w:rsidR="00FD6FD7">
        <w:rPr>
          <w:rFonts w:ascii="Arial" w:hAnsi="Arial"/>
          <w:sz w:val="24"/>
          <w:szCs w:val="24"/>
        </w:rPr>
        <w:t>.</w:t>
      </w:r>
    </w:p>
    <w:p w14:paraId="4BD5619D" w14:textId="77777777" w:rsidR="00296903" w:rsidRPr="00935B1B" w:rsidRDefault="00296903" w:rsidP="00403635">
      <w:pPr>
        <w:tabs>
          <w:tab w:val="left" w:pos="882"/>
        </w:tabs>
        <w:autoSpaceDE w:val="0"/>
        <w:autoSpaceDN w:val="0"/>
        <w:adjustRightInd w:val="0"/>
        <w:spacing w:after="0" w:line="240" w:lineRule="auto"/>
        <w:ind w:left="882" w:hanging="882"/>
        <w:jc w:val="both"/>
        <w:rPr>
          <w:rFonts w:ascii="Arial" w:hAnsi="Arial"/>
          <w:sz w:val="24"/>
          <w:szCs w:val="24"/>
        </w:rPr>
      </w:pPr>
    </w:p>
    <w:p w14:paraId="540EA092" w14:textId="77777777" w:rsidR="00296903" w:rsidRDefault="00296903" w:rsidP="00403635">
      <w:pPr>
        <w:tabs>
          <w:tab w:val="left" w:pos="882"/>
        </w:tabs>
        <w:autoSpaceDE w:val="0"/>
        <w:autoSpaceDN w:val="0"/>
        <w:adjustRightInd w:val="0"/>
        <w:spacing w:after="0" w:line="240" w:lineRule="auto"/>
        <w:ind w:left="882" w:hanging="882"/>
        <w:jc w:val="both"/>
        <w:rPr>
          <w:rFonts w:ascii="Arial" w:hAnsi="Arial"/>
          <w:sz w:val="24"/>
          <w:szCs w:val="24"/>
        </w:rPr>
      </w:pPr>
      <w:r w:rsidRPr="00935B1B">
        <w:rPr>
          <w:rFonts w:ascii="Arial" w:hAnsi="Arial"/>
          <w:sz w:val="24"/>
          <w:szCs w:val="24"/>
        </w:rPr>
        <w:t>1.3.</w:t>
      </w:r>
      <w:r w:rsidR="00F40B8B">
        <w:rPr>
          <w:rFonts w:ascii="Arial" w:hAnsi="Arial"/>
          <w:sz w:val="24"/>
          <w:szCs w:val="24"/>
        </w:rPr>
        <w:t>5</w:t>
      </w:r>
      <w:r w:rsidR="00FD6FD7">
        <w:rPr>
          <w:rFonts w:ascii="Arial" w:hAnsi="Arial"/>
          <w:sz w:val="24"/>
          <w:szCs w:val="24"/>
        </w:rPr>
        <w:tab/>
      </w:r>
      <w:r w:rsidRPr="00935B1B">
        <w:rPr>
          <w:rFonts w:ascii="Arial" w:hAnsi="Arial"/>
          <w:sz w:val="24"/>
          <w:szCs w:val="24"/>
        </w:rPr>
        <w:t>There are a number of key drivers behind the LDO in that it will:</w:t>
      </w:r>
    </w:p>
    <w:p w14:paraId="5032E764" w14:textId="77777777" w:rsidR="00FD6FD7" w:rsidRPr="00935B1B" w:rsidRDefault="00FD6FD7" w:rsidP="00403635">
      <w:pPr>
        <w:autoSpaceDE w:val="0"/>
        <w:autoSpaceDN w:val="0"/>
        <w:adjustRightInd w:val="0"/>
        <w:spacing w:after="0" w:line="240" w:lineRule="auto"/>
        <w:jc w:val="both"/>
        <w:rPr>
          <w:rFonts w:ascii="Arial" w:hAnsi="Arial"/>
          <w:sz w:val="24"/>
          <w:szCs w:val="24"/>
        </w:rPr>
      </w:pPr>
    </w:p>
    <w:p w14:paraId="7C289845" w14:textId="575CDB4D" w:rsidR="00421698" w:rsidRPr="001312FF" w:rsidRDefault="00296903" w:rsidP="001312FF">
      <w:pPr>
        <w:pStyle w:val="ListParagraph"/>
        <w:numPr>
          <w:ilvl w:val="0"/>
          <w:numId w:val="1"/>
        </w:numPr>
        <w:tabs>
          <w:tab w:val="left" w:pos="1428"/>
        </w:tabs>
        <w:autoSpaceDE w:val="0"/>
        <w:autoSpaceDN w:val="0"/>
        <w:adjustRightInd w:val="0"/>
        <w:spacing w:after="0" w:line="240" w:lineRule="auto"/>
        <w:ind w:left="1428" w:hanging="532"/>
        <w:jc w:val="both"/>
        <w:rPr>
          <w:rFonts w:ascii="Arial" w:hAnsi="Arial"/>
          <w:sz w:val="24"/>
          <w:szCs w:val="24"/>
        </w:rPr>
      </w:pPr>
      <w:r w:rsidRPr="00935B1B">
        <w:rPr>
          <w:rFonts w:ascii="Arial" w:hAnsi="Arial"/>
          <w:sz w:val="24"/>
          <w:szCs w:val="24"/>
        </w:rPr>
        <w:t>provide a comprehensive outline of all developm</w:t>
      </w:r>
      <w:r w:rsidR="00FD6FD7">
        <w:rPr>
          <w:rFonts w:ascii="Arial" w:hAnsi="Arial"/>
          <w:sz w:val="24"/>
          <w:szCs w:val="24"/>
        </w:rPr>
        <w:t xml:space="preserve">ent that is permitted in </w:t>
      </w:r>
      <w:r w:rsidR="00A8417E">
        <w:rPr>
          <w:rFonts w:ascii="Arial" w:hAnsi="Arial"/>
          <w:sz w:val="24"/>
          <w:szCs w:val="24"/>
        </w:rPr>
        <w:t>the Enterprise Zone</w:t>
      </w:r>
      <w:r w:rsidR="00864FC9">
        <w:rPr>
          <w:rFonts w:ascii="Arial" w:hAnsi="Arial"/>
          <w:sz w:val="24"/>
          <w:szCs w:val="24"/>
        </w:rPr>
        <w:t xml:space="preserve"> </w:t>
      </w:r>
      <w:r w:rsidRPr="00935B1B">
        <w:rPr>
          <w:rFonts w:ascii="Arial" w:hAnsi="Arial"/>
          <w:sz w:val="24"/>
          <w:szCs w:val="24"/>
        </w:rPr>
        <w:t xml:space="preserve">without the need for further planning </w:t>
      </w:r>
      <w:proofErr w:type="gramStart"/>
      <w:r w:rsidRPr="00935B1B">
        <w:rPr>
          <w:rFonts w:ascii="Arial" w:hAnsi="Arial"/>
          <w:sz w:val="24"/>
          <w:szCs w:val="24"/>
        </w:rPr>
        <w:t>permission;</w:t>
      </w:r>
      <w:proofErr w:type="gramEnd"/>
    </w:p>
    <w:p w14:paraId="3C669BDB" w14:textId="77777777" w:rsidR="00296903" w:rsidRPr="00935B1B" w:rsidRDefault="00296903" w:rsidP="00403635">
      <w:pPr>
        <w:pStyle w:val="ListParagraph"/>
        <w:numPr>
          <w:ilvl w:val="0"/>
          <w:numId w:val="1"/>
        </w:numPr>
        <w:tabs>
          <w:tab w:val="left" w:pos="1428"/>
        </w:tabs>
        <w:autoSpaceDE w:val="0"/>
        <w:autoSpaceDN w:val="0"/>
        <w:adjustRightInd w:val="0"/>
        <w:spacing w:after="0" w:line="240" w:lineRule="auto"/>
        <w:ind w:left="1428" w:hanging="532"/>
        <w:jc w:val="both"/>
        <w:rPr>
          <w:rFonts w:ascii="Arial" w:hAnsi="Arial"/>
          <w:sz w:val="24"/>
          <w:szCs w:val="24"/>
        </w:rPr>
      </w:pPr>
      <w:r w:rsidRPr="00935B1B">
        <w:rPr>
          <w:rFonts w:ascii="Arial" w:hAnsi="Arial"/>
          <w:sz w:val="24"/>
          <w:szCs w:val="24"/>
        </w:rPr>
        <w:t xml:space="preserve">enable and facilitate economic development and allow sustainable economic growth to happen rapidly without further planning constraint allowing the developer to react quickly to economic growth </w:t>
      </w:r>
      <w:proofErr w:type="gramStart"/>
      <w:r w:rsidRPr="00935B1B">
        <w:rPr>
          <w:rFonts w:ascii="Arial" w:hAnsi="Arial"/>
          <w:sz w:val="24"/>
          <w:szCs w:val="24"/>
        </w:rPr>
        <w:t>opportunities;</w:t>
      </w:r>
      <w:proofErr w:type="gramEnd"/>
    </w:p>
    <w:p w14:paraId="47760616" w14:textId="1B37E281" w:rsidR="00296903" w:rsidRPr="00935B1B" w:rsidRDefault="00296903" w:rsidP="00403635">
      <w:pPr>
        <w:pStyle w:val="ListParagraph"/>
        <w:numPr>
          <w:ilvl w:val="0"/>
          <w:numId w:val="1"/>
        </w:numPr>
        <w:tabs>
          <w:tab w:val="left" w:pos="1428"/>
        </w:tabs>
        <w:autoSpaceDE w:val="0"/>
        <w:autoSpaceDN w:val="0"/>
        <w:adjustRightInd w:val="0"/>
        <w:spacing w:after="0" w:line="240" w:lineRule="auto"/>
        <w:ind w:left="1428" w:hanging="532"/>
        <w:jc w:val="both"/>
        <w:rPr>
          <w:rFonts w:ascii="Arial" w:hAnsi="Arial"/>
          <w:sz w:val="24"/>
          <w:szCs w:val="24"/>
        </w:rPr>
      </w:pPr>
      <w:r w:rsidRPr="00935B1B">
        <w:rPr>
          <w:rFonts w:ascii="Arial" w:hAnsi="Arial"/>
          <w:sz w:val="24"/>
          <w:szCs w:val="24"/>
        </w:rPr>
        <w:t xml:space="preserve">enable the Enterprise Zone to rapidly respond accordingly to the requirements of advanced engineering and </w:t>
      </w:r>
      <w:r w:rsidRPr="00404E76">
        <w:rPr>
          <w:rFonts w:ascii="Arial" w:hAnsi="Arial"/>
          <w:sz w:val="24"/>
          <w:szCs w:val="24"/>
        </w:rPr>
        <w:t>manufacturing</w:t>
      </w:r>
      <w:r w:rsidR="001312FF" w:rsidRPr="00404E76">
        <w:rPr>
          <w:rFonts w:ascii="Arial" w:hAnsi="Arial"/>
          <w:sz w:val="24"/>
          <w:szCs w:val="24"/>
        </w:rPr>
        <w:t xml:space="preserve"> and science and technology</w:t>
      </w:r>
      <w:r w:rsidRPr="00404E76">
        <w:rPr>
          <w:rFonts w:ascii="Arial" w:hAnsi="Arial"/>
          <w:sz w:val="24"/>
          <w:szCs w:val="24"/>
        </w:rPr>
        <w:t xml:space="preserve"> </w:t>
      </w:r>
      <w:r w:rsidR="00E2728A" w:rsidRPr="00404E76">
        <w:rPr>
          <w:rFonts w:ascii="Arial" w:hAnsi="Arial"/>
          <w:sz w:val="24"/>
          <w:szCs w:val="24"/>
        </w:rPr>
        <w:t xml:space="preserve">and cyber </w:t>
      </w:r>
      <w:proofErr w:type="gramStart"/>
      <w:r w:rsidRPr="00935B1B">
        <w:rPr>
          <w:rFonts w:ascii="Arial" w:hAnsi="Arial"/>
          <w:sz w:val="24"/>
          <w:szCs w:val="24"/>
        </w:rPr>
        <w:t>firms;</w:t>
      </w:r>
      <w:proofErr w:type="gramEnd"/>
    </w:p>
    <w:p w14:paraId="15D4588E" w14:textId="173F6033" w:rsidR="00296903" w:rsidRPr="00935B1B" w:rsidRDefault="001312FF" w:rsidP="00403635">
      <w:pPr>
        <w:pStyle w:val="ListParagraph"/>
        <w:numPr>
          <w:ilvl w:val="0"/>
          <w:numId w:val="1"/>
        </w:numPr>
        <w:tabs>
          <w:tab w:val="left" w:pos="1428"/>
        </w:tabs>
        <w:autoSpaceDE w:val="0"/>
        <w:autoSpaceDN w:val="0"/>
        <w:adjustRightInd w:val="0"/>
        <w:spacing w:after="0" w:line="240" w:lineRule="auto"/>
        <w:ind w:left="1428" w:hanging="532"/>
        <w:jc w:val="both"/>
        <w:rPr>
          <w:rFonts w:ascii="Arial" w:hAnsi="Arial"/>
          <w:sz w:val="24"/>
          <w:szCs w:val="24"/>
        </w:rPr>
      </w:pPr>
      <w:r w:rsidRPr="00404E76">
        <w:rPr>
          <w:rFonts w:ascii="Arial" w:hAnsi="Arial"/>
          <w:sz w:val="24"/>
          <w:szCs w:val="24"/>
        </w:rPr>
        <w:t>continue</w:t>
      </w:r>
      <w:r w:rsidR="00296903" w:rsidRPr="00935B1B">
        <w:rPr>
          <w:rFonts w:ascii="Arial" w:hAnsi="Arial"/>
          <w:sz w:val="24"/>
          <w:szCs w:val="24"/>
        </w:rPr>
        <w:t xml:space="preserve"> a framework for th</w:t>
      </w:r>
      <w:r w:rsidR="00FD6FD7">
        <w:rPr>
          <w:rFonts w:ascii="Arial" w:hAnsi="Arial"/>
          <w:sz w:val="24"/>
          <w:szCs w:val="24"/>
        </w:rPr>
        <w:t xml:space="preserve">e overall development of </w:t>
      </w:r>
      <w:r w:rsidR="00DD2A3C">
        <w:rPr>
          <w:rFonts w:ascii="Arial" w:hAnsi="Arial"/>
          <w:sz w:val="24"/>
          <w:szCs w:val="24"/>
        </w:rPr>
        <w:t xml:space="preserve">the Enterprise Zone, </w:t>
      </w:r>
      <w:r w:rsidR="00296903" w:rsidRPr="00935B1B">
        <w:rPr>
          <w:rFonts w:ascii="Arial" w:hAnsi="Arial"/>
          <w:sz w:val="24"/>
          <w:szCs w:val="24"/>
        </w:rPr>
        <w:t xml:space="preserve">which can promote and communicate a clear policy to stakeholders and potential </w:t>
      </w:r>
      <w:proofErr w:type="gramStart"/>
      <w:r w:rsidR="00296903" w:rsidRPr="00935B1B">
        <w:rPr>
          <w:rFonts w:ascii="Arial" w:hAnsi="Arial"/>
          <w:sz w:val="24"/>
          <w:szCs w:val="24"/>
        </w:rPr>
        <w:t>investors;</w:t>
      </w:r>
      <w:proofErr w:type="gramEnd"/>
    </w:p>
    <w:p w14:paraId="0E55FBE8" w14:textId="77777777" w:rsidR="00296903" w:rsidRPr="00935B1B" w:rsidRDefault="00296903" w:rsidP="00403635">
      <w:pPr>
        <w:pStyle w:val="ListParagraph"/>
        <w:numPr>
          <w:ilvl w:val="0"/>
          <w:numId w:val="1"/>
        </w:numPr>
        <w:tabs>
          <w:tab w:val="left" w:pos="1428"/>
        </w:tabs>
        <w:autoSpaceDE w:val="0"/>
        <w:autoSpaceDN w:val="0"/>
        <w:adjustRightInd w:val="0"/>
        <w:spacing w:after="0" w:line="240" w:lineRule="auto"/>
        <w:ind w:left="1428" w:hanging="532"/>
        <w:jc w:val="both"/>
        <w:rPr>
          <w:rFonts w:ascii="Arial" w:hAnsi="Arial"/>
          <w:sz w:val="24"/>
          <w:szCs w:val="24"/>
        </w:rPr>
      </w:pPr>
      <w:r w:rsidRPr="00935B1B">
        <w:rPr>
          <w:rFonts w:ascii="Arial" w:hAnsi="Arial"/>
          <w:sz w:val="24"/>
          <w:szCs w:val="24"/>
        </w:rPr>
        <w:t xml:space="preserve">build up confidence in and inform the community of </w:t>
      </w:r>
      <w:r w:rsidR="00FD6FD7">
        <w:rPr>
          <w:rFonts w:ascii="Arial" w:hAnsi="Arial"/>
          <w:sz w:val="24"/>
          <w:szCs w:val="24"/>
        </w:rPr>
        <w:t xml:space="preserve">future development in </w:t>
      </w:r>
      <w:r w:rsidR="00DD2A3C">
        <w:rPr>
          <w:rFonts w:ascii="Arial" w:hAnsi="Arial"/>
          <w:sz w:val="24"/>
          <w:szCs w:val="24"/>
        </w:rPr>
        <w:t xml:space="preserve">the Enterprise </w:t>
      </w:r>
      <w:proofErr w:type="gramStart"/>
      <w:r w:rsidR="00DD2A3C">
        <w:rPr>
          <w:rFonts w:ascii="Arial" w:hAnsi="Arial"/>
          <w:sz w:val="24"/>
          <w:szCs w:val="24"/>
        </w:rPr>
        <w:t>Zone</w:t>
      </w:r>
      <w:r w:rsidR="00FD6FD7">
        <w:rPr>
          <w:rFonts w:ascii="Arial" w:hAnsi="Arial"/>
          <w:sz w:val="24"/>
          <w:szCs w:val="24"/>
        </w:rPr>
        <w:t>;</w:t>
      </w:r>
      <w:proofErr w:type="gramEnd"/>
    </w:p>
    <w:p w14:paraId="13ADAF3A" w14:textId="77777777" w:rsidR="00296903" w:rsidRPr="00935B1B" w:rsidRDefault="00296903" w:rsidP="00403635">
      <w:pPr>
        <w:pStyle w:val="ListParagraph"/>
        <w:numPr>
          <w:ilvl w:val="0"/>
          <w:numId w:val="1"/>
        </w:numPr>
        <w:tabs>
          <w:tab w:val="left" w:pos="1428"/>
        </w:tabs>
        <w:autoSpaceDE w:val="0"/>
        <w:autoSpaceDN w:val="0"/>
        <w:adjustRightInd w:val="0"/>
        <w:spacing w:after="0" w:line="240" w:lineRule="auto"/>
        <w:ind w:left="910" w:hanging="14"/>
        <w:jc w:val="both"/>
        <w:rPr>
          <w:rFonts w:ascii="Arial" w:hAnsi="Arial"/>
          <w:sz w:val="24"/>
          <w:szCs w:val="24"/>
        </w:rPr>
      </w:pPr>
      <w:r w:rsidRPr="00935B1B">
        <w:rPr>
          <w:rFonts w:ascii="Arial" w:hAnsi="Arial"/>
          <w:sz w:val="24"/>
          <w:szCs w:val="24"/>
        </w:rPr>
        <w:t xml:space="preserve">improve investor and occupier clarity, certainty and </w:t>
      </w:r>
      <w:proofErr w:type="gramStart"/>
      <w:r w:rsidRPr="00935B1B">
        <w:rPr>
          <w:rFonts w:ascii="Arial" w:hAnsi="Arial"/>
          <w:sz w:val="24"/>
          <w:szCs w:val="24"/>
        </w:rPr>
        <w:t>confidence;</w:t>
      </w:r>
      <w:proofErr w:type="gramEnd"/>
    </w:p>
    <w:p w14:paraId="0928038A" w14:textId="4024E4B0" w:rsidR="00296903" w:rsidRPr="00935B1B" w:rsidRDefault="00296903" w:rsidP="00403635">
      <w:pPr>
        <w:pStyle w:val="ListParagraph"/>
        <w:numPr>
          <w:ilvl w:val="0"/>
          <w:numId w:val="1"/>
        </w:numPr>
        <w:tabs>
          <w:tab w:val="left" w:pos="1428"/>
        </w:tabs>
        <w:autoSpaceDE w:val="0"/>
        <w:autoSpaceDN w:val="0"/>
        <w:adjustRightInd w:val="0"/>
        <w:spacing w:after="0" w:line="240" w:lineRule="auto"/>
        <w:ind w:left="1428" w:hanging="532"/>
        <w:jc w:val="both"/>
        <w:rPr>
          <w:rFonts w:ascii="Arial" w:hAnsi="Arial"/>
          <w:sz w:val="24"/>
          <w:szCs w:val="24"/>
        </w:rPr>
      </w:pPr>
      <w:r w:rsidRPr="00935B1B">
        <w:rPr>
          <w:rFonts w:ascii="Arial" w:hAnsi="Arial"/>
          <w:sz w:val="24"/>
          <w:szCs w:val="24"/>
        </w:rPr>
        <w:t xml:space="preserve">realise the Enterprise Zone's full economic potential as a </w:t>
      </w:r>
      <w:r w:rsidR="00500FED">
        <w:rPr>
          <w:rFonts w:ascii="Arial" w:hAnsi="Arial"/>
          <w:sz w:val="24"/>
          <w:szCs w:val="24"/>
        </w:rPr>
        <w:t xml:space="preserve">major </w:t>
      </w:r>
      <w:r w:rsidRPr="00935B1B">
        <w:rPr>
          <w:rFonts w:ascii="Arial" w:hAnsi="Arial"/>
          <w:sz w:val="24"/>
          <w:szCs w:val="24"/>
        </w:rPr>
        <w:t>centre for advanced engineering and manufacturing</w:t>
      </w:r>
      <w:r w:rsidR="001312FF">
        <w:rPr>
          <w:rFonts w:ascii="Arial" w:hAnsi="Arial"/>
          <w:sz w:val="24"/>
          <w:szCs w:val="24"/>
        </w:rPr>
        <w:t xml:space="preserve"> </w:t>
      </w:r>
      <w:r w:rsidR="001312FF" w:rsidRPr="00404E76">
        <w:rPr>
          <w:rFonts w:ascii="Arial" w:hAnsi="Arial"/>
          <w:sz w:val="24"/>
          <w:szCs w:val="24"/>
        </w:rPr>
        <w:t>and science and technology</w:t>
      </w:r>
      <w:r w:rsidR="00E2728A" w:rsidRPr="00404E76">
        <w:rPr>
          <w:rFonts w:ascii="Arial" w:hAnsi="Arial"/>
          <w:sz w:val="24"/>
          <w:szCs w:val="24"/>
        </w:rPr>
        <w:t xml:space="preserve"> and cyber</w:t>
      </w:r>
      <w:r w:rsidRPr="001312FF">
        <w:rPr>
          <w:rFonts w:ascii="Arial" w:hAnsi="Arial"/>
          <w:color w:val="FF0000"/>
          <w:sz w:val="24"/>
          <w:szCs w:val="24"/>
        </w:rPr>
        <w:t xml:space="preserve"> </w:t>
      </w:r>
      <w:proofErr w:type="gramStart"/>
      <w:r w:rsidRPr="00935B1B">
        <w:rPr>
          <w:rFonts w:ascii="Arial" w:hAnsi="Arial"/>
          <w:sz w:val="24"/>
          <w:szCs w:val="24"/>
        </w:rPr>
        <w:t>activity;</w:t>
      </w:r>
      <w:proofErr w:type="gramEnd"/>
    </w:p>
    <w:p w14:paraId="5F1C72D6" w14:textId="77777777" w:rsidR="00296903" w:rsidRPr="00935B1B" w:rsidRDefault="00296903" w:rsidP="00403635">
      <w:pPr>
        <w:pStyle w:val="ListParagraph"/>
        <w:numPr>
          <w:ilvl w:val="0"/>
          <w:numId w:val="1"/>
        </w:numPr>
        <w:tabs>
          <w:tab w:val="left" w:pos="1428"/>
        </w:tabs>
        <w:autoSpaceDE w:val="0"/>
        <w:autoSpaceDN w:val="0"/>
        <w:adjustRightInd w:val="0"/>
        <w:spacing w:after="0" w:line="240" w:lineRule="auto"/>
        <w:ind w:left="1428" w:hanging="532"/>
        <w:jc w:val="both"/>
        <w:rPr>
          <w:rFonts w:ascii="Arial" w:hAnsi="Arial"/>
          <w:sz w:val="24"/>
          <w:szCs w:val="24"/>
        </w:rPr>
      </w:pPr>
      <w:r w:rsidRPr="00935B1B">
        <w:rPr>
          <w:rFonts w:ascii="Arial" w:hAnsi="Arial"/>
          <w:sz w:val="24"/>
          <w:szCs w:val="24"/>
        </w:rPr>
        <w:t xml:space="preserve">reduce the burden on the local planning authority, parish councils and consultees; and </w:t>
      </w:r>
    </w:p>
    <w:p w14:paraId="616E744D" w14:textId="77777777" w:rsidR="00296903" w:rsidRPr="00935B1B" w:rsidRDefault="00296903" w:rsidP="00403635">
      <w:pPr>
        <w:pStyle w:val="ListParagraph"/>
        <w:numPr>
          <w:ilvl w:val="0"/>
          <w:numId w:val="2"/>
        </w:numPr>
        <w:tabs>
          <w:tab w:val="left" w:pos="1428"/>
        </w:tabs>
        <w:autoSpaceDE w:val="0"/>
        <w:autoSpaceDN w:val="0"/>
        <w:adjustRightInd w:val="0"/>
        <w:spacing w:after="0" w:line="240" w:lineRule="auto"/>
        <w:ind w:left="1428" w:hanging="532"/>
        <w:jc w:val="both"/>
        <w:rPr>
          <w:rFonts w:ascii="Arial" w:hAnsi="Arial"/>
          <w:sz w:val="24"/>
          <w:szCs w:val="24"/>
        </w:rPr>
      </w:pPr>
      <w:r w:rsidRPr="00935B1B">
        <w:rPr>
          <w:rFonts w:ascii="Arial" w:hAnsi="Arial"/>
          <w:sz w:val="24"/>
          <w:szCs w:val="24"/>
        </w:rPr>
        <w:t>demonstrate</w:t>
      </w:r>
      <w:r w:rsidR="00426BC5">
        <w:rPr>
          <w:rFonts w:ascii="Arial" w:hAnsi="Arial"/>
          <w:sz w:val="24"/>
          <w:szCs w:val="24"/>
        </w:rPr>
        <w:t xml:space="preserve"> </w:t>
      </w:r>
      <w:r w:rsidRPr="00935B1B">
        <w:rPr>
          <w:rFonts w:ascii="Arial" w:hAnsi="Arial"/>
          <w:sz w:val="24"/>
          <w:szCs w:val="24"/>
        </w:rPr>
        <w:t>a positive approach to planning.</w:t>
      </w:r>
    </w:p>
    <w:p w14:paraId="657091C6" w14:textId="77777777" w:rsidR="00296903" w:rsidRPr="006454D2" w:rsidRDefault="00296903" w:rsidP="00403635">
      <w:pPr>
        <w:autoSpaceDE w:val="0"/>
        <w:autoSpaceDN w:val="0"/>
        <w:adjustRightInd w:val="0"/>
        <w:spacing w:after="0" w:line="240" w:lineRule="auto"/>
        <w:jc w:val="both"/>
        <w:rPr>
          <w:rFonts w:ascii="Arial" w:hAnsi="Arial"/>
          <w:sz w:val="24"/>
          <w:szCs w:val="24"/>
        </w:rPr>
      </w:pPr>
    </w:p>
    <w:p w14:paraId="2A955709" w14:textId="77777777" w:rsidR="003D65EB" w:rsidRPr="00935B1B" w:rsidRDefault="003D65EB" w:rsidP="00403635">
      <w:pPr>
        <w:tabs>
          <w:tab w:val="left" w:pos="896"/>
        </w:tabs>
        <w:autoSpaceDE w:val="0"/>
        <w:autoSpaceDN w:val="0"/>
        <w:adjustRightInd w:val="0"/>
        <w:spacing w:after="0" w:line="240" w:lineRule="auto"/>
        <w:jc w:val="both"/>
        <w:rPr>
          <w:rFonts w:ascii="Arial" w:hAnsi="Arial"/>
          <w:b/>
          <w:bCs/>
          <w:sz w:val="24"/>
          <w:szCs w:val="24"/>
        </w:rPr>
      </w:pPr>
      <w:r w:rsidRPr="00935B1B">
        <w:rPr>
          <w:rFonts w:ascii="Arial" w:hAnsi="Arial"/>
          <w:b/>
          <w:bCs/>
          <w:sz w:val="24"/>
          <w:szCs w:val="24"/>
        </w:rPr>
        <w:t>1.4</w:t>
      </w:r>
      <w:r>
        <w:rPr>
          <w:rFonts w:ascii="Arial" w:hAnsi="Arial"/>
          <w:b/>
          <w:bCs/>
          <w:sz w:val="24"/>
          <w:szCs w:val="24"/>
        </w:rPr>
        <w:tab/>
      </w:r>
      <w:r w:rsidRPr="00935B1B">
        <w:rPr>
          <w:rFonts w:ascii="Arial" w:hAnsi="Arial"/>
          <w:b/>
          <w:bCs/>
          <w:sz w:val="24"/>
          <w:szCs w:val="24"/>
        </w:rPr>
        <w:t xml:space="preserve">LDO </w:t>
      </w:r>
      <w:r>
        <w:rPr>
          <w:rFonts w:ascii="Arial" w:hAnsi="Arial"/>
          <w:b/>
          <w:bCs/>
          <w:sz w:val="24"/>
          <w:szCs w:val="24"/>
        </w:rPr>
        <w:t>P</w:t>
      </w:r>
      <w:r w:rsidRPr="00935B1B">
        <w:rPr>
          <w:rFonts w:ascii="Arial" w:hAnsi="Arial"/>
          <w:b/>
          <w:bCs/>
          <w:sz w:val="24"/>
          <w:szCs w:val="24"/>
        </w:rPr>
        <w:t>rocess</w:t>
      </w:r>
    </w:p>
    <w:p w14:paraId="3E38C2A5" w14:textId="77777777" w:rsidR="005A7803" w:rsidRDefault="005A7803" w:rsidP="00403635">
      <w:pPr>
        <w:autoSpaceDE w:val="0"/>
        <w:autoSpaceDN w:val="0"/>
        <w:adjustRightInd w:val="0"/>
        <w:spacing w:after="0" w:line="240" w:lineRule="auto"/>
        <w:ind w:left="882" w:hanging="882"/>
        <w:jc w:val="both"/>
        <w:rPr>
          <w:rFonts w:ascii="Arial" w:hAnsi="Arial"/>
          <w:sz w:val="24"/>
          <w:szCs w:val="24"/>
        </w:rPr>
      </w:pPr>
    </w:p>
    <w:p w14:paraId="22900DA2" w14:textId="77777777" w:rsidR="003D65EB" w:rsidRDefault="005A7803" w:rsidP="00403635">
      <w:pPr>
        <w:autoSpaceDE w:val="0"/>
        <w:autoSpaceDN w:val="0"/>
        <w:adjustRightInd w:val="0"/>
        <w:spacing w:after="0" w:line="240" w:lineRule="auto"/>
        <w:ind w:left="882" w:hanging="882"/>
        <w:jc w:val="both"/>
        <w:rPr>
          <w:rFonts w:ascii="Arial" w:hAnsi="Arial"/>
          <w:sz w:val="24"/>
          <w:szCs w:val="24"/>
        </w:rPr>
      </w:pPr>
      <w:r w:rsidRPr="00935B1B">
        <w:rPr>
          <w:rFonts w:ascii="Arial" w:hAnsi="Arial"/>
          <w:sz w:val="24"/>
          <w:szCs w:val="24"/>
        </w:rPr>
        <w:t>1.4.1</w:t>
      </w:r>
      <w:r>
        <w:rPr>
          <w:rFonts w:ascii="Arial" w:hAnsi="Arial"/>
          <w:sz w:val="24"/>
          <w:szCs w:val="24"/>
        </w:rPr>
        <w:tab/>
      </w:r>
      <w:r w:rsidRPr="00935B1B">
        <w:rPr>
          <w:rFonts w:ascii="Arial" w:hAnsi="Arial"/>
          <w:sz w:val="24"/>
          <w:szCs w:val="24"/>
        </w:rPr>
        <w:t xml:space="preserve">The process governing the preparation and implementation of LDOs is set out in guidance contained in </w:t>
      </w:r>
      <w:r w:rsidRPr="00704260">
        <w:rPr>
          <w:rFonts w:ascii="Arial" w:hAnsi="Arial"/>
          <w:sz w:val="24"/>
          <w:szCs w:val="24"/>
        </w:rPr>
        <w:t xml:space="preserve">DCLG Circular 01/2006 </w:t>
      </w:r>
      <w:r w:rsidRPr="00704260">
        <w:rPr>
          <w:rFonts w:ascii="Arial" w:hAnsi="Arial"/>
          <w:i/>
          <w:iCs/>
          <w:sz w:val="24"/>
          <w:szCs w:val="24"/>
        </w:rPr>
        <w:t xml:space="preserve">‘Guidance on Changes </w:t>
      </w:r>
      <w:r w:rsidR="0085163C" w:rsidRPr="00704260">
        <w:rPr>
          <w:rFonts w:ascii="Arial" w:hAnsi="Arial"/>
          <w:i/>
          <w:iCs/>
          <w:sz w:val="24"/>
          <w:szCs w:val="24"/>
        </w:rPr>
        <w:t>to the Development Control System</w:t>
      </w:r>
      <w:r w:rsidR="0085163C" w:rsidRPr="00704260">
        <w:rPr>
          <w:rStyle w:val="FootnoteReference"/>
          <w:rFonts w:ascii="Arial" w:hAnsi="Arial"/>
          <w:i/>
          <w:iCs/>
          <w:sz w:val="24"/>
          <w:szCs w:val="24"/>
        </w:rPr>
        <w:footnoteReference w:id="2"/>
      </w:r>
      <w:r w:rsidR="0085163C" w:rsidRPr="00704260">
        <w:rPr>
          <w:rFonts w:ascii="Arial" w:hAnsi="Arial"/>
          <w:i/>
          <w:iCs/>
          <w:sz w:val="24"/>
          <w:szCs w:val="24"/>
        </w:rPr>
        <w:t>’</w:t>
      </w:r>
      <w:r w:rsidR="0085163C" w:rsidRPr="00935B1B">
        <w:rPr>
          <w:rFonts w:ascii="Arial" w:hAnsi="Arial"/>
          <w:sz w:val="24"/>
          <w:szCs w:val="24"/>
        </w:rPr>
        <w:t xml:space="preserve">.  The image </w:t>
      </w:r>
      <w:r w:rsidR="0085163C">
        <w:rPr>
          <w:rFonts w:ascii="Arial" w:hAnsi="Arial"/>
          <w:sz w:val="24"/>
          <w:szCs w:val="24"/>
        </w:rPr>
        <w:t>(</w:t>
      </w:r>
      <w:r w:rsidR="00365EF6">
        <w:rPr>
          <w:rFonts w:ascii="Arial" w:hAnsi="Arial"/>
          <w:sz w:val="24"/>
          <w:szCs w:val="24"/>
        </w:rPr>
        <w:t xml:space="preserve">Appendix </w:t>
      </w:r>
      <w:r w:rsidR="00154B81">
        <w:rPr>
          <w:rFonts w:ascii="Arial" w:hAnsi="Arial"/>
          <w:sz w:val="24"/>
          <w:szCs w:val="24"/>
        </w:rPr>
        <w:t>2</w:t>
      </w:r>
      <w:r w:rsidR="0085163C">
        <w:rPr>
          <w:rFonts w:ascii="Arial" w:hAnsi="Arial"/>
          <w:sz w:val="24"/>
          <w:szCs w:val="24"/>
        </w:rPr>
        <w:t xml:space="preserve">) </w:t>
      </w:r>
      <w:r w:rsidR="0085163C" w:rsidRPr="00935B1B">
        <w:rPr>
          <w:rFonts w:ascii="Arial" w:hAnsi="Arial"/>
          <w:sz w:val="24"/>
          <w:szCs w:val="24"/>
        </w:rPr>
        <w:t>provides a summary of the process to be followed</w:t>
      </w:r>
      <w:r w:rsidR="0085163C">
        <w:rPr>
          <w:rFonts w:ascii="Arial" w:hAnsi="Arial"/>
          <w:sz w:val="24"/>
          <w:szCs w:val="24"/>
        </w:rPr>
        <w:t>.</w:t>
      </w:r>
      <w:r w:rsidR="00071293">
        <w:rPr>
          <w:rFonts w:ascii="Arial" w:hAnsi="Arial"/>
          <w:sz w:val="24"/>
          <w:szCs w:val="24"/>
        </w:rPr>
        <w:t xml:space="preserve"> </w:t>
      </w:r>
    </w:p>
    <w:p w14:paraId="0B67C397" w14:textId="77777777" w:rsidR="0085163C" w:rsidRDefault="0085163C" w:rsidP="00403635">
      <w:pPr>
        <w:autoSpaceDE w:val="0"/>
        <w:autoSpaceDN w:val="0"/>
        <w:adjustRightInd w:val="0"/>
        <w:spacing w:after="0" w:line="240" w:lineRule="auto"/>
        <w:jc w:val="both"/>
        <w:rPr>
          <w:rFonts w:ascii="Arial" w:hAnsi="Arial"/>
          <w:sz w:val="24"/>
          <w:szCs w:val="24"/>
        </w:rPr>
      </w:pPr>
    </w:p>
    <w:p w14:paraId="26C73320" w14:textId="77777777" w:rsidR="00296903" w:rsidRDefault="00296903" w:rsidP="00403635">
      <w:pPr>
        <w:tabs>
          <w:tab w:val="left" w:pos="882"/>
        </w:tabs>
        <w:autoSpaceDE w:val="0"/>
        <w:autoSpaceDN w:val="0"/>
        <w:adjustRightInd w:val="0"/>
        <w:spacing w:after="0" w:line="240" w:lineRule="auto"/>
        <w:jc w:val="both"/>
        <w:rPr>
          <w:rFonts w:ascii="Arial" w:hAnsi="Arial"/>
          <w:b/>
          <w:bCs/>
          <w:sz w:val="24"/>
          <w:szCs w:val="24"/>
        </w:rPr>
      </w:pPr>
      <w:r w:rsidRPr="00935B1B">
        <w:rPr>
          <w:rFonts w:ascii="Arial" w:hAnsi="Arial"/>
          <w:b/>
          <w:bCs/>
          <w:sz w:val="24"/>
          <w:szCs w:val="24"/>
        </w:rPr>
        <w:t>1.5</w:t>
      </w:r>
      <w:r w:rsidR="00FD6FD7">
        <w:rPr>
          <w:rFonts w:ascii="Arial" w:hAnsi="Arial"/>
          <w:b/>
          <w:bCs/>
          <w:sz w:val="24"/>
          <w:szCs w:val="24"/>
        </w:rPr>
        <w:tab/>
      </w:r>
      <w:r w:rsidRPr="00935B1B">
        <w:rPr>
          <w:rFonts w:ascii="Arial" w:hAnsi="Arial"/>
          <w:b/>
          <w:bCs/>
          <w:sz w:val="24"/>
          <w:szCs w:val="24"/>
        </w:rPr>
        <w:t xml:space="preserve">Development within </w:t>
      </w:r>
      <w:r w:rsidR="008C7439">
        <w:rPr>
          <w:rFonts w:ascii="Arial" w:hAnsi="Arial"/>
          <w:b/>
          <w:bCs/>
          <w:sz w:val="24"/>
          <w:szCs w:val="24"/>
        </w:rPr>
        <w:t>the Enterprise Zone</w:t>
      </w:r>
    </w:p>
    <w:p w14:paraId="4301201A" w14:textId="77777777" w:rsidR="00DE10A7" w:rsidRDefault="00DE10A7" w:rsidP="00403635">
      <w:pPr>
        <w:tabs>
          <w:tab w:val="left" w:pos="882"/>
        </w:tabs>
        <w:autoSpaceDE w:val="0"/>
        <w:autoSpaceDN w:val="0"/>
        <w:adjustRightInd w:val="0"/>
        <w:spacing w:after="0" w:line="240" w:lineRule="auto"/>
        <w:jc w:val="both"/>
        <w:rPr>
          <w:rFonts w:asciiTheme="minorHAnsi" w:hAnsiTheme="minorHAnsi"/>
        </w:rPr>
      </w:pPr>
    </w:p>
    <w:p w14:paraId="1D39583E" w14:textId="0F371202" w:rsidR="00296903" w:rsidRDefault="00296903" w:rsidP="00403635">
      <w:pPr>
        <w:tabs>
          <w:tab w:val="left" w:pos="882"/>
        </w:tabs>
        <w:autoSpaceDE w:val="0"/>
        <w:autoSpaceDN w:val="0"/>
        <w:adjustRightInd w:val="0"/>
        <w:spacing w:after="0" w:line="240" w:lineRule="auto"/>
        <w:ind w:left="910" w:hanging="910"/>
        <w:jc w:val="both"/>
        <w:rPr>
          <w:rFonts w:ascii="Arial" w:hAnsi="Arial"/>
          <w:sz w:val="24"/>
          <w:szCs w:val="24"/>
        </w:rPr>
      </w:pPr>
      <w:r w:rsidRPr="00455AC0">
        <w:rPr>
          <w:rFonts w:ascii="Arial" w:hAnsi="Arial"/>
          <w:bCs/>
          <w:sz w:val="24"/>
          <w:szCs w:val="24"/>
        </w:rPr>
        <w:t>1.5.1</w:t>
      </w:r>
      <w:r w:rsidR="00FD6FD7" w:rsidRPr="00180DED">
        <w:rPr>
          <w:rFonts w:asciiTheme="minorHAnsi" w:hAnsiTheme="minorHAnsi"/>
          <w:bCs/>
        </w:rPr>
        <w:tab/>
      </w:r>
      <w:r w:rsidR="00486461" w:rsidRPr="00180DED">
        <w:rPr>
          <w:rFonts w:ascii="Arial" w:hAnsi="Arial"/>
          <w:sz w:val="24"/>
          <w:szCs w:val="24"/>
        </w:rPr>
        <w:t>The LDO</w:t>
      </w:r>
      <w:r w:rsidR="00180DED" w:rsidRPr="00180DED">
        <w:rPr>
          <w:rFonts w:ascii="Arial" w:hAnsi="Arial"/>
          <w:sz w:val="24"/>
          <w:szCs w:val="24"/>
        </w:rPr>
        <w:t>, which</w:t>
      </w:r>
      <w:r w:rsidR="00486461" w:rsidRPr="00180DED">
        <w:rPr>
          <w:rFonts w:ascii="Arial" w:hAnsi="Arial"/>
          <w:sz w:val="24"/>
          <w:szCs w:val="24"/>
        </w:rPr>
        <w:t xml:space="preserve"> will facilitate delivery of the Master Plan and guide its implementation</w:t>
      </w:r>
      <w:r w:rsidR="00180DED" w:rsidRPr="00180DED">
        <w:rPr>
          <w:rFonts w:ascii="Arial" w:hAnsi="Arial"/>
          <w:sz w:val="24"/>
          <w:szCs w:val="24"/>
        </w:rPr>
        <w:t>,</w:t>
      </w:r>
      <w:r w:rsidR="00180DED">
        <w:rPr>
          <w:rFonts w:asciiTheme="minorHAnsi" w:hAnsiTheme="minorHAnsi"/>
          <w:color w:val="1F497D"/>
        </w:rPr>
        <w:t xml:space="preserve"> </w:t>
      </w:r>
      <w:r w:rsidRPr="00935B1B">
        <w:rPr>
          <w:rFonts w:ascii="Arial" w:hAnsi="Arial"/>
          <w:sz w:val="24"/>
          <w:szCs w:val="24"/>
        </w:rPr>
        <w:t>provides an opportunity to p</w:t>
      </w:r>
      <w:r w:rsidR="00FD6FD7">
        <w:rPr>
          <w:rFonts w:ascii="Arial" w:hAnsi="Arial"/>
          <w:sz w:val="24"/>
          <w:szCs w:val="24"/>
        </w:rPr>
        <w:t xml:space="preserve">ermit development across </w:t>
      </w:r>
      <w:r w:rsidR="00136407">
        <w:rPr>
          <w:rFonts w:ascii="Arial" w:hAnsi="Arial"/>
          <w:sz w:val="24"/>
          <w:szCs w:val="24"/>
        </w:rPr>
        <w:t>the</w:t>
      </w:r>
      <w:r w:rsidR="00216857">
        <w:rPr>
          <w:rFonts w:ascii="Arial" w:hAnsi="Arial"/>
          <w:sz w:val="24"/>
          <w:szCs w:val="24"/>
        </w:rPr>
        <w:t xml:space="preserve"> </w:t>
      </w:r>
      <w:r w:rsidR="00A51E5B">
        <w:rPr>
          <w:rFonts w:ascii="Arial" w:hAnsi="Arial"/>
          <w:sz w:val="24"/>
          <w:szCs w:val="24"/>
        </w:rPr>
        <w:t>Ent</w:t>
      </w:r>
      <w:r w:rsidR="00136407">
        <w:rPr>
          <w:rFonts w:ascii="Arial" w:hAnsi="Arial"/>
          <w:sz w:val="24"/>
          <w:szCs w:val="24"/>
        </w:rPr>
        <w:t xml:space="preserve">erprise Zone </w:t>
      </w:r>
      <w:r w:rsidRPr="00404E76">
        <w:rPr>
          <w:rFonts w:ascii="Arial" w:hAnsi="Arial"/>
          <w:sz w:val="24"/>
          <w:szCs w:val="24"/>
        </w:rPr>
        <w:t>in line with</w:t>
      </w:r>
      <w:r w:rsidR="00CC21A7" w:rsidRPr="00404E76">
        <w:rPr>
          <w:rFonts w:ascii="Arial" w:hAnsi="Arial"/>
          <w:sz w:val="24"/>
          <w:szCs w:val="24"/>
        </w:rPr>
        <w:t xml:space="preserve"> the Town and Country Planning (Use Classes) Order 1987 as amended for</w:t>
      </w:r>
      <w:r w:rsidRPr="00404E76">
        <w:rPr>
          <w:rFonts w:ascii="Arial" w:hAnsi="Arial"/>
          <w:sz w:val="24"/>
          <w:szCs w:val="24"/>
        </w:rPr>
        <w:t xml:space="preserve"> Classes </w:t>
      </w:r>
      <w:r w:rsidR="001312FF" w:rsidRPr="00404E76">
        <w:rPr>
          <w:rFonts w:ascii="Arial" w:hAnsi="Arial"/>
          <w:sz w:val="24"/>
          <w:szCs w:val="24"/>
        </w:rPr>
        <w:t>E(g)(</w:t>
      </w:r>
      <w:proofErr w:type="spellStart"/>
      <w:r w:rsidR="001312FF" w:rsidRPr="00404E76">
        <w:rPr>
          <w:rFonts w:ascii="Arial" w:hAnsi="Arial"/>
          <w:sz w:val="24"/>
          <w:szCs w:val="24"/>
        </w:rPr>
        <w:t>i</w:t>
      </w:r>
      <w:proofErr w:type="spellEnd"/>
      <w:r w:rsidR="001312FF" w:rsidRPr="00404E76">
        <w:rPr>
          <w:rFonts w:ascii="Arial" w:hAnsi="Arial"/>
          <w:sz w:val="24"/>
          <w:szCs w:val="24"/>
        </w:rPr>
        <w:t>),(ii)</w:t>
      </w:r>
      <w:r w:rsidR="007A592B" w:rsidRPr="00404E76">
        <w:rPr>
          <w:rFonts w:ascii="Arial" w:hAnsi="Arial"/>
          <w:sz w:val="24"/>
          <w:szCs w:val="24"/>
        </w:rPr>
        <w:t xml:space="preserve"> and (iii)</w:t>
      </w:r>
      <w:r w:rsidR="00DD652E" w:rsidRPr="00404E76">
        <w:rPr>
          <w:rFonts w:ascii="Arial" w:hAnsi="Arial"/>
          <w:sz w:val="24"/>
          <w:szCs w:val="24"/>
        </w:rPr>
        <w:t xml:space="preserve">, </w:t>
      </w:r>
      <w:r w:rsidR="007A592B" w:rsidRPr="00404E76">
        <w:rPr>
          <w:rFonts w:ascii="Arial" w:hAnsi="Arial"/>
          <w:sz w:val="24"/>
          <w:szCs w:val="24"/>
        </w:rPr>
        <w:t>F1(a)</w:t>
      </w:r>
      <w:r w:rsidR="00DD652E" w:rsidRPr="00404E76">
        <w:rPr>
          <w:rFonts w:ascii="Arial" w:hAnsi="Arial"/>
          <w:sz w:val="24"/>
          <w:szCs w:val="24"/>
        </w:rPr>
        <w:t>,</w:t>
      </w:r>
      <w:r w:rsidR="007A592B" w:rsidRPr="00404E76">
        <w:rPr>
          <w:rFonts w:ascii="Arial" w:hAnsi="Arial"/>
          <w:sz w:val="24"/>
          <w:szCs w:val="24"/>
        </w:rPr>
        <w:t>B2(other than Use Class  E(g)</w:t>
      </w:r>
      <w:r w:rsidR="009F6715" w:rsidRPr="00404E76">
        <w:rPr>
          <w:rFonts w:ascii="Arial" w:hAnsi="Arial"/>
          <w:sz w:val="24"/>
          <w:szCs w:val="24"/>
        </w:rPr>
        <w:t>)</w:t>
      </w:r>
      <w:r w:rsidR="007A592B" w:rsidRPr="00404E76">
        <w:rPr>
          <w:rFonts w:ascii="Arial" w:hAnsi="Arial"/>
          <w:sz w:val="24"/>
          <w:szCs w:val="24"/>
        </w:rPr>
        <w:t xml:space="preserve">; </w:t>
      </w:r>
      <w:r w:rsidR="00CC21A7" w:rsidRPr="00404E76">
        <w:rPr>
          <w:rFonts w:ascii="Arial" w:hAnsi="Arial"/>
          <w:sz w:val="24"/>
          <w:szCs w:val="24"/>
        </w:rPr>
        <w:t xml:space="preserve">and </w:t>
      </w:r>
      <w:r w:rsidR="007A592B" w:rsidRPr="00404E76">
        <w:rPr>
          <w:rFonts w:ascii="Arial" w:hAnsi="Arial"/>
          <w:sz w:val="24"/>
          <w:szCs w:val="24"/>
        </w:rPr>
        <w:t>B8</w:t>
      </w:r>
      <w:r w:rsidR="00DD652E" w:rsidRPr="00404E76">
        <w:rPr>
          <w:rFonts w:ascii="Arial" w:hAnsi="Arial"/>
          <w:sz w:val="24"/>
          <w:szCs w:val="24"/>
        </w:rPr>
        <w:t xml:space="preserve"> as amen</w:t>
      </w:r>
      <w:r w:rsidR="00CC21A7" w:rsidRPr="00404E76">
        <w:rPr>
          <w:rFonts w:ascii="Arial" w:hAnsi="Arial"/>
          <w:sz w:val="24"/>
          <w:szCs w:val="24"/>
        </w:rPr>
        <w:t xml:space="preserve">ded in so far as it is for advanced engineering and manufacturing, science, technology and </w:t>
      </w:r>
      <w:r w:rsidR="00687CFB" w:rsidRPr="00404E76">
        <w:rPr>
          <w:rFonts w:ascii="Arial" w:hAnsi="Arial"/>
          <w:sz w:val="24"/>
          <w:szCs w:val="24"/>
        </w:rPr>
        <w:t>cyber</w:t>
      </w:r>
      <w:r w:rsidR="00CC21A7" w:rsidRPr="00404E76">
        <w:rPr>
          <w:rFonts w:ascii="Arial" w:hAnsi="Arial"/>
          <w:sz w:val="24"/>
          <w:szCs w:val="24"/>
        </w:rPr>
        <w:t xml:space="preserve"> purposes</w:t>
      </w:r>
      <w:r w:rsidR="00DD652E" w:rsidRPr="00404E76">
        <w:rPr>
          <w:rFonts w:ascii="Arial" w:hAnsi="Arial"/>
          <w:sz w:val="24"/>
          <w:szCs w:val="24"/>
        </w:rPr>
        <w:t xml:space="preserve"> </w:t>
      </w:r>
      <w:r w:rsidR="007A592B" w:rsidRPr="00404E76">
        <w:rPr>
          <w:rFonts w:ascii="Arial" w:hAnsi="Arial"/>
          <w:sz w:val="24"/>
          <w:szCs w:val="24"/>
        </w:rPr>
        <w:t>F</w:t>
      </w:r>
      <w:r w:rsidRPr="00404E76">
        <w:rPr>
          <w:rFonts w:ascii="Arial" w:hAnsi="Arial"/>
          <w:sz w:val="24"/>
          <w:szCs w:val="24"/>
        </w:rPr>
        <w:t>1</w:t>
      </w:r>
      <w:r w:rsidR="007A592B" w:rsidRPr="00404E76">
        <w:rPr>
          <w:rFonts w:ascii="Arial" w:hAnsi="Arial"/>
          <w:sz w:val="24"/>
          <w:szCs w:val="24"/>
        </w:rPr>
        <w:t>(a)</w:t>
      </w:r>
      <w:r w:rsidRPr="00935B1B">
        <w:rPr>
          <w:rFonts w:ascii="Arial" w:hAnsi="Arial"/>
          <w:sz w:val="24"/>
          <w:szCs w:val="24"/>
        </w:rPr>
        <w:t xml:space="preserve"> </w:t>
      </w:r>
      <w:r w:rsidR="00B67115">
        <w:rPr>
          <w:rFonts w:ascii="Arial" w:hAnsi="Arial"/>
          <w:sz w:val="24"/>
          <w:szCs w:val="24"/>
        </w:rPr>
        <w:t>is for</w:t>
      </w:r>
      <w:r w:rsidRPr="00935B1B">
        <w:rPr>
          <w:rFonts w:ascii="Arial" w:hAnsi="Arial"/>
          <w:sz w:val="24"/>
          <w:szCs w:val="24"/>
        </w:rPr>
        <w:t xml:space="preserve"> the development of a non</w:t>
      </w:r>
      <w:r w:rsidR="00F64A9F">
        <w:rPr>
          <w:rFonts w:ascii="Arial" w:hAnsi="Arial"/>
          <w:sz w:val="24"/>
          <w:szCs w:val="24"/>
        </w:rPr>
        <w:t>-</w:t>
      </w:r>
      <w:r w:rsidRPr="00935B1B">
        <w:rPr>
          <w:rFonts w:ascii="Arial" w:hAnsi="Arial"/>
          <w:sz w:val="24"/>
          <w:szCs w:val="24"/>
        </w:rPr>
        <w:t>residential education and training centre</w:t>
      </w:r>
      <w:r w:rsidR="00293897">
        <w:rPr>
          <w:rFonts w:ascii="Arial" w:hAnsi="Arial"/>
          <w:sz w:val="24"/>
          <w:szCs w:val="24"/>
        </w:rPr>
        <w:t xml:space="preserve">, </w:t>
      </w:r>
      <w:r w:rsidR="00293897" w:rsidRPr="00404E76">
        <w:rPr>
          <w:rFonts w:ascii="Arial" w:hAnsi="Arial"/>
          <w:sz w:val="24"/>
          <w:szCs w:val="24"/>
        </w:rPr>
        <w:t>Class E(b)</w:t>
      </w:r>
      <w:r w:rsidR="00DD652E" w:rsidRPr="00404E76">
        <w:rPr>
          <w:rFonts w:ascii="Arial" w:hAnsi="Arial"/>
          <w:sz w:val="24"/>
          <w:szCs w:val="24"/>
        </w:rPr>
        <w:t>,</w:t>
      </w:r>
      <w:r w:rsidR="00293897" w:rsidRPr="00404E76">
        <w:rPr>
          <w:rFonts w:ascii="Arial" w:hAnsi="Arial"/>
          <w:sz w:val="24"/>
          <w:szCs w:val="24"/>
        </w:rPr>
        <w:t>(d)</w:t>
      </w:r>
      <w:r w:rsidR="00DD652E" w:rsidRPr="00404E76">
        <w:rPr>
          <w:rFonts w:ascii="Arial" w:hAnsi="Arial"/>
          <w:sz w:val="24"/>
          <w:szCs w:val="24"/>
        </w:rPr>
        <w:t xml:space="preserve"> and (f)</w:t>
      </w:r>
      <w:r w:rsidR="00404E76" w:rsidRPr="00404E76">
        <w:rPr>
          <w:rFonts w:ascii="Arial" w:hAnsi="Arial"/>
          <w:sz w:val="24"/>
          <w:szCs w:val="24"/>
        </w:rPr>
        <w:t xml:space="preserve">; </w:t>
      </w:r>
      <w:r w:rsidR="00293897" w:rsidRPr="00404E76">
        <w:rPr>
          <w:rFonts w:ascii="Arial" w:hAnsi="Arial"/>
          <w:sz w:val="24"/>
          <w:szCs w:val="24"/>
        </w:rPr>
        <w:t xml:space="preserve">Class </w:t>
      </w:r>
      <w:r w:rsidR="00265840" w:rsidRPr="00404E76">
        <w:rPr>
          <w:rFonts w:ascii="Arial" w:hAnsi="Arial"/>
          <w:sz w:val="24"/>
          <w:szCs w:val="24"/>
        </w:rPr>
        <w:t>F2</w:t>
      </w:r>
      <w:r w:rsidR="00404E76" w:rsidRPr="00404E76">
        <w:rPr>
          <w:rFonts w:ascii="Arial" w:hAnsi="Arial"/>
          <w:sz w:val="24"/>
          <w:szCs w:val="24"/>
        </w:rPr>
        <w:t xml:space="preserve">(a) </w:t>
      </w:r>
      <w:r w:rsidR="008707A8" w:rsidRPr="00404E76">
        <w:rPr>
          <w:rFonts w:ascii="Arial" w:hAnsi="Arial"/>
          <w:sz w:val="24"/>
          <w:szCs w:val="24"/>
        </w:rPr>
        <w:t>subject to restrictions</w:t>
      </w:r>
      <w:r w:rsidR="00404E76" w:rsidRPr="00404E76">
        <w:rPr>
          <w:rFonts w:ascii="Arial" w:hAnsi="Arial"/>
          <w:sz w:val="24"/>
          <w:szCs w:val="24"/>
        </w:rPr>
        <w:t xml:space="preserve"> set out in paragraph 1.3.2</w:t>
      </w:r>
      <w:r w:rsidR="00293897" w:rsidRPr="00404E76">
        <w:rPr>
          <w:rFonts w:ascii="Arial" w:hAnsi="Arial"/>
          <w:sz w:val="24"/>
          <w:szCs w:val="24"/>
        </w:rPr>
        <w:t xml:space="preserve"> </w:t>
      </w:r>
      <w:r w:rsidR="00071293">
        <w:rPr>
          <w:rFonts w:ascii="Arial" w:hAnsi="Arial"/>
          <w:sz w:val="24"/>
          <w:szCs w:val="24"/>
        </w:rPr>
        <w:t xml:space="preserve">The LDO is contained in Appendix </w:t>
      </w:r>
      <w:r w:rsidR="0077663A">
        <w:rPr>
          <w:rFonts w:ascii="Arial" w:hAnsi="Arial"/>
          <w:sz w:val="24"/>
          <w:szCs w:val="24"/>
        </w:rPr>
        <w:t>3</w:t>
      </w:r>
      <w:r w:rsidR="00071293">
        <w:rPr>
          <w:rFonts w:ascii="Arial" w:hAnsi="Arial"/>
          <w:sz w:val="24"/>
          <w:szCs w:val="24"/>
        </w:rPr>
        <w:t>.</w:t>
      </w:r>
    </w:p>
    <w:p w14:paraId="3BFB1159" w14:textId="77777777" w:rsidR="00407460" w:rsidRDefault="00407460" w:rsidP="00403635">
      <w:pPr>
        <w:tabs>
          <w:tab w:val="left" w:pos="882"/>
        </w:tabs>
        <w:autoSpaceDE w:val="0"/>
        <w:autoSpaceDN w:val="0"/>
        <w:adjustRightInd w:val="0"/>
        <w:spacing w:after="0" w:line="240" w:lineRule="auto"/>
        <w:ind w:left="910" w:hanging="910"/>
        <w:jc w:val="both"/>
        <w:rPr>
          <w:rFonts w:ascii="Arial" w:hAnsi="Arial"/>
          <w:sz w:val="24"/>
          <w:szCs w:val="24"/>
        </w:rPr>
      </w:pPr>
    </w:p>
    <w:p w14:paraId="0812639D" w14:textId="77777777" w:rsidR="005E3ACB" w:rsidRPr="00935B1B" w:rsidRDefault="0095248F" w:rsidP="00403635">
      <w:pPr>
        <w:tabs>
          <w:tab w:val="left" w:pos="882"/>
        </w:tabs>
        <w:autoSpaceDE w:val="0"/>
        <w:autoSpaceDN w:val="0"/>
        <w:adjustRightInd w:val="0"/>
        <w:spacing w:after="0" w:line="240" w:lineRule="auto"/>
        <w:ind w:left="910" w:hanging="910"/>
        <w:jc w:val="both"/>
        <w:rPr>
          <w:rFonts w:ascii="Arial" w:hAnsi="Arial"/>
          <w:sz w:val="24"/>
          <w:szCs w:val="24"/>
        </w:rPr>
      </w:pPr>
      <w:r>
        <w:rPr>
          <w:rFonts w:ascii="Arial" w:hAnsi="Arial"/>
          <w:sz w:val="24"/>
          <w:szCs w:val="24"/>
        </w:rPr>
        <w:t>1.5.3</w:t>
      </w:r>
      <w:r>
        <w:rPr>
          <w:rFonts w:ascii="Arial" w:hAnsi="Arial"/>
          <w:sz w:val="24"/>
          <w:szCs w:val="24"/>
        </w:rPr>
        <w:tab/>
      </w:r>
      <w:r w:rsidR="00455AC0">
        <w:rPr>
          <w:rFonts w:ascii="Arial" w:hAnsi="Arial"/>
          <w:sz w:val="24"/>
          <w:szCs w:val="24"/>
        </w:rPr>
        <w:tab/>
      </w:r>
      <w:r w:rsidR="00296903" w:rsidRPr="00935B1B">
        <w:rPr>
          <w:rFonts w:ascii="Arial" w:hAnsi="Arial"/>
          <w:sz w:val="24"/>
          <w:szCs w:val="24"/>
        </w:rPr>
        <w:t>The LDO is designed to be flexible and responsive to change</w:t>
      </w:r>
      <w:r w:rsidR="00FD6FD7">
        <w:rPr>
          <w:rFonts w:ascii="Arial" w:hAnsi="Arial"/>
          <w:sz w:val="24"/>
          <w:szCs w:val="24"/>
        </w:rPr>
        <w:t>,</w:t>
      </w:r>
      <w:r w:rsidR="00296903" w:rsidRPr="00935B1B">
        <w:rPr>
          <w:rFonts w:ascii="Arial" w:hAnsi="Arial"/>
          <w:sz w:val="24"/>
          <w:szCs w:val="24"/>
        </w:rPr>
        <w:t xml:space="preserve"> but it is not open-ended and has a number of conditions which need to be discharged by the </w:t>
      </w:r>
      <w:r w:rsidR="00D65CB0">
        <w:rPr>
          <w:rFonts w:ascii="Arial" w:hAnsi="Arial"/>
          <w:sz w:val="24"/>
          <w:szCs w:val="24"/>
        </w:rPr>
        <w:t xml:space="preserve">relevant </w:t>
      </w:r>
      <w:r w:rsidR="00296903" w:rsidRPr="00935B1B">
        <w:rPr>
          <w:rFonts w:ascii="Arial" w:hAnsi="Arial"/>
          <w:sz w:val="24"/>
          <w:szCs w:val="24"/>
        </w:rPr>
        <w:t xml:space="preserve">local planning authority. </w:t>
      </w:r>
      <w:r w:rsidR="00395AEB">
        <w:rPr>
          <w:rFonts w:ascii="Arial" w:hAnsi="Arial"/>
          <w:sz w:val="24"/>
          <w:szCs w:val="24"/>
        </w:rPr>
        <w:t>Development is permitted by the LDO provided that the following conditions are met</w:t>
      </w:r>
      <w:r w:rsidR="005D28E8">
        <w:rPr>
          <w:rFonts w:ascii="Arial" w:hAnsi="Arial"/>
          <w:sz w:val="24"/>
          <w:szCs w:val="24"/>
        </w:rPr>
        <w:t>:</w:t>
      </w:r>
    </w:p>
    <w:p w14:paraId="44843675" w14:textId="77777777" w:rsidR="00D65CB0" w:rsidRPr="00935B1B" w:rsidRDefault="00180DED" w:rsidP="00403635">
      <w:pPr>
        <w:tabs>
          <w:tab w:val="left" w:pos="882"/>
        </w:tabs>
        <w:autoSpaceDE w:val="0"/>
        <w:autoSpaceDN w:val="0"/>
        <w:adjustRightInd w:val="0"/>
        <w:spacing w:after="0" w:line="240" w:lineRule="auto"/>
        <w:ind w:left="896" w:hanging="896"/>
        <w:jc w:val="both"/>
        <w:rPr>
          <w:rFonts w:ascii="Arial" w:hAnsi="Arial"/>
          <w:sz w:val="24"/>
          <w:szCs w:val="24"/>
        </w:rPr>
      </w:pPr>
      <w:r>
        <w:rPr>
          <w:rFonts w:ascii="Arial" w:hAnsi="Arial"/>
          <w:sz w:val="24"/>
          <w:szCs w:val="24"/>
        </w:rPr>
        <w:tab/>
      </w:r>
      <w:r w:rsidR="00D65CB0">
        <w:rPr>
          <w:rFonts w:ascii="Arial" w:hAnsi="Arial"/>
          <w:sz w:val="24"/>
          <w:szCs w:val="24"/>
        </w:rPr>
        <w:tab/>
      </w:r>
      <w:r w:rsidR="00407460">
        <w:rPr>
          <w:rFonts w:ascii="Arial" w:hAnsi="Arial"/>
          <w:sz w:val="24"/>
          <w:szCs w:val="24"/>
        </w:rPr>
        <w:tab/>
      </w:r>
    </w:p>
    <w:p w14:paraId="1F29F7BA" w14:textId="7DEA82B3" w:rsidR="000068D7" w:rsidRPr="001961CF" w:rsidRDefault="00D65CB0" w:rsidP="00403635">
      <w:pPr>
        <w:pStyle w:val="ListParagraph"/>
        <w:numPr>
          <w:ilvl w:val="0"/>
          <w:numId w:val="7"/>
        </w:numPr>
        <w:tabs>
          <w:tab w:val="left" w:pos="882"/>
          <w:tab w:val="left" w:pos="1428"/>
        </w:tabs>
        <w:autoSpaceDE w:val="0"/>
        <w:autoSpaceDN w:val="0"/>
        <w:adjustRightInd w:val="0"/>
        <w:spacing w:after="0" w:line="240" w:lineRule="auto"/>
        <w:jc w:val="both"/>
        <w:rPr>
          <w:rFonts w:ascii="Arial" w:hAnsi="Arial"/>
          <w:i/>
          <w:sz w:val="24"/>
          <w:szCs w:val="24"/>
        </w:rPr>
      </w:pPr>
      <w:bookmarkStart w:id="2" w:name="_Hlk121322128"/>
      <w:r w:rsidRPr="001961CF">
        <w:rPr>
          <w:rFonts w:ascii="Arial" w:hAnsi="Arial"/>
          <w:sz w:val="24"/>
          <w:szCs w:val="24"/>
        </w:rPr>
        <w:t>Development is permitted by the LDO fall</w:t>
      </w:r>
      <w:r w:rsidR="00B67115" w:rsidRPr="001961CF">
        <w:rPr>
          <w:rFonts w:ascii="Arial" w:hAnsi="Arial"/>
          <w:sz w:val="24"/>
          <w:szCs w:val="24"/>
        </w:rPr>
        <w:t>ing</w:t>
      </w:r>
      <w:r w:rsidRPr="001961CF">
        <w:rPr>
          <w:rFonts w:ascii="Arial" w:hAnsi="Arial"/>
          <w:sz w:val="24"/>
          <w:szCs w:val="24"/>
        </w:rPr>
        <w:t xml:space="preserve"> within</w:t>
      </w:r>
      <w:r w:rsidR="000068D7" w:rsidRPr="001961CF">
        <w:rPr>
          <w:rFonts w:ascii="Arial" w:hAnsi="Arial"/>
          <w:sz w:val="24"/>
          <w:szCs w:val="24"/>
        </w:rPr>
        <w:t xml:space="preserve"> Use Classes</w:t>
      </w:r>
      <w:r w:rsidR="007A592B" w:rsidRPr="001961CF">
        <w:rPr>
          <w:rFonts w:ascii="Arial" w:hAnsi="Arial"/>
          <w:sz w:val="24"/>
          <w:szCs w:val="24"/>
        </w:rPr>
        <w:t xml:space="preserve"> E(g)(</w:t>
      </w:r>
      <w:proofErr w:type="spellStart"/>
      <w:r w:rsidR="007A592B" w:rsidRPr="001961CF">
        <w:rPr>
          <w:rFonts w:ascii="Arial" w:hAnsi="Arial"/>
          <w:sz w:val="24"/>
          <w:szCs w:val="24"/>
        </w:rPr>
        <w:t>i</w:t>
      </w:r>
      <w:proofErr w:type="spellEnd"/>
      <w:r w:rsidR="007A592B" w:rsidRPr="001961CF">
        <w:rPr>
          <w:rFonts w:ascii="Arial" w:hAnsi="Arial"/>
          <w:sz w:val="24"/>
          <w:szCs w:val="24"/>
        </w:rPr>
        <w:t>), E(g)(ii) and E(g)(iii)</w:t>
      </w:r>
      <w:r w:rsidR="000068D7" w:rsidRPr="001961CF">
        <w:rPr>
          <w:rFonts w:ascii="Arial" w:hAnsi="Arial"/>
          <w:sz w:val="24"/>
          <w:szCs w:val="24"/>
        </w:rPr>
        <w:t xml:space="preserve"> </w:t>
      </w:r>
      <w:bookmarkStart w:id="3" w:name="_Hlk97667102"/>
      <w:r w:rsidR="000068D7" w:rsidRPr="001961CF">
        <w:rPr>
          <w:rFonts w:ascii="Arial" w:hAnsi="Arial"/>
          <w:sz w:val="24"/>
          <w:szCs w:val="24"/>
        </w:rPr>
        <w:t xml:space="preserve">of the Town and Country Planning (Use Classes) Order </w:t>
      </w:r>
      <w:r w:rsidR="000106FE" w:rsidRPr="001961CF">
        <w:rPr>
          <w:rFonts w:ascii="Arial" w:hAnsi="Arial"/>
          <w:sz w:val="24"/>
          <w:szCs w:val="24"/>
        </w:rPr>
        <w:t>1987</w:t>
      </w:r>
      <w:r w:rsidR="000068D7" w:rsidRPr="001961CF">
        <w:rPr>
          <w:rFonts w:ascii="Arial" w:hAnsi="Arial"/>
          <w:sz w:val="24"/>
          <w:szCs w:val="24"/>
        </w:rPr>
        <w:t xml:space="preserve"> (as amended)</w:t>
      </w:r>
      <w:r w:rsidR="00B67115" w:rsidRPr="001961CF">
        <w:rPr>
          <w:rFonts w:ascii="Arial" w:hAnsi="Arial"/>
          <w:sz w:val="24"/>
          <w:szCs w:val="24"/>
        </w:rPr>
        <w:t xml:space="preserve"> </w:t>
      </w:r>
      <w:r w:rsidR="00AA1798" w:rsidRPr="001961CF">
        <w:rPr>
          <w:rFonts w:ascii="Arial" w:hAnsi="Arial"/>
          <w:sz w:val="24"/>
          <w:szCs w:val="24"/>
        </w:rPr>
        <w:t>for</w:t>
      </w:r>
      <w:r w:rsidR="000068D7" w:rsidRPr="001961CF">
        <w:rPr>
          <w:rFonts w:ascii="Arial" w:hAnsi="Arial"/>
          <w:sz w:val="24"/>
          <w:szCs w:val="24"/>
        </w:rPr>
        <w:t xml:space="preserve"> advanced engineering and manufacturi</w:t>
      </w:r>
      <w:r w:rsidR="000C1421" w:rsidRPr="001961CF">
        <w:rPr>
          <w:rFonts w:ascii="Arial" w:hAnsi="Arial"/>
          <w:sz w:val="24"/>
          <w:szCs w:val="24"/>
        </w:rPr>
        <w:t xml:space="preserve">ng </w:t>
      </w:r>
      <w:r w:rsidR="007A592B" w:rsidRPr="001961CF">
        <w:rPr>
          <w:rFonts w:ascii="Arial" w:hAnsi="Arial"/>
          <w:sz w:val="24"/>
          <w:szCs w:val="24"/>
        </w:rPr>
        <w:t>science and technology</w:t>
      </w:r>
      <w:r w:rsidR="00687CFB" w:rsidRPr="001961CF">
        <w:rPr>
          <w:rFonts w:ascii="Arial" w:hAnsi="Arial"/>
          <w:sz w:val="24"/>
          <w:szCs w:val="24"/>
        </w:rPr>
        <w:t xml:space="preserve"> and cyber</w:t>
      </w:r>
      <w:r w:rsidR="000106FE" w:rsidRPr="001961CF">
        <w:rPr>
          <w:rFonts w:ascii="Arial" w:hAnsi="Arial"/>
          <w:sz w:val="24"/>
          <w:szCs w:val="24"/>
        </w:rPr>
        <w:t xml:space="preserve"> </w:t>
      </w:r>
      <w:r w:rsidR="000068D7" w:rsidRPr="001961CF">
        <w:rPr>
          <w:rFonts w:ascii="Arial" w:hAnsi="Arial"/>
          <w:sz w:val="24"/>
          <w:szCs w:val="24"/>
        </w:rPr>
        <w:t xml:space="preserve">(defined in Schedule </w:t>
      </w:r>
      <w:r w:rsidR="00A05F64" w:rsidRPr="001961CF">
        <w:rPr>
          <w:rFonts w:ascii="Arial" w:hAnsi="Arial"/>
          <w:sz w:val="24"/>
          <w:szCs w:val="24"/>
        </w:rPr>
        <w:t>A</w:t>
      </w:r>
      <w:r w:rsidR="000068D7" w:rsidRPr="001961CF">
        <w:rPr>
          <w:rFonts w:ascii="Arial" w:hAnsi="Arial"/>
          <w:sz w:val="24"/>
          <w:szCs w:val="24"/>
        </w:rPr>
        <w:t>)</w:t>
      </w:r>
      <w:r w:rsidR="00B67115" w:rsidRPr="001961CF">
        <w:rPr>
          <w:rFonts w:ascii="Arial" w:hAnsi="Arial"/>
          <w:sz w:val="24"/>
          <w:szCs w:val="24"/>
        </w:rPr>
        <w:t>.</w:t>
      </w:r>
      <w:r w:rsidR="003D797D" w:rsidRPr="001961CF">
        <w:rPr>
          <w:rFonts w:ascii="Arial" w:hAnsi="Arial"/>
          <w:sz w:val="24"/>
          <w:szCs w:val="24"/>
        </w:rPr>
        <w:t xml:space="preserve"> Prior to the commencement of development the developer shall provide copies of plans to the local planning authority for information</w:t>
      </w:r>
      <w:r w:rsidR="00404E76" w:rsidRPr="001961CF">
        <w:rPr>
          <w:rFonts w:ascii="Arial" w:hAnsi="Arial"/>
          <w:sz w:val="24"/>
          <w:szCs w:val="24"/>
        </w:rPr>
        <w:t xml:space="preserve"> at the scale set out on the Prior Notification of Development form</w:t>
      </w:r>
      <w:r w:rsidR="002F11D2" w:rsidRPr="001961CF">
        <w:rPr>
          <w:rFonts w:ascii="Arial" w:hAnsi="Arial"/>
          <w:sz w:val="24"/>
          <w:szCs w:val="24"/>
        </w:rPr>
        <w:t>.</w:t>
      </w:r>
    </w:p>
    <w:bookmarkEnd w:id="3"/>
    <w:p w14:paraId="3FAA18AB" w14:textId="6E640899" w:rsidR="009F6715" w:rsidRPr="001961CF" w:rsidRDefault="009F6715" w:rsidP="009F6715">
      <w:pPr>
        <w:pStyle w:val="ListParagraph"/>
        <w:numPr>
          <w:ilvl w:val="0"/>
          <w:numId w:val="7"/>
        </w:numPr>
        <w:tabs>
          <w:tab w:val="left" w:pos="882"/>
          <w:tab w:val="left" w:pos="1428"/>
        </w:tabs>
        <w:autoSpaceDE w:val="0"/>
        <w:autoSpaceDN w:val="0"/>
        <w:adjustRightInd w:val="0"/>
        <w:spacing w:after="0" w:line="240" w:lineRule="auto"/>
        <w:jc w:val="both"/>
        <w:rPr>
          <w:rFonts w:ascii="Arial" w:hAnsi="Arial"/>
          <w:i/>
          <w:sz w:val="24"/>
          <w:szCs w:val="24"/>
        </w:rPr>
      </w:pPr>
      <w:r w:rsidRPr="001961CF">
        <w:rPr>
          <w:rFonts w:ascii="Arial" w:hAnsi="Arial"/>
          <w:sz w:val="24"/>
          <w:szCs w:val="24"/>
        </w:rPr>
        <w:t xml:space="preserve">Development is permitted by the LDO falling within Use Classes B2 (other than Use Class E(g) </w:t>
      </w:r>
      <w:bookmarkStart w:id="4" w:name="_Hlk97667207"/>
      <w:r w:rsidRPr="001961CF">
        <w:rPr>
          <w:rFonts w:ascii="Arial" w:hAnsi="Arial"/>
          <w:sz w:val="24"/>
          <w:szCs w:val="24"/>
        </w:rPr>
        <w:t xml:space="preserve">of the Town and Country Planning (Use Classes) Order </w:t>
      </w:r>
      <w:r w:rsidR="000106FE" w:rsidRPr="001961CF">
        <w:rPr>
          <w:rFonts w:ascii="Arial" w:hAnsi="Arial"/>
          <w:sz w:val="24"/>
          <w:szCs w:val="24"/>
        </w:rPr>
        <w:t>1987</w:t>
      </w:r>
      <w:r w:rsidRPr="001961CF">
        <w:rPr>
          <w:rFonts w:ascii="Arial" w:hAnsi="Arial"/>
          <w:sz w:val="24"/>
          <w:szCs w:val="24"/>
        </w:rPr>
        <w:t xml:space="preserve"> (as amended) for advanced engineering and manufacturing and science and technology</w:t>
      </w:r>
      <w:r w:rsidR="00171A2D" w:rsidRPr="001961CF">
        <w:rPr>
          <w:rFonts w:ascii="Arial" w:hAnsi="Arial"/>
          <w:sz w:val="24"/>
          <w:szCs w:val="24"/>
        </w:rPr>
        <w:t xml:space="preserve"> </w:t>
      </w:r>
      <w:r w:rsidR="00687CFB" w:rsidRPr="001961CF">
        <w:rPr>
          <w:rFonts w:ascii="Arial" w:hAnsi="Arial"/>
          <w:sz w:val="24"/>
          <w:szCs w:val="24"/>
        </w:rPr>
        <w:t xml:space="preserve">and cyber </w:t>
      </w:r>
      <w:r w:rsidRPr="001961CF">
        <w:rPr>
          <w:rFonts w:ascii="Arial" w:hAnsi="Arial"/>
          <w:sz w:val="24"/>
          <w:szCs w:val="24"/>
        </w:rPr>
        <w:t>(defined in Schedule A). Prior to the commencement of development the developer shall provide copies of plans to the local planning authority for information</w:t>
      </w:r>
      <w:r w:rsidR="00404E76" w:rsidRPr="001961CF">
        <w:rPr>
          <w:rFonts w:ascii="Arial" w:hAnsi="Arial"/>
          <w:sz w:val="24"/>
          <w:szCs w:val="24"/>
        </w:rPr>
        <w:t xml:space="preserve"> at the scale set out on the Prior Notification of Development Form</w:t>
      </w:r>
      <w:r w:rsidRPr="001961CF">
        <w:rPr>
          <w:rFonts w:ascii="Arial" w:hAnsi="Arial"/>
          <w:sz w:val="24"/>
          <w:szCs w:val="24"/>
        </w:rPr>
        <w:t>.</w:t>
      </w:r>
      <w:bookmarkEnd w:id="4"/>
    </w:p>
    <w:p w14:paraId="48B685AF" w14:textId="79A07459" w:rsidR="009F6715" w:rsidRPr="00FD693A" w:rsidRDefault="009F6715" w:rsidP="009F6715">
      <w:pPr>
        <w:pStyle w:val="ListParagraph"/>
        <w:numPr>
          <w:ilvl w:val="0"/>
          <w:numId w:val="7"/>
        </w:numPr>
        <w:tabs>
          <w:tab w:val="left" w:pos="882"/>
          <w:tab w:val="left" w:pos="1428"/>
        </w:tabs>
        <w:autoSpaceDE w:val="0"/>
        <w:autoSpaceDN w:val="0"/>
        <w:adjustRightInd w:val="0"/>
        <w:spacing w:after="0" w:line="240" w:lineRule="auto"/>
        <w:jc w:val="both"/>
        <w:rPr>
          <w:rFonts w:ascii="Arial" w:hAnsi="Arial"/>
          <w:iCs/>
          <w:sz w:val="24"/>
          <w:szCs w:val="24"/>
        </w:rPr>
      </w:pPr>
      <w:r w:rsidRPr="00FD693A">
        <w:rPr>
          <w:rFonts w:ascii="Arial" w:hAnsi="Arial"/>
          <w:iCs/>
          <w:sz w:val="24"/>
          <w:szCs w:val="24"/>
        </w:rPr>
        <w:t>Development is permitted by the LDO falling within Use Class B8</w:t>
      </w:r>
      <w:r w:rsidRPr="00FD693A">
        <w:rPr>
          <w:rFonts w:ascii="Arial" w:hAnsi="Arial"/>
          <w:sz w:val="24"/>
          <w:szCs w:val="24"/>
        </w:rPr>
        <w:t xml:space="preserve"> of the Town and Country Planning (Use Classes) Order </w:t>
      </w:r>
      <w:r w:rsidR="000106FE" w:rsidRPr="00FD693A">
        <w:rPr>
          <w:rFonts w:ascii="Arial" w:hAnsi="Arial"/>
          <w:sz w:val="24"/>
          <w:szCs w:val="24"/>
        </w:rPr>
        <w:t>1987</w:t>
      </w:r>
      <w:r w:rsidRPr="00FD693A">
        <w:rPr>
          <w:rFonts w:ascii="Arial" w:hAnsi="Arial"/>
          <w:sz w:val="24"/>
          <w:szCs w:val="24"/>
        </w:rPr>
        <w:t xml:space="preserve"> (as amended) for advanced engineering and manufacturing and science and technology</w:t>
      </w:r>
      <w:r w:rsidR="00687CFB" w:rsidRPr="00FD693A">
        <w:rPr>
          <w:rFonts w:ascii="Arial" w:hAnsi="Arial"/>
          <w:sz w:val="24"/>
          <w:szCs w:val="24"/>
        </w:rPr>
        <w:t xml:space="preserve"> and cyber</w:t>
      </w:r>
      <w:r w:rsidRPr="00FD693A">
        <w:rPr>
          <w:rFonts w:ascii="Arial" w:hAnsi="Arial"/>
          <w:sz w:val="24"/>
          <w:szCs w:val="24"/>
        </w:rPr>
        <w:t xml:space="preserve"> (defined in Schedule A). Prior to the commencement of development the developer shall provide copies of plans to the local planning authority for information</w:t>
      </w:r>
      <w:r w:rsidR="00404E76" w:rsidRPr="00FD693A">
        <w:rPr>
          <w:rFonts w:ascii="Arial" w:hAnsi="Arial"/>
          <w:sz w:val="24"/>
          <w:szCs w:val="24"/>
        </w:rPr>
        <w:t xml:space="preserve"> at the scale set out on the Prior Notification of Development form</w:t>
      </w:r>
      <w:r w:rsidRPr="00FD693A">
        <w:rPr>
          <w:rFonts w:ascii="Arial" w:hAnsi="Arial"/>
          <w:sz w:val="24"/>
          <w:szCs w:val="24"/>
        </w:rPr>
        <w:t>.</w:t>
      </w:r>
      <w:r w:rsidRPr="00FD693A">
        <w:rPr>
          <w:rFonts w:ascii="Arial" w:hAnsi="Arial"/>
          <w:iCs/>
          <w:sz w:val="24"/>
          <w:szCs w:val="24"/>
        </w:rPr>
        <w:t xml:space="preserve"> </w:t>
      </w:r>
    </w:p>
    <w:p w14:paraId="28117084" w14:textId="77777777" w:rsidR="00DE10A7" w:rsidRPr="00FD693A" w:rsidRDefault="00DE10A7" w:rsidP="00403635">
      <w:pPr>
        <w:tabs>
          <w:tab w:val="left" w:pos="882"/>
          <w:tab w:val="left" w:pos="1428"/>
        </w:tabs>
        <w:autoSpaceDE w:val="0"/>
        <w:autoSpaceDN w:val="0"/>
        <w:adjustRightInd w:val="0"/>
        <w:spacing w:after="0" w:line="240" w:lineRule="auto"/>
        <w:ind w:left="882"/>
        <w:jc w:val="both"/>
        <w:rPr>
          <w:rFonts w:ascii="Arial" w:hAnsi="Arial"/>
          <w:i/>
          <w:sz w:val="24"/>
          <w:szCs w:val="24"/>
        </w:rPr>
      </w:pPr>
    </w:p>
    <w:p w14:paraId="4016388B" w14:textId="0EA30606" w:rsidR="00AA1798" w:rsidRPr="00FD693A" w:rsidRDefault="00AA1798" w:rsidP="00403635">
      <w:pPr>
        <w:pStyle w:val="ListParagraph"/>
        <w:numPr>
          <w:ilvl w:val="0"/>
          <w:numId w:val="7"/>
        </w:numPr>
        <w:tabs>
          <w:tab w:val="left" w:pos="882"/>
          <w:tab w:val="left" w:pos="1428"/>
        </w:tabs>
        <w:autoSpaceDE w:val="0"/>
        <w:autoSpaceDN w:val="0"/>
        <w:adjustRightInd w:val="0"/>
        <w:spacing w:after="0" w:line="240" w:lineRule="auto"/>
        <w:jc w:val="both"/>
        <w:rPr>
          <w:rFonts w:ascii="Arial" w:hAnsi="Arial"/>
          <w:i/>
          <w:sz w:val="24"/>
          <w:szCs w:val="24"/>
        </w:rPr>
      </w:pPr>
      <w:r w:rsidRPr="00FD693A">
        <w:rPr>
          <w:rFonts w:ascii="Arial" w:hAnsi="Arial"/>
          <w:sz w:val="24"/>
          <w:szCs w:val="24"/>
        </w:rPr>
        <w:t xml:space="preserve">Development is permitted by the LDO falling within Use Class </w:t>
      </w:r>
      <w:r w:rsidR="007A592B" w:rsidRPr="00FD693A">
        <w:rPr>
          <w:rFonts w:ascii="Arial" w:hAnsi="Arial"/>
          <w:sz w:val="24"/>
          <w:szCs w:val="24"/>
        </w:rPr>
        <w:t>F1(a)</w:t>
      </w:r>
      <w:r w:rsidRPr="00FD693A">
        <w:rPr>
          <w:rFonts w:ascii="Arial" w:hAnsi="Arial"/>
          <w:sz w:val="24"/>
          <w:szCs w:val="24"/>
        </w:rPr>
        <w:t xml:space="preserve"> of the Town and Country Planning (Use Classes) Order</w:t>
      </w:r>
      <w:r w:rsidR="007A592B" w:rsidRPr="00FD693A">
        <w:rPr>
          <w:rFonts w:ascii="Arial" w:hAnsi="Arial"/>
          <w:sz w:val="24"/>
          <w:szCs w:val="24"/>
        </w:rPr>
        <w:t xml:space="preserve">; </w:t>
      </w:r>
      <w:r w:rsidRPr="00FD693A">
        <w:rPr>
          <w:rFonts w:ascii="Arial" w:hAnsi="Arial"/>
          <w:sz w:val="24"/>
          <w:szCs w:val="24"/>
        </w:rPr>
        <w:t>(as amended) for a non</w:t>
      </w:r>
      <w:r w:rsidR="00DD458B" w:rsidRPr="00FD693A">
        <w:rPr>
          <w:rFonts w:ascii="Arial" w:hAnsi="Arial"/>
          <w:sz w:val="24"/>
          <w:szCs w:val="24"/>
        </w:rPr>
        <w:t>-</w:t>
      </w:r>
      <w:r w:rsidRPr="00FD693A">
        <w:rPr>
          <w:rFonts w:ascii="Arial" w:hAnsi="Arial"/>
          <w:sz w:val="24"/>
          <w:szCs w:val="24"/>
        </w:rPr>
        <w:t>residential education and training centre</w:t>
      </w:r>
      <w:r w:rsidR="002757E6">
        <w:rPr>
          <w:rFonts w:ascii="Arial" w:hAnsi="Arial"/>
          <w:sz w:val="24"/>
          <w:szCs w:val="24"/>
        </w:rPr>
        <w:t xml:space="preserve"> including BAE's second Academy for Skills and Knowledge</w:t>
      </w:r>
      <w:r w:rsidR="00687CFB" w:rsidRPr="00FD693A">
        <w:rPr>
          <w:rFonts w:ascii="Arial" w:hAnsi="Arial"/>
          <w:sz w:val="24"/>
          <w:szCs w:val="24"/>
        </w:rPr>
        <w:t>.</w:t>
      </w:r>
      <w:r w:rsidR="003D797D" w:rsidRPr="00FD693A">
        <w:rPr>
          <w:rFonts w:ascii="Arial" w:hAnsi="Arial"/>
          <w:sz w:val="24"/>
          <w:szCs w:val="24"/>
        </w:rPr>
        <w:t xml:space="preserve"> Prior to the commencement of development the developer shall provide copies of plans to the local planning authority for information</w:t>
      </w:r>
      <w:r w:rsidR="00404E76" w:rsidRPr="00FD693A">
        <w:rPr>
          <w:rFonts w:ascii="Arial" w:hAnsi="Arial"/>
          <w:sz w:val="24"/>
          <w:szCs w:val="24"/>
        </w:rPr>
        <w:t xml:space="preserve"> at the scale s</w:t>
      </w:r>
      <w:r w:rsidR="00FD693A" w:rsidRPr="00FD693A">
        <w:rPr>
          <w:rFonts w:ascii="Arial" w:hAnsi="Arial"/>
          <w:sz w:val="24"/>
          <w:szCs w:val="24"/>
        </w:rPr>
        <w:t>e</w:t>
      </w:r>
      <w:r w:rsidR="00404E76" w:rsidRPr="00FD693A">
        <w:rPr>
          <w:rFonts w:ascii="Arial" w:hAnsi="Arial"/>
          <w:sz w:val="24"/>
          <w:szCs w:val="24"/>
        </w:rPr>
        <w:t xml:space="preserve">t out on the Prior Notification of </w:t>
      </w:r>
      <w:r w:rsidR="00FD693A" w:rsidRPr="00FD693A">
        <w:rPr>
          <w:rFonts w:ascii="Arial" w:hAnsi="Arial"/>
          <w:sz w:val="24"/>
          <w:szCs w:val="24"/>
        </w:rPr>
        <w:t>Development form</w:t>
      </w:r>
      <w:r w:rsidR="002F11D2" w:rsidRPr="00FD693A">
        <w:rPr>
          <w:rFonts w:ascii="Arial" w:hAnsi="Arial"/>
          <w:sz w:val="24"/>
          <w:szCs w:val="24"/>
        </w:rPr>
        <w:t>.</w:t>
      </w:r>
    </w:p>
    <w:p w14:paraId="2DBA2177" w14:textId="77777777" w:rsidR="009F6715" w:rsidRPr="009F6715" w:rsidRDefault="009F6715" w:rsidP="009F6715">
      <w:pPr>
        <w:pStyle w:val="ListParagraph"/>
        <w:rPr>
          <w:rFonts w:ascii="Arial" w:hAnsi="Arial"/>
          <w:i/>
          <w:color w:val="FF0000"/>
          <w:sz w:val="24"/>
          <w:szCs w:val="24"/>
        </w:rPr>
      </w:pPr>
    </w:p>
    <w:p w14:paraId="7B4F7CCB" w14:textId="7786AD1F" w:rsidR="00827F55" w:rsidRPr="001961CF" w:rsidRDefault="00827F55" w:rsidP="00827F55">
      <w:pPr>
        <w:pStyle w:val="ListParagraph"/>
        <w:numPr>
          <w:ilvl w:val="0"/>
          <w:numId w:val="7"/>
        </w:numPr>
        <w:jc w:val="both"/>
        <w:rPr>
          <w:rFonts w:ascii="Arial" w:hAnsi="Arial"/>
          <w:sz w:val="24"/>
          <w:szCs w:val="24"/>
        </w:rPr>
      </w:pPr>
      <w:r w:rsidRPr="001961CF">
        <w:rPr>
          <w:rFonts w:ascii="Arial" w:hAnsi="Arial"/>
          <w:sz w:val="24"/>
          <w:szCs w:val="24"/>
        </w:rPr>
        <w:lastRenderedPageBreak/>
        <w:t xml:space="preserve">Development is permitted by the LDO falling within Use Class E(b) (café) </w:t>
      </w:r>
      <w:r w:rsidRPr="005D5503">
        <w:rPr>
          <w:rFonts w:ascii="Arial" w:hAnsi="Arial"/>
          <w:sz w:val="24"/>
          <w:szCs w:val="24"/>
        </w:rPr>
        <w:t>(</w:t>
      </w:r>
      <w:r w:rsidR="00D02F8C">
        <w:rPr>
          <w:rFonts w:ascii="Arial" w:hAnsi="Arial"/>
          <w:sz w:val="24"/>
          <w:szCs w:val="24"/>
        </w:rPr>
        <w:t xml:space="preserve">restricted to 1 unit and </w:t>
      </w:r>
      <w:r w:rsidRPr="005D5503">
        <w:rPr>
          <w:rFonts w:ascii="Arial" w:hAnsi="Arial"/>
          <w:sz w:val="24"/>
          <w:szCs w:val="24"/>
        </w:rPr>
        <w:t>subject to size threshold of 250sqm</w:t>
      </w:r>
      <w:r w:rsidR="005D5503" w:rsidRPr="005D5503">
        <w:rPr>
          <w:rFonts w:ascii="Arial" w:hAnsi="Arial"/>
          <w:sz w:val="24"/>
          <w:szCs w:val="24"/>
        </w:rPr>
        <w:t>)</w:t>
      </w:r>
      <w:r w:rsidRPr="005D5503">
        <w:rPr>
          <w:rFonts w:ascii="Arial" w:hAnsi="Arial"/>
          <w:sz w:val="24"/>
          <w:szCs w:val="24"/>
        </w:rPr>
        <w:t xml:space="preserve"> </w:t>
      </w:r>
      <w:r w:rsidRPr="001961CF">
        <w:rPr>
          <w:rFonts w:ascii="Arial" w:hAnsi="Arial"/>
          <w:sz w:val="24"/>
          <w:szCs w:val="24"/>
        </w:rPr>
        <w:t>E(d) (gym) (</w:t>
      </w:r>
      <w:r w:rsidR="00D02F8C">
        <w:rPr>
          <w:rFonts w:ascii="Arial" w:hAnsi="Arial"/>
          <w:sz w:val="24"/>
          <w:szCs w:val="24"/>
        </w:rPr>
        <w:t xml:space="preserve">restricted to 1 unit and </w:t>
      </w:r>
      <w:r w:rsidRPr="001961CF">
        <w:rPr>
          <w:rFonts w:ascii="Arial" w:hAnsi="Arial"/>
          <w:sz w:val="24"/>
          <w:szCs w:val="24"/>
        </w:rPr>
        <w:t xml:space="preserve">subject to </w:t>
      </w:r>
      <w:r w:rsidR="001961CF" w:rsidRPr="001961CF">
        <w:rPr>
          <w:rFonts w:ascii="Arial" w:hAnsi="Arial"/>
          <w:sz w:val="24"/>
          <w:szCs w:val="24"/>
        </w:rPr>
        <w:t>75% of users being employees on the EZ site</w:t>
      </w:r>
      <w:r w:rsidRPr="001961CF">
        <w:rPr>
          <w:rFonts w:ascii="Arial" w:hAnsi="Arial"/>
          <w:sz w:val="24"/>
          <w:szCs w:val="24"/>
        </w:rPr>
        <w:t>) and E(f) (creche/nursery) (</w:t>
      </w:r>
      <w:r w:rsidR="00D02F8C">
        <w:rPr>
          <w:rFonts w:ascii="Arial" w:hAnsi="Arial"/>
          <w:sz w:val="24"/>
          <w:szCs w:val="24"/>
        </w:rPr>
        <w:t xml:space="preserve">restricted to 1 unit and </w:t>
      </w:r>
      <w:r w:rsidRPr="001961CF">
        <w:rPr>
          <w:rFonts w:ascii="Arial" w:hAnsi="Arial"/>
          <w:sz w:val="24"/>
          <w:szCs w:val="24"/>
        </w:rPr>
        <w:t>subject to</w:t>
      </w:r>
      <w:r w:rsidR="001961CF" w:rsidRPr="001961CF">
        <w:rPr>
          <w:rFonts w:ascii="Arial" w:hAnsi="Arial"/>
          <w:sz w:val="24"/>
          <w:szCs w:val="24"/>
        </w:rPr>
        <w:t xml:space="preserve"> 75% of users being employees on the EZ site)</w:t>
      </w:r>
      <w:r w:rsidRPr="001961CF">
        <w:rPr>
          <w:rFonts w:ascii="Arial" w:hAnsi="Arial"/>
          <w:sz w:val="24"/>
          <w:szCs w:val="24"/>
        </w:rPr>
        <w:t>) of the Town and Country Planning (Use Classes) Order 1987 as amended.</w:t>
      </w:r>
    </w:p>
    <w:p w14:paraId="337362D2" w14:textId="4530BD79" w:rsidR="00827F55" w:rsidRPr="001961CF" w:rsidRDefault="00827F55" w:rsidP="00827F55">
      <w:pPr>
        <w:pStyle w:val="ListParagraph"/>
        <w:numPr>
          <w:ilvl w:val="0"/>
          <w:numId w:val="7"/>
        </w:numPr>
        <w:jc w:val="both"/>
        <w:rPr>
          <w:rFonts w:ascii="Arial" w:hAnsi="Arial"/>
          <w:sz w:val="24"/>
          <w:szCs w:val="24"/>
        </w:rPr>
      </w:pPr>
      <w:r w:rsidRPr="001961CF">
        <w:rPr>
          <w:rFonts w:ascii="Arial" w:hAnsi="Arial"/>
          <w:sz w:val="24"/>
          <w:szCs w:val="24"/>
        </w:rPr>
        <w:t>Development is permitted by the LDO falling within Use Class F2</w:t>
      </w:r>
      <w:r w:rsidR="00FD693A" w:rsidRPr="001961CF">
        <w:rPr>
          <w:rFonts w:ascii="Arial" w:hAnsi="Arial"/>
          <w:sz w:val="24"/>
          <w:szCs w:val="24"/>
        </w:rPr>
        <w:t>(a)</w:t>
      </w:r>
      <w:r w:rsidR="00D02F8C">
        <w:rPr>
          <w:rFonts w:ascii="Arial" w:hAnsi="Arial"/>
          <w:sz w:val="24"/>
          <w:szCs w:val="24"/>
        </w:rPr>
        <w:t xml:space="preserve"> </w:t>
      </w:r>
      <w:proofErr w:type="gramStart"/>
      <w:r w:rsidR="00D02F8C">
        <w:rPr>
          <w:rFonts w:ascii="Arial" w:hAnsi="Arial"/>
          <w:sz w:val="24"/>
          <w:szCs w:val="24"/>
        </w:rPr>
        <w:t xml:space="preserve">for </w:t>
      </w:r>
      <w:r w:rsidRPr="001961CF">
        <w:rPr>
          <w:rFonts w:ascii="Arial" w:hAnsi="Arial"/>
          <w:sz w:val="24"/>
          <w:szCs w:val="24"/>
        </w:rPr>
        <w:t xml:space="preserve"> </w:t>
      </w:r>
      <w:r w:rsidR="00D02F8C">
        <w:rPr>
          <w:rFonts w:ascii="Arial" w:hAnsi="Arial"/>
          <w:sz w:val="24"/>
          <w:szCs w:val="24"/>
        </w:rPr>
        <w:t>1</w:t>
      </w:r>
      <w:proofErr w:type="gramEnd"/>
      <w:r w:rsidR="00D02F8C">
        <w:rPr>
          <w:rFonts w:ascii="Arial" w:hAnsi="Arial"/>
          <w:sz w:val="24"/>
          <w:szCs w:val="24"/>
        </w:rPr>
        <w:t xml:space="preserve">no </w:t>
      </w:r>
      <w:r w:rsidRPr="001961CF">
        <w:rPr>
          <w:rFonts w:ascii="Arial" w:hAnsi="Arial"/>
          <w:sz w:val="24"/>
          <w:szCs w:val="24"/>
        </w:rPr>
        <w:t>280sqm convenience store of the Town and Country Planning (Use Classes) Order 1987 as amended.</w:t>
      </w:r>
    </w:p>
    <w:p w14:paraId="3ECB5C5F" w14:textId="352C18AE" w:rsidR="00827F55" w:rsidRDefault="00827F55" w:rsidP="00827F55">
      <w:pPr>
        <w:pStyle w:val="ListParagraph"/>
        <w:numPr>
          <w:ilvl w:val="0"/>
          <w:numId w:val="7"/>
        </w:numPr>
        <w:tabs>
          <w:tab w:val="left" w:pos="896"/>
          <w:tab w:val="left" w:pos="1428"/>
        </w:tabs>
        <w:autoSpaceDE w:val="0"/>
        <w:autoSpaceDN w:val="0"/>
        <w:adjustRightInd w:val="0"/>
        <w:spacing w:after="0" w:line="240" w:lineRule="auto"/>
        <w:jc w:val="both"/>
        <w:rPr>
          <w:rFonts w:ascii="Arial" w:hAnsi="Arial"/>
          <w:sz w:val="24"/>
          <w:szCs w:val="24"/>
        </w:rPr>
      </w:pPr>
      <w:r w:rsidRPr="00FD693A">
        <w:rPr>
          <w:rFonts w:ascii="Arial" w:hAnsi="Arial"/>
          <w:sz w:val="24"/>
          <w:szCs w:val="24"/>
        </w:rPr>
        <w:t>Authorise development that is ancillary</w:t>
      </w:r>
      <w:r w:rsidR="00961C52">
        <w:rPr>
          <w:rFonts w:ascii="Arial" w:hAnsi="Arial"/>
          <w:sz w:val="24"/>
          <w:szCs w:val="24"/>
        </w:rPr>
        <w:t xml:space="preserve"> to </w:t>
      </w:r>
      <w:r w:rsidRPr="00FD693A">
        <w:rPr>
          <w:rFonts w:ascii="Arial" w:hAnsi="Arial"/>
          <w:sz w:val="24"/>
          <w:szCs w:val="24"/>
        </w:rPr>
        <w:t xml:space="preserve">such </w:t>
      </w:r>
      <w:proofErr w:type="gramStart"/>
      <w:r w:rsidRPr="00FD693A">
        <w:rPr>
          <w:rFonts w:ascii="Arial" w:hAnsi="Arial"/>
          <w:sz w:val="24"/>
          <w:szCs w:val="24"/>
        </w:rPr>
        <w:t>purposes;</w:t>
      </w:r>
      <w:proofErr w:type="gramEnd"/>
    </w:p>
    <w:p w14:paraId="77BB9B28" w14:textId="59C062A0" w:rsidR="00961C52" w:rsidRPr="00FD693A" w:rsidRDefault="00961C52" w:rsidP="00827F55">
      <w:pPr>
        <w:pStyle w:val="ListParagraph"/>
        <w:numPr>
          <w:ilvl w:val="0"/>
          <w:numId w:val="7"/>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sz w:val="24"/>
          <w:szCs w:val="24"/>
        </w:rPr>
        <w:t xml:space="preserve">Authorise the development of associated </w:t>
      </w:r>
      <w:proofErr w:type="gramStart"/>
      <w:r>
        <w:rPr>
          <w:rFonts w:ascii="Arial" w:hAnsi="Arial"/>
          <w:sz w:val="24"/>
          <w:szCs w:val="24"/>
        </w:rPr>
        <w:t>infrastructure;</w:t>
      </w:r>
      <w:proofErr w:type="gramEnd"/>
    </w:p>
    <w:p w14:paraId="74813F1B" w14:textId="33C0009E" w:rsidR="003D797D" w:rsidRPr="00A55151" w:rsidRDefault="00CA41CA" w:rsidP="00403635">
      <w:pPr>
        <w:pStyle w:val="Default"/>
        <w:numPr>
          <w:ilvl w:val="0"/>
          <w:numId w:val="7"/>
        </w:numPr>
        <w:jc w:val="both"/>
        <w:rPr>
          <w:sz w:val="23"/>
          <w:szCs w:val="23"/>
        </w:rPr>
      </w:pPr>
      <w:r w:rsidRPr="00CA41CA">
        <w:t xml:space="preserve">Development for advanced engineering or manufacturing purposes </w:t>
      </w:r>
      <w:r w:rsidRPr="005D5503">
        <w:rPr>
          <w:color w:val="auto"/>
        </w:rPr>
        <w:t>or</w:t>
      </w:r>
      <w:r w:rsidRPr="009F6715">
        <w:rPr>
          <w:color w:val="FF0000"/>
        </w:rPr>
        <w:t xml:space="preserve"> </w:t>
      </w:r>
      <w:r w:rsidR="009F6715" w:rsidRPr="00FD693A">
        <w:rPr>
          <w:color w:val="auto"/>
        </w:rPr>
        <w:t xml:space="preserve">science and technology </w:t>
      </w:r>
      <w:r w:rsidR="00827F55" w:rsidRPr="00FD693A">
        <w:rPr>
          <w:color w:val="auto"/>
        </w:rPr>
        <w:t xml:space="preserve">or </w:t>
      </w:r>
      <w:r w:rsidR="00E509F2" w:rsidRPr="00FD693A">
        <w:rPr>
          <w:color w:val="auto"/>
        </w:rPr>
        <w:t>cyber</w:t>
      </w:r>
      <w:r w:rsidR="00827F55" w:rsidRPr="00FD693A">
        <w:rPr>
          <w:color w:val="auto"/>
        </w:rPr>
        <w:t xml:space="preserve"> </w:t>
      </w:r>
      <w:r w:rsidR="009F6715" w:rsidRPr="00FD693A">
        <w:rPr>
          <w:color w:val="auto"/>
        </w:rPr>
        <w:t xml:space="preserve">or </w:t>
      </w:r>
      <w:r w:rsidRPr="00CA41CA">
        <w:t xml:space="preserve">for ancillary, complementary or supportive uses which fall outside the definition in Schedule A referred to in Condition 1 is permitted by the LDO, provided </w:t>
      </w:r>
      <w:r w:rsidR="00BA6503">
        <w:t xml:space="preserve">that </w:t>
      </w:r>
      <w:r w:rsidR="003D797D" w:rsidRPr="003D797D">
        <w:t>full details and plans of the proposed development shall be submitted to the Council</w:t>
      </w:r>
      <w:r w:rsidR="00BA6503">
        <w:t xml:space="preserve"> using the Prior Notification Form</w:t>
      </w:r>
      <w:r w:rsidR="003D797D" w:rsidRPr="003D797D">
        <w:t>. No development shall commence until the Council</w:t>
      </w:r>
      <w:r w:rsidR="009A5381">
        <w:t>,</w:t>
      </w:r>
      <w:r w:rsidR="003D797D" w:rsidRPr="003D797D">
        <w:t xml:space="preserve"> advised by the Enterprise Zone </w:t>
      </w:r>
      <w:r w:rsidR="008D6B7F">
        <w:t>Governance Committee</w:t>
      </w:r>
      <w:r w:rsidR="009A5381">
        <w:t>,</w:t>
      </w:r>
      <w:r w:rsidR="003D797D">
        <w:t xml:space="preserve"> </w:t>
      </w:r>
      <w:r w:rsidR="003D797D" w:rsidRPr="003D797D">
        <w:t>has confirmed that the proposed development falls within the scope of this Order or the expiry of 28 days from the submission of the Prior Notification Form, whichever is the soone</w:t>
      </w:r>
      <w:r w:rsidR="003D797D">
        <w:t>r</w:t>
      </w:r>
      <w:r w:rsidR="003D797D" w:rsidRPr="003D797D">
        <w:t xml:space="preserve">. </w:t>
      </w:r>
    </w:p>
    <w:p w14:paraId="1D5ED83C" w14:textId="77777777" w:rsidR="00A55151" w:rsidRDefault="00A55151" w:rsidP="00403635">
      <w:pPr>
        <w:pStyle w:val="ListParagraph"/>
        <w:jc w:val="both"/>
        <w:rPr>
          <w:sz w:val="23"/>
          <w:szCs w:val="23"/>
        </w:rPr>
      </w:pPr>
    </w:p>
    <w:p w14:paraId="5A9A3F26" w14:textId="4AA68A1C" w:rsidR="005C6E43" w:rsidRDefault="001C446B" w:rsidP="00403635">
      <w:pPr>
        <w:pStyle w:val="Default"/>
        <w:numPr>
          <w:ilvl w:val="0"/>
          <w:numId w:val="7"/>
        </w:numPr>
        <w:jc w:val="both"/>
      </w:pPr>
      <w:r>
        <w:t xml:space="preserve">Development shall take place in </w:t>
      </w:r>
      <w:r w:rsidR="00D41372">
        <w:t xml:space="preserve">broad </w:t>
      </w:r>
      <w:r>
        <w:t>accordance with</w:t>
      </w:r>
      <w:r w:rsidR="005C6E43">
        <w:t xml:space="preserve"> the </w:t>
      </w:r>
      <w:r>
        <w:t>Master</w:t>
      </w:r>
      <w:r w:rsidR="005C6E43">
        <w:t xml:space="preserve"> </w:t>
      </w:r>
      <w:r>
        <w:t>Plan</w:t>
      </w:r>
      <w:r w:rsidR="005C6E43">
        <w:t>.</w:t>
      </w:r>
    </w:p>
    <w:p w14:paraId="6A758E56" w14:textId="77777777" w:rsidR="005C6E43" w:rsidRDefault="005C6E43" w:rsidP="00403635">
      <w:pPr>
        <w:pStyle w:val="ListParagraph"/>
        <w:spacing w:line="240" w:lineRule="auto"/>
        <w:jc w:val="both"/>
      </w:pPr>
    </w:p>
    <w:p w14:paraId="0A00D299" w14:textId="7961370D" w:rsidR="0072684B" w:rsidRPr="0086118B" w:rsidRDefault="0072684B" w:rsidP="00403635">
      <w:pPr>
        <w:pStyle w:val="EndnoteText"/>
        <w:numPr>
          <w:ilvl w:val="0"/>
          <w:numId w:val="7"/>
        </w:numPr>
        <w:tabs>
          <w:tab w:val="left" w:pos="1470"/>
        </w:tabs>
        <w:jc w:val="both"/>
        <w:rPr>
          <w:rFonts w:cs="Arial"/>
          <w:szCs w:val="24"/>
        </w:rPr>
      </w:pPr>
      <w:bookmarkStart w:id="5" w:name="_Hlk129277939"/>
      <w:r w:rsidRPr="0086118B">
        <w:rPr>
          <w:rFonts w:cs="Arial"/>
          <w:szCs w:val="24"/>
        </w:rPr>
        <w:t>A scheme for the disposal of foul and surface waters for each stage of the proposed development</w:t>
      </w:r>
      <w:r w:rsidRPr="0086118B">
        <w:rPr>
          <w:rFonts w:ascii="Calibri" w:hAnsi="Calibri"/>
          <w:sz w:val="20"/>
        </w:rPr>
        <w:t xml:space="preserve"> </w:t>
      </w:r>
      <w:r w:rsidRPr="0086118B">
        <w:rPr>
          <w:rFonts w:cs="Arial"/>
          <w:szCs w:val="24"/>
        </w:rPr>
        <w:t xml:space="preserve">shall be </w:t>
      </w:r>
      <w:r w:rsidR="00FD693A" w:rsidRPr="0086118B">
        <w:rPr>
          <w:rFonts w:cs="Arial"/>
          <w:szCs w:val="24"/>
        </w:rPr>
        <w:t xml:space="preserve">in accordance with the approved drainage strategy for the site. Any scheme varying from the approved strategy shall be </w:t>
      </w:r>
      <w:r w:rsidRPr="0086118B">
        <w:rPr>
          <w:rFonts w:cs="Arial"/>
          <w:szCs w:val="24"/>
        </w:rPr>
        <w:t xml:space="preserve">submitted </w:t>
      </w:r>
      <w:r w:rsidR="0008389A" w:rsidRPr="0086118B">
        <w:rPr>
          <w:rFonts w:cs="Arial"/>
          <w:szCs w:val="24"/>
        </w:rPr>
        <w:t xml:space="preserve">by the developer </w:t>
      </w:r>
      <w:r w:rsidRPr="0086118B">
        <w:rPr>
          <w:rFonts w:cs="Arial"/>
          <w:szCs w:val="24"/>
        </w:rPr>
        <w:t xml:space="preserve">to the Local Planning Authority for approval.  The Local Planning Authority shall respond within 28 days of receiving the details of the drainage arrangements and if no response is received from the Local Planning Authority within this </w:t>
      </w:r>
      <w:proofErr w:type="gramStart"/>
      <w:r w:rsidRPr="0086118B">
        <w:rPr>
          <w:rFonts w:cs="Arial"/>
          <w:szCs w:val="24"/>
        </w:rPr>
        <w:t>28 day</w:t>
      </w:r>
      <w:proofErr w:type="gramEnd"/>
      <w:r w:rsidRPr="0086118B">
        <w:rPr>
          <w:rFonts w:cs="Arial"/>
          <w:szCs w:val="24"/>
        </w:rPr>
        <w:t xml:space="preserve"> period the arrangements shall be deemed to be approved.</w:t>
      </w:r>
    </w:p>
    <w:bookmarkEnd w:id="5"/>
    <w:p w14:paraId="5C9BE37D" w14:textId="77777777" w:rsidR="007F061B" w:rsidRPr="0086118B" w:rsidRDefault="007F061B" w:rsidP="00403635">
      <w:pPr>
        <w:pStyle w:val="ListParagraph"/>
        <w:spacing w:line="240" w:lineRule="auto"/>
        <w:jc w:val="both"/>
        <w:rPr>
          <w:szCs w:val="24"/>
        </w:rPr>
      </w:pPr>
    </w:p>
    <w:p w14:paraId="63731D2E" w14:textId="77777777" w:rsidR="00B217ED" w:rsidRDefault="00B217ED" w:rsidP="00403635">
      <w:pPr>
        <w:pStyle w:val="ListParagraph"/>
        <w:spacing w:line="240" w:lineRule="auto"/>
        <w:jc w:val="both"/>
        <w:rPr>
          <w:szCs w:val="24"/>
        </w:rPr>
      </w:pPr>
    </w:p>
    <w:p w14:paraId="2B1D46AD" w14:textId="2FB5F362" w:rsidR="007F061B" w:rsidRPr="009F6715" w:rsidRDefault="005C6E43" w:rsidP="009F6715">
      <w:pPr>
        <w:pStyle w:val="ListParagraph"/>
        <w:numPr>
          <w:ilvl w:val="0"/>
          <w:numId w:val="7"/>
        </w:numPr>
        <w:tabs>
          <w:tab w:val="left" w:pos="1428"/>
        </w:tabs>
        <w:autoSpaceDE w:val="0"/>
        <w:autoSpaceDN w:val="0"/>
        <w:adjustRightInd w:val="0"/>
        <w:spacing w:after="0" w:line="240" w:lineRule="auto"/>
        <w:jc w:val="both"/>
        <w:rPr>
          <w:rFonts w:ascii="Arial" w:hAnsi="Arial"/>
          <w:sz w:val="24"/>
          <w:szCs w:val="24"/>
        </w:rPr>
      </w:pPr>
      <w:r w:rsidRPr="00935B1B">
        <w:rPr>
          <w:rFonts w:ascii="Arial" w:hAnsi="Arial"/>
          <w:sz w:val="24"/>
          <w:szCs w:val="24"/>
        </w:rPr>
        <w:t xml:space="preserve">Access arrangements for proposed development under the LDO shall be submitted </w:t>
      </w:r>
      <w:r w:rsidR="0008389A">
        <w:rPr>
          <w:rFonts w:ascii="Arial" w:hAnsi="Arial"/>
          <w:sz w:val="24"/>
          <w:szCs w:val="24"/>
        </w:rPr>
        <w:t xml:space="preserve">by the developer </w:t>
      </w:r>
      <w:r w:rsidRPr="00935B1B">
        <w:rPr>
          <w:rFonts w:ascii="Arial" w:hAnsi="Arial"/>
          <w:sz w:val="24"/>
          <w:szCs w:val="24"/>
        </w:rPr>
        <w:t>to the local planning authority for approval (in consultation with the local highway authority) and the development shall proceed in accordance with the approved details.</w:t>
      </w:r>
      <w:r>
        <w:rPr>
          <w:rFonts w:ascii="Arial" w:hAnsi="Arial"/>
          <w:sz w:val="24"/>
          <w:szCs w:val="24"/>
        </w:rPr>
        <w:t xml:space="preserve">  The local planning authority shall respond within 28 days of receiving the details of the access arrangements and if no response is received from the local planning authority within this </w:t>
      </w:r>
      <w:proofErr w:type="gramStart"/>
      <w:r>
        <w:rPr>
          <w:rFonts w:ascii="Arial" w:hAnsi="Arial"/>
          <w:sz w:val="24"/>
          <w:szCs w:val="24"/>
        </w:rPr>
        <w:t>28</w:t>
      </w:r>
      <w:r w:rsidR="008A11CA">
        <w:rPr>
          <w:rFonts w:ascii="Arial" w:hAnsi="Arial"/>
          <w:sz w:val="24"/>
          <w:szCs w:val="24"/>
        </w:rPr>
        <w:t xml:space="preserve"> </w:t>
      </w:r>
      <w:r w:rsidR="005D5503">
        <w:rPr>
          <w:rFonts w:ascii="Arial" w:hAnsi="Arial"/>
          <w:sz w:val="24"/>
          <w:szCs w:val="24"/>
        </w:rPr>
        <w:t>d</w:t>
      </w:r>
      <w:r>
        <w:rPr>
          <w:rFonts w:ascii="Arial" w:hAnsi="Arial"/>
          <w:sz w:val="24"/>
          <w:szCs w:val="24"/>
        </w:rPr>
        <w:t>ay</w:t>
      </w:r>
      <w:proofErr w:type="gramEnd"/>
      <w:r>
        <w:rPr>
          <w:rFonts w:ascii="Arial" w:hAnsi="Arial"/>
          <w:sz w:val="24"/>
          <w:szCs w:val="24"/>
        </w:rPr>
        <w:t xml:space="preserve"> </w:t>
      </w:r>
      <w:r w:rsidR="005D5503">
        <w:rPr>
          <w:rFonts w:ascii="Arial" w:hAnsi="Arial"/>
          <w:sz w:val="24"/>
          <w:szCs w:val="24"/>
        </w:rPr>
        <w:t>period,</w:t>
      </w:r>
      <w:r>
        <w:rPr>
          <w:rFonts w:ascii="Arial" w:hAnsi="Arial"/>
          <w:sz w:val="24"/>
          <w:szCs w:val="24"/>
        </w:rPr>
        <w:t xml:space="preserve"> then the arrangements shall be deemed to be approved.</w:t>
      </w:r>
    </w:p>
    <w:p w14:paraId="1D2D3058" w14:textId="77777777" w:rsidR="007F061B" w:rsidRDefault="007F061B" w:rsidP="00403635">
      <w:pPr>
        <w:pStyle w:val="ListParagraph"/>
        <w:spacing w:line="240" w:lineRule="auto"/>
        <w:jc w:val="both"/>
        <w:rPr>
          <w:rFonts w:ascii="Arial" w:hAnsi="Arial"/>
          <w:sz w:val="24"/>
          <w:szCs w:val="24"/>
        </w:rPr>
      </w:pPr>
    </w:p>
    <w:p w14:paraId="7F702C53" w14:textId="22977E97" w:rsidR="00E34B88" w:rsidRPr="00E34B88" w:rsidRDefault="00E34B88" w:rsidP="00E34B88">
      <w:pPr>
        <w:pStyle w:val="ListParagraph"/>
        <w:numPr>
          <w:ilvl w:val="0"/>
          <w:numId w:val="7"/>
        </w:numPr>
        <w:rPr>
          <w:rFonts w:ascii="Arial" w:hAnsi="Arial"/>
          <w:sz w:val="24"/>
          <w:szCs w:val="24"/>
        </w:rPr>
      </w:pPr>
      <w:r w:rsidRPr="00E34B88">
        <w:rPr>
          <w:rFonts w:ascii="Arial" w:hAnsi="Arial"/>
          <w:sz w:val="24"/>
          <w:szCs w:val="24"/>
        </w:rPr>
        <w:t xml:space="preserve">On adoption of the LDO the detailed designs for highways mitigation at M6 junction 31/A6 and the Swallow Hotel junction will be undertaken and agreed with the </w:t>
      </w:r>
      <w:proofErr w:type="gramStart"/>
      <w:r w:rsidRPr="00E34B88">
        <w:rPr>
          <w:rFonts w:ascii="Arial" w:hAnsi="Arial"/>
          <w:sz w:val="24"/>
          <w:szCs w:val="24"/>
        </w:rPr>
        <w:t>highways</w:t>
      </w:r>
      <w:proofErr w:type="gramEnd"/>
      <w:r w:rsidRPr="00E34B88">
        <w:rPr>
          <w:rFonts w:ascii="Arial" w:hAnsi="Arial"/>
          <w:sz w:val="24"/>
          <w:szCs w:val="24"/>
        </w:rPr>
        <w:t xml:space="preserve"> authority and National Highways. A highways working group including the highways authority and National Highways </w:t>
      </w:r>
      <w:r w:rsidRPr="00E34B88">
        <w:rPr>
          <w:rFonts w:ascii="Arial" w:hAnsi="Arial"/>
          <w:sz w:val="24"/>
          <w:szCs w:val="24"/>
        </w:rPr>
        <w:lastRenderedPageBreak/>
        <w:t xml:space="preserve">will be set up to oversee this work and to monitor the ongoing impact from the development. The highways </w:t>
      </w:r>
      <w:proofErr w:type="gramStart"/>
      <w:r w:rsidRPr="00E34B88">
        <w:rPr>
          <w:rFonts w:ascii="Arial" w:hAnsi="Arial"/>
          <w:sz w:val="24"/>
          <w:szCs w:val="24"/>
        </w:rPr>
        <w:t>works</w:t>
      </w:r>
      <w:proofErr w:type="gramEnd"/>
      <w:r w:rsidRPr="00E34B88">
        <w:rPr>
          <w:rFonts w:ascii="Arial" w:hAnsi="Arial"/>
          <w:sz w:val="24"/>
          <w:szCs w:val="24"/>
        </w:rPr>
        <w:t xml:space="preserve"> will be implemented in accordance with the agreed details and timings and subject to approval by the local planning authority in consultation with the local highway authority and National Highways.</w:t>
      </w:r>
    </w:p>
    <w:p w14:paraId="6194DD67" w14:textId="77777777" w:rsidR="005C6E43" w:rsidRPr="00935B1B" w:rsidRDefault="005C6E43" w:rsidP="00403635">
      <w:pPr>
        <w:tabs>
          <w:tab w:val="left" w:pos="1442"/>
        </w:tabs>
        <w:spacing w:after="0" w:line="240" w:lineRule="auto"/>
        <w:jc w:val="both"/>
        <w:rPr>
          <w:rFonts w:ascii="Arial" w:hAnsi="Arial"/>
          <w:sz w:val="24"/>
          <w:szCs w:val="24"/>
        </w:rPr>
      </w:pPr>
    </w:p>
    <w:p w14:paraId="26FE9747" w14:textId="77777777" w:rsidR="005C6E43" w:rsidRPr="00F517DA" w:rsidRDefault="005C6E43" w:rsidP="00403635">
      <w:pPr>
        <w:numPr>
          <w:ilvl w:val="0"/>
          <w:numId w:val="7"/>
        </w:numPr>
        <w:tabs>
          <w:tab w:val="left" w:pos="1442"/>
        </w:tabs>
        <w:autoSpaceDE w:val="0"/>
        <w:autoSpaceDN w:val="0"/>
        <w:adjustRightInd w:val="0"/>
        <w:spacing w:after="0" w:line="240" w:lineRule="auto"/>
        <w:jc w:val="both"/>
        <w:rPr>
          <w:rFonts w:ascii="Arial" w:hAnsi="Arial"/>
          <w:b/>
          <w:bCs/>
          <w:sz w:val="24"/>
          <w:szCs w:val="24"/>
        </w:rPr>
      </w:pPr>
      <w:r w:rsidRPr="00FB01FB">
        <w:rPr>
          <w:rFonts w:ascii="Arial" w:hAnsi="Arial"/>
          <w:sz w:val="24"/>
          <w:szCs w:val="24"/>
        </w:rPr>
        <w:t xml:space="preserve">Construction vehicles associated with development </w:t>
      </w:r>
      <w:r w:rsidR="00341667" w:rsidRPr="00341667">
        <w:rPr>
          <w:rFonts w:ascii="Arial" w:hAnsi="Arial"/>
          <w:sz w:val="24"/>
          <w:szCs w:val="24"/>
        </w:rPr>
        <w:t>will be managed. Management provisions will include endeavouring</w:t>
      </w:r>
      <w:r w:rsidR="00341667" w:rsidRPr="00FB01FB">
        <w:rPr>
          <w:rFonts w:ascii="Arial" w:hAnsi="Arial"/>
          <w:sz w:val="24"/>
          <w:szCs w:val="24"/>
        </w:rPr>
        <w:t xml:space="preserve"> </w:t>
      </w:r>
      <w:r w:rsidRPr="00FB01FB">
        <w:rPr>
          <w:rFonts w:ascii="Arial" w:hAnsi="Arial"/>
          <w:sz w:val="24"/>
          <w:szCs w:val="24"/>
        </w:rPr>
        <w:t xml:space="preserve">not </w:t>
      </w:r>
      <w:r>
        <w:rPr>
          <w:rFonts w:ascii="Arial" w:hAnsi="Arial"/>
          <w:sz w:val="24"/>
          <w:szCs w:val="24"/>
        </w:rPr>
        <w:t xml:space="preserve">to </w:t>
      </w:r>
      <w:r w:rsidRPr="00FB01FB">
        <w:rPr>
          <w:rFonts w:ascii="Arial" w:hAnsi="Arial"/>
          <w:sz w:val="24"/>
          <w:szCs w:val="24"/>
        </w:rPr>
        <w:t>enter or leave the site during peaks of the local network or peaks of the existing BAE Systems site.  Construction vehicles must not wait on the local highway network prior to accessing the site</w:t>
      </w:r>
      <w:r w:rsidRPr="00FB01FB">
        <w:rPr>
          <w:rFonts w:ascii="Arial" w:hAnsi="Arial"/>
          <w:i/>
          <w:sz w:val="24"/>
          <w:szCs w:val="24"/>
        </w:rPr>
        <w:t>.</w:t>
      </w:r>
    </w:p>
    <w:p w14:paraId="0FFE56FD" w14:textId="77777777" w:rsidR="00F517DA" w:rsidRDefault="00F517DA" w:rsidP="00403635">
      <w:pPr>
        <w:pStyle w:val="ListParagraph"/>
        <w:spacing w:line="240" w:lineRule="auto"/>
        <w:jc w:val="both"/>
        <w:rPr>
          <w:rFonts w:ascii="Arial" w:hAnsi="Arial"/>
          <w:b/>
          <w:bCs/>
          <w:sz w:val="24"/>
          <w:szCs w:val="24"/>
        </w:rPr>
      </w:pPr>
    </w:p>
    <w:p w14:paraId="081156FE" w14:textId="77777777" w:rsidR="00E527DB" w:rsidRDefault="00E527DB" w:rsidP="00403635">
      <w:pPr>
        <w:pStyle w:val="ListParagraph"/>
        <w:jc w:val="both"/>
        <w:rPr>
          <w:rFonts w:ascii="Arial" w:hAnsi="Arial"/>
          <w:b/>
          <w:bCs/>
          <w:sz w:val="24"/>
          <w:szCs w:val="24"/>
        </w:rPr>
      </w:pPr>
    </w:p>
    <w:p w14:paraId="509BA073" w14:textId="5A79040D" w:rsidR="00B46050" w:rsidRPr="006257CF" w:rsidRDefault="00B46050" w:rsidP="000E76B9">
      <w:pPr>
        <w:pStyle w:val="ListParagraph"/>
        <w:numPr>
          <w:ilvl w:val="0"/>
          <w:numId w:val="7"/>
        </w:numPr>
        <w:tabs>
          <w:tab w:val="left" w:pos="1442"/>
        </w:tabs>
        <w:autoSpaceDE w:val="0"/>
        <w:autoSpaceDN w:val="0"/>
        <w:adjustRightInd w:val="0"/>
        <w:spacing w:after="0" w:line="240" w:lineRule="auto"/>
        <w:jc w:val="both"/>
        <w:rPr>
          <w:rFonts w:ascii="Arial" w:hAnsi="Arial"/>
          <w:b/>
          <w:bCs/>
          <w:sz w:val="24"/>
          <w:szCs w:val="24"/>
        </w:rPr>
      </w:pPr>
      <w:r w:rsidRPr="006257CF">
        <w:rPr>
          <w:rFonts w:ascii="Arial" w:hAnsi="Arial"/>
          <w:iCs/>
          <w:sz w:val="24"/>
          <w:szCs w:val="24"/>
        </w:rPr>
        <w:t xml:space="preserve">Appropriate landscaping measures to avoid or mitigate </w:t>
      </w:r>
      <w:r w:rsidR="005B45C7" w:rsidRPr="006257CF">
        <w:rPr>
          <w:rFonts w:ascii="Arial" w:hAnsi="Arial"/>
          <w:iCs/>
          <w:sz w:val="24"/>
          <w:szCs w:val="24"/>
        </w:rPr>
        <w:t xml:space="preserve">detrimental </w:t>
      </w:r>
      <w:r w:rsidRPr="006257CF">
        <w:rPr>
          <w:rFonts w:ascii="Arial" w:hAnsi="Arial"/>
          <w:iCs/>
          <w:sz w:val="24"/>
          <w:szCs w:val="24"/>
        </w:rPr>
        <w:t>visual impacts on Samlesbury Hall shall be submitted by the developer to the Local Planning Authority for approva</w:t>
      </w:r>
      <w:r w:rsidR="006257CF" w:rsidRPr="006257CF">
        <w:rPr>
          <w:rFonts w:ascii="Arial" w:hAnsi="Arial"/>
          <w:iCs/>
          <w:sz w:val="24"/>
          <w:szCs w:val="24"/>
        </w:rPr>
        <w:t xml:space="preserve">l. </w:t>
      </w:r>
      <w:r w:rsidRPr="006257CF">
        <w:rPr>
          <w:rFonts w:ascii="Arial" w:hAnsi="Arial"/>
          <w:iCs/>
          <w:sz w:val="24"/>
          <w:szCs w:val="24"/>
        </w:rPr>
        <w:t xml:space="preserve">The Local Planning Authority shall respond within 28 days of receiving the details and if no response is received from the Local Planning Authority within this </w:t>
      </w:r>
      <w:proofErr w:type="gramStart"/>
      <w:r w:rsidRPr="006257CF">
        <w:rPr>
          <w:rFonts w:ascii="Arial" w:hAnsi="Arial"/>
          <w:iCs/>
          <w:sz w:val="24"/>
          <w:szCs w:val="24"/>
        </w:rPr>
        <w:t>28 day</w:t>
      </w:r>
      <w:proofErr w:type="gramEnd"/>
      <w:r w:rsidRPr="006257CF">
        <w:rPr>
          <w:rFonts w:ascii="Arial" w:hAnsi="Arial"/>
          <w:iCs/>
          <w:sz w:val="24"/>
          <w:szCs w:val="24"/>
        </w:rPr>
        <w:t xml:space="preserve"> period then the </w:t>
      </w:r>
      <w:r w:rsidR="00ED37C7" w:rsidRPr="006257CF">
        <w:rPr>
          <w:rFonts w:ascii="Arial" w:hAnsi="Arial"/>
          <w:iCs/>
          <w:sz w:val="24"/>
          <w:szCs w:val="24"/>
        </w:rPr>
        <w:t>landscaping</w:t>
      </w:r>
      <w:r w:rsidRPr="006257CF">
        <w:rPr>
          <w:rFonts w:ascii="Arial" w:hAnsi="Arial"/>
          <w:iCs/>
          <w:sz w:val="24"/>
          <w:szCs w:val="24"/>
        </w:rPr>
        <w:t xml:space="preserve"> measures shall be deemed to be approved.  </w:t>
      </w:r>
      <w:bookmarkEnd w:id="2"/>
    </w:p>
    <w:p w14:paraId="5D4BCF45" w14:textId="77777777" w:rsidR="006257CF" w:rsidRDefault="006257CF" w:rsidP="00403635">
      <w:pPr>
        <w:tabs>
          <w:tab w:val="left" w:pos="896"/>
        </w:tabs>
        <w:autoSpaceDE w:val="0"/>
        <w:autoSpaceDN w:val="0"/>
        <w:adjustRightInd w:val="0"/>
        <w:spacing w:after="0" w:line="240" w:lineRule="auto"/>
        <w:jc w:val="both"/>
        <w:rPr>
          <w:rFonts w:ascii="Arial" w:hAnsi="Arial"/>
          <w:b/>
          <w:bCs/>
          <w:sz w:val="24"/>
          <w:szCs w:val="24"/>
        </w:rPr>
      </w:pPr>
    </w:p>
    <w:p w14:paraId="7D6734CA" w14:textId="7DD130D8" w:rsidR="00296903" w:rsidRPr="0067760B" w:rsidRDefault="00296903" w:rsidP="00403635">
      <w:pPr>
        <w:tabs>
          <w:tab w:val="left" w:pos="896"/>
        </w:tabs>
        <w:autoSpaceDE w:val="0"/>
        <w:autoSpaceDN w:val="0"/>
        <w:adjustRightInd w:val="0"/>
        <w:spacing w:after="0" w:line="240" w:lineRule="auto"/>
        <w:jc w:val="both"/>
        <w:rPr>
          <w:rFonts w:ascii="Arial" w:hAnsi="Arial"/>
          <w:b/>
          <w:bCs/>
          <w:sz w:val="24"/>
          <w:szCs w:val="24"/>
        </w:rPr>
      </w:pPr>
      <w:r w:rsidRPr="0067760B">
        <w:rPr>
          <w:rFonts w:ascii="Arial" w:hAnsi="Arial"/>
          <w:b/>
          <w:bCs/>
          <w:sz w:val="24"/>
          <w:szCs w:val="24"/>
        </w:rPr>
        <w:t>1.6</w:t>
      </w:r>
      <w:r w:rsidRPr="0067760B">
        <w:rPr>
          <w:rFonts w:ascii="Arial" w:hAnsi="Arial"/>
          <w:b/>
          <w:bCs/>
          <w:sz w:val="24"/>
          <w:szCs w:val="24"/>
        </w:rPr>
        <w:tab/>
      </w:r>
      <w:r w:rsidRPr="005D5503">
        <w:rPr>
          <w:rFonts w:ascii="Arial" w:hAnsi="Arial"/>
          <w:b/>
          <w:bCs/>
          <w:sz w:val="24"/>
          <w:szCs w:val="24"/>
        </w:rPr>
        <w:t>Environmental Impact Assessment</w:t>
      </w:r>
    </w:p>
    <w:p w14:paraId="7B61217D" w14:textId="77777777" w:rsidR="00296903" w:rsidRPr="0067760B" w:rsidRDefault="00296903" w:rsidP="00403635">
      <w:pPr>
        <w:tabs>
          <w:tab w:val="left" w:pos="896"/>
        </w:tabs>
        <w:autoSpaceDE w:val="0"/>
        <w:autoSpaceDN w:val="0"/>
        <w:adjustRightInd w:val="0"/>
        <w:spacing w:after="0" w:line="240" w:lineRule="auto"/>
        <w:jc w:val="both"/>
        <w:rPr>
          <w:rFonts w:ascii="Arial" w:hAnsi="Arial"/>
          <w:sz w:val="24"/>
          <w:szCs w:val="24"/>
        </w:rPr>
      </w:pPr>
    </w:p>
    <w:p w14:paraId="600A2566" w14:textId="77777777" w:rsidR="00296903" w:rsidRPr="0067760B" w:rsidRDefault="00296903" w:rsidP="00403635">
      <w:pPr>
        <w:autoSpaceDE w:val="0"/>
        <w:autoSpaceDN w:val="0"/>
        <w:adjustRightInd w:val="0"/>
        <w:spacing w:after="0" w:line="240" w:lineRule="auto"/>
        <w:jc w:val="both"/>
        <w:rPr>
          <w:rFonts w:ascii="Arial" w:hAnsi="Arial"/>
          <w:bCs/>
          <w:sz w:val="24"/>
          <w:szCs w:val="24"/>
        </w:rPr>
      </w:pPr>
    </w:p>
    <w:p w14:paraId="0049AF66" w14:textId="65429AD4" w:rsidR="00296903" w:rsidRPr="0067760B" w:rsidRDefault="00296903" w:rsidP="00403635">
      <w:pPr>
        <w:autoSpaceDE w:val="0"/>
        <w:autoSpaceDN w:val="0"/>
        <w:adjustRightInd w:val="0"/>
        <w:spacing w:after="0" w:line="240" w:lineRule="auto"/>
        <w:ind w:left="896" w:hanging="896"/>
        <w:jc w:val="both"/>
        <w:rPr>
          <w:rFonts w:ascii="Arial" w:hAnsi="Arial"/>
          <w:sz w:val="24"/>
          <w:szCs w:val="24"/>
        </w:rPr>
      </w:pPr>
      <w:r w:rsidRPr="0067760B">
        <w:rPr>
          <w:rFonts w:ascii="Arial" w:hAnsi="Arial"/>
          <w:bCs/>
          <w:sz w:val="24"/>
          <w:szCs w:val="24"/>
        </w:rPr>
        <w:t>1.6.</w:t>
      </w:r>
      <w:r w:rsidR="0067760B" w:rsidRPr="0067760B">
        <w:rPr>
          <w:rFonts w:ascii="Arial" w:hAnsi="Arial"/>
          <w:bCs/>
          <w:sz w:val="24"/>
          <w:szCs w:val="24"/>
        </w:rPr>
        <w:t>1</w:t>
      </w:r>
      <w:r w:rsidR="00D5508C" w:rsidRPr="0067760B">
        <w:rPr>
          <w:rFonts w:ascii="Arial" w:hAnsi="Arial"/>
          <w:bCs/>
          <w:sz w:val="24"/>
          <w:szCs w:val="24"/>
        </w:rPr>
        <w:tab/>
      </w:r>
      <w:r w:rsidR="00D6182E" w:rsidRPr="0067760B">
        <w:rPr>
          <w:rFonts w:ascii="Arial" w:hAnsi="Arial"/>
          <w:bCs/>
          <w:sz w:val="24"/>
          <w:szCs w:val="24"/>
        </w:rPr>
        <w:t xml:space="preserve">Ribble Valley and South Ribble Borough Councils issued Screening Opinions </w:t>
      </w:r>
      <w:r w:rsidR="0067760B" w:rsidRPr="0067760B">
        <w:rPr>
          <w:rFonts w:ascii="Arial" w:hAnsi="Arial"/>
          <w:bCs/>
          <w:sz w:val="24"/>
          <w:szCs w:val="24"/>
        </w:rPr>
        <w:t xml:space="preserve">in relation to the 2014 Local Development Order stating that an EIA is not necessary for the </w:t>
      </w:r>
      <w:r w:rsidR="005D5503">
        <w:rPr>
          <w:rFonts w:ascii="Arial" w:hAnsi="Arial"/>
          <w:bCs/>
          <w:sz w:val="24"/>
          <w:szCs w:val="24"/>
        </w:rPr>
        <w:t xml:space="preserve">development of the </w:t>
      </w:r>
      <w:r w:rsidR="0067760B" w:rsidRPr="0067760B">
        <w:rPr>
          <w:rFonts w:ascii="Arial" w:hAnsi="Arial"/>
          <w:bCs/>
          <w:sz w:val="24"/>
          <w:szCs w:val="24"/>
        </w:rPr>
        <w:t xml:space="preserve">EZ site. As the site is now partially built out and this LDO is seeking to complete the same level of development </w:t>
      </w:r>
      <w:r w:rsidR="00FF2B76">
        <w:rPr>
          <w:rFonts w:ascii="Arial" w:hAnsi="Arial"/>
          <w:bCs/>
          <w:sz w:val="24"/>
          <w:szCs w:val="24"/>
        </w:rPr>
        <w:t xml:space="preserve">the Local Planning Authorities have concluded that </w:t>
      </w:r>
      <w:r w:rsidR="0067760B" w:rsidRPr="0067760B">
        <w:rPr>
          <w:rFonts w:ascii="Arial" w:hAnsi="Arial"/>
          <w:bCs/>
          <w:sz w:val="24"/>
          <w:szCs w:val="24"/>
        </w:rPr>
        <w:t>an EIA is not required</w:t>
      </w:r>
      <w:r w:rsidR="005D5503">
        <w:rPr>
          <w:rFonts w:ascii="Arial" w:hAnsi="Arial"/>
          <w:bCs/>
          <w:sz w:val="24"/>
          <w:szCs w:val="24"/>
        </w:rPr>
        <w:t xml:space="preserve"> to enable site completion</w:t>
      </w:r>
      <w:r w:rsidR="0067760B" w:rsidRPr="0067760B">
        <w:rPr>
          <w:rFonts w:ascii="Arial" w:hAnsi="Arial"/>
          <w:bCs/>
          <w:sz w:val="24"/>
          <w:szCs w:val="24"/>
        </w:rPr>
        <w:t>.</w:t>
      </w:r>
      <w:r w:rsidR="00D6182E" w:rsidRPr="0067760B">
        <w:rPr>
          <w:rFonts w:ascii="Arial" w:hAnsi="Arial"/>
          <w:sz w:val="24"/>
          <w:szCs w:val="24"/>
        </w:rPr>
        <w:t xml:space="preserve"> </w:t>
      </w:r>
    </w:p>
    <w:p w14:paraId="25DA7A67" w14:textId="77777777" w:rsidR="00296903" w:rsidRPr="00935B1B" w:rsidRDefault="00296903" w:rsidP="00403635">
      <w:pPr>
        <w:autoSpaceDE w:val="0"/>
        <w:autoSpaceDN w:val="0"/>
        <w:adjustRightInd w:val="0"/>
        <w:spacing w:after="0" w:line="240" w:lineRule="auto"/>
        <w:jc w:val="both"/>
        <w:rPr>
          <w:rFonts w:ascii="Arial" w:hAnsi="Arial"/>
          <w:sz w:val="24"/>
          <w:szCs w:val="24"/>
        </w:rPr>
      </w:pPr>
    </w:p>
    <w:p w14:paraId="49968A8D" w14:textId="77777777" w:rsidR="00296903" w:rsidRPr="00D5508C" w:rsidRDefault="00296903" w:rsidP="00403635">
      <w:pPr>
        <w:tabs>
          <w:tab w:val="left" w:pos="882"/>
        </w:tabs>
        <w:spacing w:after="0" w:line="240" w:lineRule="auto"/>
        <w:jc w:val="both"/>
        <w:rPr>
          <w:rFonts w:ascii="Arial" w:hAnsi="Arial"/>
          <w:b/>
          <w:sz w:val="24"/>
          <w:szCs w:val="24"/>
        </w:rPr>
      </w:pPr>
      <w:bookmarkStart w:id="6" w:name="_Hlk118976454"/>
      <w:r w:rsidRPr="00D5508C">
        <w:rPr>
          <w:rFonts w:ascii="Arial" w:hAnsi="Arial"/>
          <w:b/>
          <w:sz w:val="24"/>
          <w:szCs w:val="24"/>
        </w:rPr>
        <w:t>1.7</w:t>
      </w:r>
      <w:r w:rsidR="00D5508C" w:rsidRPr="00D5508C">
        <w:rPr>
          <w:rFonts w:ascii="Arial" w:hAnsi="Arial"/>
          <w:b/>
          <w:sz w:val="24"/>
          <w:szCs w:val="24"/>
        </w:rPr>
        <w:tab/>
      </w:r>
      <w:r w:rsidRPr="00D5508C">
        <w:rPr>
          <w:rFonts w:ascii="Arial" w:hAnsi="Arial"/>
          <w:b/>
          <w:sz w:val="24"/>
          <w:szCs w:val="24"/>
        </w:rPr>
        <w:t>How does the LDO relate to other planning documents?</w:t>
      </w:r>
    </w:p>
    <w:p w14:paraId="2F4E0FE0" w14:textId="77777777" w:rsidR="00296903" w:rsidRPr="00D5508C" w:rsidRDefault="00296903" w:rsidP="00403635">
      <w:pPr>
        <w:tabs>
          <w:tab w:val="left" w:pos="882"/>
        </w:tabs>
        <w:spacing w:after="0" w:line="240" w:lineRule="auto"/>
        <w:jc w:val="both"/>
        <w:rPr>
          <w:rFonts w:ascii="Arial" w:hAnsi="Arial"/>
          <w:sz w:val="24"/>
          <w:szCs w:val="24"/>
        </w:rPr>
      </w:pPr>
    </w:p>
    <w:p w14:paraId="2884F453" w14:textId="77777777" w:rsidR="008C2B5C" w:rsidRPr="00CB7BF2" w:rsidRDefault="00D5508C" w:rsidP="008C2B5C">
      <w:pPr>
        <w:tabs>
          <w:tab w:val="left" w:pos="882"/>
        </w:tabs>
        <w:autoSpaceDE w:val="0"/>
        <w:autoSpaceDN w:val="0"/>
        <w:adjustRightInd w:val="0"/>
        <w:spacing w:after="0" w:line="240" w:lineRule="auto"/>
        <w:jc w:val="both"/>
        <w:rPr>
          <w:rFonts w:ascii="Arial" w:hAnsi="Arial"/>
          <w:sz w:val="24"/>
          <w:szCs w:val="24"/>
          <w:u w:val="single"/>
        </w:rPr>
      </w:pPr>
      <w:r>
        <w:rPr>
          <w:rFonts w:ascii="Arial" w:hAnsi="Arial"/>
          <w:sz w:val="24"/>
          <w:szCs w:val="24"/>
        </w:rPr>
        <w:tab/>
      </w:r>
      <w:r w:rsidR="00DC1C1A" w:rsidRPr="00FF2B76">
        <w:rPr>
          <w:rFonts w:ascii="Arial" w:eastAsia="Calibri" w:hAnsi="Arial"/>
          <w:color w:val="FF0000"/>
          <w:sz w:val="24"/>
          <w:szCs w:val="24"/>
          <w:lang w:eastAsia="en-GB"/>
        </w:rPr>
        <w:t xml:space="preserve"> </w:t>
      </w:r>
      <w:r w:rsidR="008C2B5C" w:rsidRPr="00CB7BF2">
        <w:rPr>
          <w:rFonts w:ascii="Arial" w:hAnsi="Arial"/>
          <w:sz w:val="24"/>
          <w:szCs w:val="24"/>
          <w:u w:val="single"/>
        </w:rPr>
        <w:t>Ribble Valley Core Strategy (Adopted December 2014)</w:t>
      </w:r>
    </w:p>
    <w:p w14:paraId="0F9DCD41" w14:textId="77777777" w:rsidR="008C2B5C" w:rsidRPr="00CB7BF2" w:rsidRDefault="008C2B5C" w:rsidP="008C2B5C">
      <w:pPr>
        <w:tabs>
          <w:tab w:val="left" w:pos="882"/>
        </w:tabs>
        <w:autoSpaceDE w:val="0"/>
        <w:autoSpaceDN w:val="0"/>
        <w:adjustRightInd w:val="0"/>
        <w:spacing w:after="0" w:line="240" w:lineRule="auto"/>
        <w:jc w:val="both"/>
        <w:rPr>
          <w:rFonts w:ascii="Arial" w:hAnsi="Arial"/>
          <w:sz w:val="24"/>
          <w:szCs w:val="24"/>
        </w:rPr>
      </w:pPr>
    </w:p>
    <w:p w14:paraId="33D7E119" w14:textId="6DD82C27" w:rsidR="008C2B5C" w:rsidRPr="00CB7BF2" w:rsidRDefault="008C2B5C" w:rsidP="008C2B5C">
      <w:pPr>
        <w:tabs>
          <w:tab w:val="left" w:pos="882"/>
        </w:tabs>
        <w:autoSpaceDE w:val="0"/>
        <w:autoSpaceDN w:val="0"/>
        <w:adjustRightInd w:val="0"/>
        <w:spacing w:after="0" w:line="240" w:lineRule="auto"/>
        <w:ind w:left="896" w:hanging="896"/>
        <w:jc w:val="both"/>
        <w:rPr>
          <w:rFonts w:ascii="Arial" w:eastAsia="Calibri" w:hAnsi="Arial"/>
          <w:sz w:val="24"/>
          <w:szCs w:val="24"/>
          <w:lang w:eastAsia="en-GB"/>
        </w:rPr>
      </w:pPr>
      <w:r w:rsidRPr="00CB7BF2">
        <w:rPr>
          <w:rFonts w:ascii="Arial" w:hAnsi="Arial"/>
          <w:sz w:val="24"/>
          <w:szCs w:val="24"/>
        </w:rPr>
        <w:t>1.7.1</w:t>
      </w:r>
      <w:r w:rsidRPr="00CB7BF2">
        <w:rPr>
          <w:rFonts w:ascii="Arial" w:hAnsi="Arial"/>
          <w:sz w:val="24"/>
          <w:szCs w:val="24"/>
        </w:rPr>
        <w:tab/>
        <w:t xml:space="preserve">Key Statement EC1 (Business and Employment Development) </w:t>
      </w:r>
      <w:r w:rsidRPr="00CB7BF2">
        <w:rPr>
          <w:rFonts w:ascii="Arial" w:eastAsia="Calibri" w:hAnsi="Arial"/>
          <w:sz w:val="24"/>
          <w:szCs w:val="24"/>
          <w:lang w:eastAsia="en-GB"/>
        </w:rPr>
        <w:t xml:space="preserve">identifies the BAE Samlesbury site as a regionally significant employment site with considerable potential to accommodate a variety of advanced </w:t>
      </w:r>
      <w:proofErr w:type="gramStart"/>
      <w:r w:rsidRPr="00CB7BF2">
        <w:rPr>
          <w:rFonts w:ascii="Arial" w:eastAsia="Calibri" w:hAnsi="Arial"/>
          <w:sz w:val="24"/>
          <w:szCs w:val="24"/>
          <w:lang w:eastAsia="en-GB"/>
        </w:rPr>
        <w:t>knowledge based</w:t>
      </w:r>
      <w:proofErr w:type="gramEnd"/>
      <w:r w:rsidRPr="00CB7BF2">
        <w:rPr>
          <w:rFonts w:ascii="Arial" w:eastAsia="Calibri" w:hAnsi="Arial"/>
          <w:sz w:val="24"/>
          <w:szCs w:val="24"/>
          <w:lang w:eastAsia="en-GB"/>
        </w:rPr>
        <w:t xml:space="preserve"> industries in the future.  </w:t>
      </w:r>
    </w:p>
    <w:p w14:paraId="7BE3558B" w14:textId="77777777" w:rsidR="008C2B5C" w:rsidRPr="00CB7BF2" w:rsidRDefault="008C2B5C" w:rsidP="008C2B5C">
      <w:pPr>
        <w:tabs>
          <w:tab w:val="left" w:pos="882"/>
        </w:tabs>
        <w:autoSpaceDE w:val="0"/>
        <w:autoSpaceDN w:val="0"/>
        <w:adjustRightInd w:val="0"/>
        <w:spacing w:after="0" w:line="240" w:lineRule="auto"/>
        <w:ind w:left="896" w:hanging="896"/>
        <w:jc w:val="both"/>
        <w:rPr>
          <w:rFonts w:ascii="Arial" w:eastAsia="Calibri" w:hAnsi="Arial"/>
          <w:sz w:val="24"/>
          <w:szCs w:val="24"/>
          <w:lang w:eastAsia="en-GB"/>
        </w:rPr>
      </w:pPr>
    </w:p>
    <w:p w14:paraId="5B55B10D" w14:textId="2AA5DBE1" w:rsidR="008C2B5C" w:rsidRPr="00CB7BF2" w:rsidRDefault="008C2B5C" w:rsidP="008C2B5C">
      <w:pPr>
        <w:autoSpaceDE w:val="0"/>
        <w:autoSpaceDN w:val="0"/>
        <w:adjustRightInd w:val="0"/>
        <w:spacing w:after="0" w:line="240" w:lineRule="auto"/>
        <w:ind w:left="896" w:hanging="896"/>
        <w:jc w:val="both"/>
        <w:rPr>
          <w:rFonts w:ascii="Arial" w:eastAsia="Calibri" w:hAnsi="Arial"/>
          <w:sz w:val="24"/>
          <w:szCs w:val="24"/>
          <w:lang w:eastAsia="en-GB"/>
        </w:rPr>
      </w:pPr>
      <w:r w:rsidRPr="00CB7BF2">
        <w:rPr>
          <w:rFonts w:ascii="Arial" w:eastAsia="Calibri" w:hAnsi="Arial"/>
          <w:sz w:val="24"/>
          <w:szCs w:val="24"/>
          <w:lang w:eastAsia="en-GB"/>
        </w:rPr>
        <w:t>1.7.2</w:t>
      </w:r>
      <w:r w:rsidRPr="00CB7BF2">
        <w:rPr>
          <w:rFonts w:ascii="Arial" w:eastAsia="Calibri" w:hAnsi="Arial"/>
          <w:sz w:val="24"/>
          <w:szCs w:val="24"/>
          <w:lang w:eastAsia="en-GB"/>
        </w:rPr>
        <w:tab/>
        <w:t>Key Statement DMG2 (Strategic Considerations) requires development to be compatible with the Enterprise Zone designation.</w:t>
      </w:r>
    </w:p>
    <w:p w14:paraId="01762DCC" w14:textId="77777777" w:rsidR="008C2B5C" w:rsidRPr="00CB7BF2" w:rsidRDefault="008C2B5C" w:rsidP="008C2B5C">
      <w:pPr>
        <w:autoSpaceDE w:val="0"/>
        <w:autoSpaceDN w:val="0"/>
        <w:adjustRightInd w:val="0"/>
        <w:spacing w:after="0" w:line="240" w:lineRule="auto"/>
        <w:ind w:left="896" w:hanging="896"/>
        <w:jc w:val="both"/>
        <w:rPr>
          <w:rFonts w:ascii="Arial" w:eastAsia="Calibri" w:hAnsi="Arial"/>
          <w:sz w:val="24"/>
          <w:szCs w:val="24"/>
          <w:lang w:eastAsia="en-GB"/>
        </w:rPr>
      </w:pPr>
    </w:p>
    <w:p w14:paraId="2DC79811" w14:textId="0661951F" w:rsidR="008C2B5C" w:rsidRPr="00CB7BF2" w:rsidRDefault="008C2B5C" w:rsidP="008C2B5C">
      <w:pPr>
        <w:autoSpaceDE w:val="0"/>
        <w:autoSpaceDN w:val="0"/>
        <w:adjustRightInd w:val="0"/>
        <w:spacing w:after="0" w:line="240" w:lineRule="auto"/>
        <w:ind w:left="896" w:hanging="896"/>
        <w:jc w:val="both"/>
        <w:rPr>
          <w:rFonts w:ascii="Arial" w:hAnsi="Arial"/>
          <w:sz w:val="24"/>
          <w:szCs w:val="24"/>
        </w:rPr>
      </w:pPr>
      <w:r w:rsidRPr="00CB7BF2">
        <w:rPr>
          <w:rFonts w:ascii="Arial" w:eastAsia="Calibri" w:hAnsi="Arial"/>
          <w:sz w:val="24"/>
          <w:szCs w:val="24"/>
          <w:lang w:eastAsia="en-GB"/>
        </w:rPr>
        <w:tab/>
        <w:t xml:space="preserve">Key Statement DS1 (Development Strategy) </w:t>
      </w:r>
      <w:r w:rsidRPr="00CB7BF2">
        <w:rPr>
          <w:rFonts w:ascii="Arial" w:hAnsi="Arial"/>
          <w:sz w:val="24"/>
          <w:szCs w:val="24"/>
        </w:rPr>
        <w:t xml:space="preserve">Strategic employment opportunities will be promoted through the development of Samlesbury Enterprise Zone. </w:t>
      </w:r>
    </w:p>
    <w:p w14:paraId="5D219D6A" w14:textId="77777777" w:rsidR="008C2B5C" w:rsidRPr="00CB7BF2" w:rsidRDefault="008C2B5C" w:rsidP="008C2B5C">
      <w:pPr>
        <w:autoSpaceDE w:val="0"/>
        <w:autoSpaceDN w:val="0"/>
        <w:adjustRightInd w:val="0"/>
        <w:spacing w:after="0" w:line="240" w:lineRule="auto"/>
        <w:ind w:left="896" w:hanging="896"/>
        <w:jc w:val="both"/>
        <w:rPr>
          <w:rFonts w:ascii="Arial" w:hAnsi="Arial"/>
          <w:sz w:val="24"/>
          <w:szCs w:val="24"/>
        </w:rPr>
      </w:pPr>
    </w:p>
    <w:p w14:paraId="6DA0DDA9" w14:textId="3420519E" w:rsidR="008C2B5C" w:rsidRPr="00CB7BF2" w:rsidRDefault="008C2B5C" w:rsidP="008C2B5C">
      <w:pPr>
        <w:autoSpaceDE w:val="0"/>
        <w:autoSpaceDN w:val="0"/>
        <w:adjustRightInd w:val="0"/>
        <w:spacing w:after="0" w:line="240" w:lineRule="auto"/>
        <w:ind w:left="896" w:hanging="896"/>
        <w:jc w:val="both"/>
        <w:rPr>
          <w:rFonts w:ascii="Arial" w:hAnsi="Arial"/>
          <w:sz w:val="24"/>
          <w:szCs w:val="24"/>
          <w:u w:val="single"/>
        </w:rPr>
      </w:pPr>
      <w:r w:rsidRPr="00CB7BF2">
        <w:rPr>
          <w:rFonts w:ascii="Arial" w:hAnsi="Arial"/>
          <w:sz w:val="24"/>
          <w:szCs w:val="24"/>
        </w:rPr>
        <w:t>1.7.3</w:t>
      </w:r>
      <w:r w:rsidRPr="00CB7BF2">
        <w:rPr>
          <w:rFonts w:ascii="Arial" w:hAnsi="Arial"/>
          <w:sz w:val="24"/>
          <w:szCs w:val="24"/>
        </w:rPr>
        <w:tab/>
      </w:r>
      <w:r w:rsidRPr="00CB7BF2">
        <w:rPr>
          <w:rFonts w:ascii="Arial" w:hAnsi="Arial"/>
          <w:sz w:val="24"/>
          <w:szCs w:val="24"/>
          <w:u w:val="single"/>
        </w:rPr>
        <w:t>Ribble Valley Housing and Economic Development Plan Document (Adopted 2019)</w:t>
      </w:r>
    </w:p>
    <w:p w14:paraId="4F647F00" w14:textId="77777777" w:rsidR="008C2B5C" w:rsidRPr="00CB7BF2" w:rsidRDefault="008C2B5C" w:rsidP="008C2B5C">
      <w:pPr>
        <w:autoSpaceDE w:val="0"/>
        <w:autoSpaceDN w:val="0"/>
        <w:adjustRightInd w:val="0"/>
        <w:spacing w:after="0" w:line="240" w:lineRule="auto"/>
        <w:ind w:left="896" w:hanging="896"/>
        <w:jc w:val="both"/>
        <w:rPr>
          <w:rFonts w:ascii="Arial" w:eastAsia="Calibri" w:hAnsi="Arial"/>
          <w:sz w:val="24"/>
          <w:szCs w:val="24"/>
          <w:lang w:eastAsia="en-GB"/>
        </w:rPr>
      </w:pPr>
    </w:p>
    <w:p w14:paraId="5D68FE56" w14:textId="68A26953" w:rsidR="008C2B5C" w:rsidRPr="00CB7BF2" w:rsidRDefault="008C2B5C" w:rsidP="008C2B5C">
      <w:pPr>
        <w:autoSpaceDE w:val="0"/>
        <w:autoSpaceDN w:val="0"/>
        <w:adjustRightInd w:val="0"/>
        <w:spacing w:after="0" w:line="240" w:lineRule="auto"/>
        <w:ind w:left="896" w:hanging="896"/>
        <w:jc w:val="both"/>
        <w:rPr>
          <w:rFonts w:ascii="Arial" w:hAnsi="Arial"/>
          <w:sz w:val="24"/>
          <w:szCs w:val="24"/>
        </w:rPr>
      </w:pPr>
      <w:r w:rsidRPr="00CB7BF2">
        <w:rPr>
          <w:rFonts w:ascii="Arial" w:eastAsia="Calibri" w:hAnsi="Arial"/>
          <w:sz w:val="24"/>
          <w:szCs w:val="24"/>
          <w:lang w:eastAsia="en-GB"/>
        </w:rPr>
        <w:t>1.7.4</w:t>
      </w:r>
      <w:r w:rsidRPr="00CB7BF2">
        <w:rPr>
          <w:rFonts w:ascii="Arial" w:eastAsia="Calibri" w:hAnsi="Arial"/>
          <w:sz w:val="24"/>
          <w:szCs w:val="24"/>
          <w:lang w:eastAsia="en-GB"/>
        </w:rPr>
        <w:tab/>
        <w:t xml:space="preserve">Key Statement DS1 (Development Strategy) </w:t>
      </w:r>
      <w:r w:rsidRPr="00CB7BF2">
        <w:rPr>
          <w:rFonts w:ascii="Arial" w:hAnsi="Arial"/>
          <w:sz w:val="24"/>
          <w:szCs w:val="24"/>
        </w:rPr>
        <w:t>Strategic employment opportunities will be promoted through the development of Samlesbury Enterprise Zone.</w:t>
      </w:r>
    </w:p>
    <w:p w14:paraId="39AF95A8" w14:textId="200D1537" w:rsidR="008C2B5C" w:rsidRPr="00CB7BF2" w:rsidRDefault="008C2B5C" w:rsidP="008C2B5C">
      <w:pPr>
        <w:autoSpaceDE w:val="0"/>
        <w:autoSpaceDN w:val="0"/>
        <w:adjustRightInd w:val="0"/>
        <w:spacing w:after="0" w:line="240" w:lineRule="auto"/>
        <w:ind w:left="896" w:hanging="896"/>
        <w:jc w:val="both"/>
        <w:rPr>
          <w:rFonts w:ascii="Arial" w:hAnsi="Arial"/>
          <w:sz w:val="24"/>
          <w:szCs w:val="24"/>
        </w:rPr>
      </w:pPr>
    </w:p>
    <w:p w14:paraId="6B4F4385" w14:textId="4D42808E" w:rsidR="00E509F2" w:rsidRPr="00CB7BF2" w:rsidRDefault="008C2B5C" w:rsidP="008C2B5C">
      <w:pPr>
        <w:autoSpaceDE w:val="0"/>
        <w:autoSpaceDN w:val="0"/>
        <w:adjustRightInd w:val="0"/>
        <w:spacing w:after="0" w:line="240" w:lineRule="auto"/>
        <w:ind w:left="896" w:hanging="896"/>
        <w:jc w:val="both"/>
        <w:rPr>
          <w:rFonts w:ascii="Arial" w:hAnsi="Arial"/>
          <w:sz w:val="24"/>
          <w:szCs w:val="24"/>
        </w:rPr>
      </w:pPr>
      <w:r w:rsidRPr="00CB7BF2">
        <w:rPr>
          <w:rFonts w:ascii="Arial" w:hAnsi="Arial"/>
          <w:sz w:val="24"/>
          <w:szCs w:val="24"/>
        </w:rPr>
        <w:tab/>
      </w:r>
    </w:p>
    <w:p w14:paraId="1CC667B2" w14:textId="1C2670C1" w:rsidR="00E509F2" w:rsidRPr="00CB7BF2" w:rsidRDefault="00E509F2" w:rsidP="00E509F2">
      <w:pPr>
        <w:tabs>
          <w:tab w:val="left" w:pos="1985"/>
        </w:tabs>
        <w:spacing w:after="0" w:line="240" w:lineRule="auto"/>
        <w:ind w:left="896" w:hanging="896"/>
        <w:jc w:val="both"/>
        <w:rPr>
          <w:rFonts w:ascii="Arial" w:hAnsi="Arial"/>
          <w:sz w:val="24"/>
          <w:szCs w:val="24"/>
          <w:u w:val="single"/>
        </w:rPr>
      </w:pPr>
      <w:r w:rsidRPr="00CB7BF2">
        <w:rPr>
          <w:rFonts w:ascii="Arial" w:hAnsi="Arial"/>
          <w:sz w:val="24"/>
          <w:szCs w:val="24"/>
        </w:rPr>
        <w:t>1.7.5</w:t>
      </w:r>
      <w:r w:rsidRPr="00CB7BF2">
        <w:rPr>
          <w:rFonts w:ascii="Arial" w:hAnsi="Arial"/>
          <w:sz w:val="24"/>
          <w:szCs w:val="24"/>
        </w:rPr>
        <w:tab/>
      </w:r>
      <w:r w:rsidRPr="00CB7BF2">
        <w:rPr>
          <w:rFonts w:ascii="Arial" w:hAnsi="Arial"/>
          <w:sz w:val="24"/>
          <w:szCs w:val="24"/>
          <w:u w:val="single"/>
        </w:rPr>
        <w:t>Central Lancashire Local Development Framework Adopted Core Strategy (July 2012)</w:t>
      </w:r>
    </w:p>
    <w:p w14:paraId="0284EC1D" w14:textId="77777777" w:rsidR="00E509F2" w:rsidRPr="00CB7BF2" w:rsidRDefault="00E509F2" w:rsidP="00E509F2">
      <w:pPr>
        <w:tabs>
          <w:tab w:val="left" w:pos="1985"/>
        </w:tabs>
        <w:spacing w:after="0" w:line="240" w:lineRule="auto"/>
        <w:ind w:left="896" w:hanging="896"/>
        <w:jc w:val="both"/>
        <w:rPr>
          <w:rFonts w:ascii="Arial" w:hAnsi="Arial"/>
          <w:sz w:val="24"/>
          <w:szCs w:val="24"/>
          <w:u w:val="single"/>
        </w:rPr>
      </w:pPr>
    </w:p>
    <w:p w14:paraId="4062BCD9" w14:textId="4027A883" w:rsidR="00E509F2" w:rsidRPr="00CB7BF2" w:rsidRDefault="00E509F2" w:rsidP="00E509F2">
      <w:pPr>
        <w:tabs>
          <w:tab w:val="left" w:pos="1985"/>
        </w:tabs>
        <w:spacing w:after="0" w:line="240" w:lineRule="auto"/>
        <w:ind w:left="896" w:hanging="896"/>
        <w:jc w:val="both"/>
        <w:rPr>
          <w:rFonts w:ascii="Arial" w:hAnsi="Arial"/>
          <w:sz w:val="24"/>
          <w:szCs w:val="24"/>
          <w:u w:val="single"/>
        </w:rPr>
      </w:pPr>
      <w:r w:rsidRPr="00CB7BF2">
        <w:rPr>
          <w:rFonts w:ascii="Arial" w:hAnsi="Arial"/>
          <w:sz w:val="24"/>
          <w:szCs w:val="24"/>
          <w:u w:val="single"/>
        </w:rPr>
        <w:t xml:space="preserve"> </w:t>
      </w:r>
      <w:r w:rsidRPr="00CB7BF2">
        <w:rPr>
          <w:rFonts w:ascii="Arial" w:hAnsi="Arial"/>
          <w:sz w:val="24"/>
          <w:szCs w:val="24"/>
        </w:rPr>
        <w:t>1.7.6</w:t>
      </w:r>
      <w:r w:rsidRPr="00CB7BF2">
        <w:rPr>
          <w:rFonts w:ascii="Arial" w:hAnsi="Arial"/>
          <w:sz w:val="24"/>
          <w:szCs w:val="24"/>
        </w:rPr>
        <w:tab/>
        <w:t>Policy 9:  Economic Growth and Employment identifies Samlesbury as a location for regionally significant employment.</w:t>
      </w:r>
    </w:p>
    <w:p w14:paraId="306995CF" w14:textId="77777777" w:rsidR="00E509F2" w:rsidRPr="00CB7BF2" w:rsidRDefault="00E509F2" w:rsidP="008C2B5C">
      <w:pPr>
        <w:autoSpaceDE w:val="0"/>
        <w:autoSpaceDN w:val="0"/>
        <w:adjustRightInd w:val="0"/>
        <w:spacing w:after="0" w:line="240" w:lineRule="auto"/>
        <w:ind w:left="896" w:hanging="896"/>
        <w:jc w:val="both"/>
        <w:rPr>
          <w:rFonts w:ascii="Arial" w:eastAsia="Calibri" w:hAnsi="Arial"/>
          <w:sz w:val="24"/>
          <w:szCs w:val="24"/>
          <w:lang w:eastAsia="en-GB"/>
        </w:rPr>
      </w:pPr>
    </w:p>
    <w:p w14:paraId="1FF21331" w14:textId="77777777" w:rsidR="008C2B5C" w:rsidRPr="00CB7BF2" w:rsidRDefault="008C2B5C" w:rsidP="008C2B5C">
      <w:pPr>
        <w:tabs>
          <w:tab w:val="left" w:pos="882"/>
        </w:tabs>
        <w:spacing w:after="0" w:line="240" w:lineRule="auto"/>
        <w:jc w:val="both"/>
        <w:rPr>
          <w:rFonts w:ascii="Arial" w:hAnsi="Arial"/>
          <w:sz w:val="24"/>
          <w:szCs w:val="24"/>
        </w:rPr>
      </w:pPr>
    </w:p>
    <w:p w14:paraId="24D7127F" w14:textId="43EFC04F" w:rsidR="008C2B5C" w:rsidRPr="00CB7BF2" w:rsidRDefault="008C2B5C" w:rsidP="008C2B5C">
      <w:pPr>
        <w:tabs>
          <w:tab w:val="left" w:pos="882"/>
        </w:tabs>
        <w:spacing w:after="0" w:line="240" w:lineRule="auto"/>
        <w:jc w:val="both"/>
        <w:rPr>
          <w:rFonts w:ascii="Arial" w:hAnsi="Arial"/>
          <w:sz w:val="24"/>
          <w:szCs w:val="24"/>
          <w:u w:val="single"/>
        </w:rPr>
      </w:pPr>
      <w:r w:rsidRPr="00CB7BF2">
        <w:rPr>
          <w:rFonts w:ascii="Arial" w:hAnsi="Arial"/>
          <w:sz w:val="24"/>
          <w:szCs w:val="24"/>
        </w:rPr>
        <w:t>1.7.</w:t>
      </w:r>
      <w:r w:rsidR="00E509F2" w:rsidRPr="00CB7BF2">
        <w:rPr>
          <w:rFonts w:ascii="Arial" w:hAnsi="Arial"/>
          <w:sz w:val="24"/>
          <w:szCs w:val="24"/>
        </w:rPr>
        <w:t>7</w:t>
      </w:r>
      <w:r w:rsidRPr="00CB7BF2">
        <w:rPr>
          <w:rFonts w:ascii="Arial" w:hAnsi="Arial"/>
          <w:sz w:val="24"/>
          <w:szCs w:val="24"/>
        </w:rPr>
        <w:tab/>
      </w:r>
      <w:r w:rsidRPr="00CB7BF2">
        <w:rPr>
          <w:rFonts w:ascii="Arial" w:hAnsi="Arial"/>
          <w:sz w:val="24"/>
          <w:szCs w:val="24"/>
          <w:u w:val="single"/>
        </w:rPr>
        <w:t>South Ribble Local Plan (adopted July 2015)</w:t>
      </w:r>
    </w:p>
    <w:p w14:paraId="69ED67DA" w14:textId="77777777" w:rsidR="008C2B5C" w:rsidRPr="00CB7BF2" w:rsidRDefault="008C2B5C" w:rsidP="008C2B5C">
      <w:pPr>
        <w:tabs>
          <w:tab w:val="left" w:pos="882"/>
        </w:tabs>
        <w:spacing w:after="0" w:line="240" w:lineRule="auto"/>
        <w:jc w:val="both"/>
        <w:rPr>
          <w:rFonts w:ascii="Arial" w:hAnsi="Arial"/>
          <w:sz w:val="24"/>
          <w:szCs w:val="24"/>
        </w:rPr>
      </w:pPr>
    </w:p>
    <w:p w14:paraId="53B60E9B" w14:textId="3514B15C" w:rsidR="008C2B5C" w:rsidRPr="00CB7BF2" w:rsidRDefault="008C2B5C" w:rsidP="008C2B5C">
      <w:pPr>
        <w:tabs>
          <w:tab w:val="left" w:pos="882"/>
        </w:tabs>
        <w:spacing w:after="0" w:line="240" w:lineRule="auto"/>
        <w:ind w:left="882" w:hanging="882"/>
        <w:jc w:val="both"/>
        <w:rPr>
          <w:rFonts w:ascii="Arial" w:hAnsi="Arial"/>
          <w:sz w:val="24"/>
          <w:szCs w:val="24"/>
        </w:rPr>
      </w:pPr>
      <w:r w:rsidRPr="00CB7BF2">
        <w:rPr>
          <w:rFonts w:ascii="Arial" w:hAnsi="Arial"/>
          <w:sz w:val="24"/>
          <w:szCs w:val="24"/>
        </w:rPr>
        <w:t>1.7.</w:t>
      </w:r>
      <w:r w:rsidR="00E509F2" w:rsidRPr="00CB7BF2">
        <w:rPr>
          <w:rFonts w:ascii="Arial" w:hAnsi="Arial"/>
          <w:sz w:val="24"/>
          <w:szCs w:val="24"/>
        </w:rPr>
        <w:t>8</w:t>
      </w:r>
      <w:r w:rsidRPr="00CB7BF2">
        <w:rPr>
          <w:rFonts w:ascii="Arial" w:hAnsi="Arial"/>
          <w:sz w:val="24"/>
          <w:szCs w:val="24"/>
        </w:rPr>
        <w:tab/>
        <w:t xml:space="preserve">Policy C5 (BAE Systems, Samlesbury) The Council continues to support the specialised activity at BAE Systems, Samlesbury, in line with the company’s operations. The boundary of the Strategic Site is identified on the Policies Map. This includes both the BAE Core Area and the Enterprise Zone. </w:t>
      </w:r>
    </w:p>
    <w:p w14:paraId="0A5B262E" w14:textId="77777777" w:rsidR="008C2B5C" w:rsidRPr="00CB7BF2" w:rsidRDefault="008C2B5C" w:rsidP="008C2B5C">
      <w:pPr>
        <w:tabs>
          <w:tab w:val="left" w:pos="882"/>
        </w:tabs>
        <w:spacing w:after="0" w:line="240" w:lineRule="auto"/>
        <w:ind w:left="882" w:hanging="882"/>
        <w:jc w:val="both"/>
        <w:rPr>
          <w:rFonts w:ascii="Arial" w:hAnsi="Arial"/>
          <w:sz w:val="24"/>
          <w:szCs w:val="24"/>
        </w:rPr>
      </w:pPr>
    </w:p>
    <w:p w14:paraId="65D46C54" w14:textId="66BA7BDC" w:rsidR="008C2B5C" w:rsidRPr="00CB7BF2" w:rsidRDefault="008C2B5C" w:rsidP="008C2B5C">
      <w:pPr>
        <w:tabs>
          <w:tab w:val="left" w:pos="882"/>
        </w:tabs>
        <w:spacing w:after="0" w:line="240" w:lineRule="auto"/>
        <w:ind w:left="882" w:hanging="882"/>
        <w:jc w:val="both"/>
        <w:rPr>
          <w:rFonts w:ascii="Arial" w:hAnsi="Arial"/>
          <w:sz w:val="24"/>
          <w:szCs w:val="24"/>
        </w:rPr>
      </w:pPr>
      <w:r w:rsidRPr="00CB7BF2">
        <w:rPr>
          <w:rFonts w:ascii="Arial" w:hAnsi="Arial"/>
          <w:sz w:val="24"/>
          <w:szCs w:val="24"/>
        </w:rPr>
        <w:t>1.7.</w:t>
      </w:r>
      <w:r w:rsidR="00E509F2" w:rsidRPr="00CB7BF2">
        <w:rPr>
          <w:rFonts w:ascii="Arial" w:hAnsi="Arial"/>
          <w:sz w:val="24"/>
          <w:szCs w:val="24"/>
        </w:rPr>
        <w:t>9</w:t>
      </w:r>
      <w:r w:rsidRPr="00CB7BF2">
        <w:rPr>
          <w:rFonts w:ascii="Arial" w:hAnsi="Arial"/>
          <w:sz w:val="24"/>
          <w:szCs w:val="24"/>
        </w:rPr>
        <w:tab/>
        <w:t xml:space="preserve">The designation of the Enterprise Zone at Samlesbury will help create more businesses, jobs and attract international investment, with positive benefits across the wider economic area. It will help improve the local economy and also increase the contribution to national growth. </w:t>
      </w:r>
    </w:p>
    <w:p w14:paraId="214CC682" w14:textId="77777777" w:rsidR="008C2B5C" w:rsidRPr="00CB7BF2" w:rsidRDefault="008C2B5C" w:rsidP="008C2B5C">
      <w:pPr>
        <w:tabs>
          <w:tab w:val="left" w:pos="882"/>
        </w:tabs>
        <w:spacing w:after="0" w:line="240" w:lineRule="auto"/>
        <w:ind w:left="882" w:hanging="882"/>
        <w:jc w:val="both"/>
        <w:rPr>
          <w:rFonts w:ascii="Arial" w:hAnsi="Arial"/>
          <w:sz w:val="24"/>
          <w:szCs w:val="24"/>
        </w:rPr>
      </w:pPr>
    </w:p>
    <w:p w14:paraId="6CBFAB9C" w14:textId="6EA4F4D7" w:rsidR="00856345" w:rsidRPr="00CB7BF2" w:rsidRDefault="008C2B5C" w:rsidP="00CB7BF2">
      <w:pPr>
        <w:tabs>
          <w:tab w:val="left" w:pos="882"/>
        </w:tabs>
        <w:spacing w:after="0" w:line="240" w:lineRule="auto"/>
        <w:ind w:left="882" w:hanging="882"/>
        <w:jc w:val="both"/>
        <w:rPr>
          <w:rFonts w:ascii="Arial" w:hAnsi="Arial"/>
          <w:sz w:val="24"/>
          <w:szCs w:val="24"/>
        </w:rPr>
      </w:pPr>
      <w:r w:rsidRPr="00CB7BF2">
        <w:rPr>
          <w:rFonts w:ascii="Arial" w:hAnsi="Arial"/>
          <w:sz w:val="24"/>
          <w:szCs w:val="24"/>
        </w:rPr>
        <w:t>1.7.</w:t>
      </w:r>
      <w:r w:rsidR="004D24A2" w:rsidRPr="00CB7BF2">
        <w:rPr>
          <w:rFonts w:ascii="Arial" w:hAnsi="Arial"/>
          <w:sz w:val="24"/>
          <w:szCs w:val="24"/>
        </w:rPr>
        <w:t>10</w:t>
      </w:r>
      <w:r w:rsidRPr="00CB7BF2">
        <w:rPr>
          <w:rFonts w:ascii="Arial" w:hAnsi="Arial"/>
          <w:sz w:val="24"/>
          <w:szCs w:val="24"/>
        </w:rPr>
        <w:tab/>
        <w:t>The Council supports the delivery of the Enterprise Zone and has produced a Local Development Order to aid the delivery process. Subsequent Local Development Orders will be produced when necessary. An agreed Masterplan must also be produced as a key part of the overall delivery of the Enterprise Zone. To enable the Enterprise Zone to be delivered at Samlesbury, the Green Belt boundary is amended as identified on map Appendix 2 (Map of Samlesbury Aerodrome) of the South Ribble Local</w:t>
      </w:r>
      <w:r w:rsidR="00CB7BF2">
        <w:rPr>
          <w:rFonts w:ascii="Arial" w:hAnsi="Arial"/>
          <w:sz w:val="24"/>
          <w:szCs w:val="24"/>
        </w:rPr>
        <w:t xml:space="preserve"> Plan</w:t>
      </w:r>
    </w:p>
    <w:p w14:paraId="58F40779" w14:textId="77777777" w:rsidR="00DC1C1A" w:rsidRPr="009A1DF4" w:rsidRDefault="00DC1C1A" w:rsidP="00403635">
      <w:pPr>
        <w:autoSpaceDE w:val="0"/>
        <w:autoSpaceDN w:val="0"/>
        <w:adjustRightInd w:val="0"/>
        <w:spacing w:after="0" w:line="240" w:lineRule="auto"/>
        <w:ind w:left="720"/>
        <w:jc w:val="both"/>
        <w:rPr>
          <w:rFonts w:ascii="Arial" w:eastAsia="Calibri" w:hAnsi="Arial"/>
          <w:color w:val="00B0F0"/>
          <w:sz w:val="24"/>
          <w:szCs w:val="24"/>
          <w:lang w:eastAsia="en-GB"/>
        </w:rPr>
      </w:pPr>
    </w:p>
    <w:bookmarkEnd w:id="6"/>
    <w:p w14:paraId="24CF9BC7" w14:textId="1922CE71" w:rsidR="00420B17" w:rsidRPr="00911E27" w:rsidRDefault="006434D1" w:rsidP="00403635">
      <w:pPr>
        <w:tabs>
          <w:tab w:val="left" w:pos="882"/>
        </w:tabs>
        <w:autoSpaceDE w:val="0"/>
        <w:autoSpaceDN w:val="0"/>
        <w:adjustRightInd w:val="0"/>
        <w:spacing w:after="0" w:line="240" w:lineRule="auto"/>
        <w:jc w:val="both"/>
        <w:rPr>
          <w:rFonts w:ascii="Arial" w:hAnsi="Arial"/>
          <w:sz w:val="24"/>
          <w:szCs w:val="24"/>
          <w:u w:val="single"/>
        </w:rPr>
      </w:pPr>
      <w:r>
        <w:rPr>
          <w:rFonts w:ascii="Arial" w:hAnsi="Arial"/>
          <w:sz w:val="24"/>
          <w:szCs w:val="24"/>
        </w:rPr>
        <w:tab/>
      </w:r>
      <w:r w:rsidRPr="006434D1">
        <w:rPr>
          <w:rFonts w:ascii="Arial" w:hAnsi="Arial"/>
          <w:sz w:val="24"/>
          <w:szCs w:val="24"/>
          <w:u w:val="single"/>
        </w:rPr>
        <w:t>Samlesbury EZ Master Plan</w:t>
      </w:r>
      <w:r w:rsidR="00420B17">
        <w:rPr>
          <w:rFonts w:ascii="Arial" w:hAnsi="Arial"/>
          <w:sz w:val="24"/>
          <w:szCs w:val="24"/>
          <w:u w:val="single"/>
        </w:rPr>
        <w:t xml:space="preserve"> </w:t>
      </w:r>
      <w:r w:rsidR="00E34B88" w:rsidRPr="00911E27">
        <w:rPr>
          <w:rFonts w:ascii="Arial" w:hAnsi="Arial"/>
          <w:sz w:val="24"/>
          <w:szCs w:val="24"/>
          <w:u w:val="single"/>
        </w:rPr>
        <w:t>2024</w:t>
      </w:r>
    </w:p>
    <w:p w14:paraId="4B97ED92" w14:textId="77777777" w:rsidR="00420B17" w:rsidRDefault="00420B17" w:rsidP="00403635">
      <w:pPr>
        <w:tabs>
          <w:tab w:val="left" w:pos="882"/>
        </w:tabs>
        <w:autoSpaceDE w:val="0"/>
        <w:autoSpaceDN w:val="0"/>
        <w:adjustRightInd w:val="0"/>
        <w:spacing w:after="0" w:line="240" w:lineRule="auto"/>
        <w:jc w:val="both"/>
        <w:rPr>
          <w:rFonts w:ascii="Arial" w:hAnsi="Arial"/>
          <w:sz w:val="24"/>
          <w:szCs w:val="24"/>
          <w:u w:val="single"/>
        </w:rPr>
      </w:pPr>
    </w:p>
    <w:p w14:paraId="1E81D06F" w14:textId="4A8D02F1" w:rsidR="00296903" w:rsidRPr="00911E27" w:rsidRDefault="00420B17" w:rsidP="00403635">
      <w:pPr>
        <w:tabs>
          <w:tab w:val="left" w:pos="882"/>
        </w:tabs>
        <w:autoSpaceDE w:val="0"/>
        <w:autoSpaceDN w:val="0"/>
        <w:adjustRightInd w:val="0"/>
        <w:spacing w:after="0" w:line="240" w:lineRule="auto"/>
        <w:ind w:left="882" w:hanging="882"/>
        <w:jc w:val="both"/>
        <w:rPr>
          <w:rFonts w:ascii="Arial" w:hAnsi="Arial"/>
          <w:sz w:val="24"/>
          <w:szCs w:val="24"/>
        </w:rPr>
      </w:pPr>
      <w:r w:rsidRPr="00420B17">
        <w:rPr>
          <w:rFonts w:ascii="Arial" w:hAnsi="Arial"/>
          <w:sz w:val="24"/>
          <w:szCs w:val="24"/>
        </w:rPr>
        <w:t>1.7.</w:t>
      </w:r>
      <w:r w:rsidR="008C2B5C">
        <w:rPr>
          <w:rFonts w:ascii="Arial" w:hAnsi="Arial"/>
          <w:sz w:val="24"/>
          <w:szCs w:val="24"/>
        </w:rPr>
        <w:t>1</w:t>
      </w:r>
      <w:r w:rsidR="004D24A2">
        <w:rPr>
          <w:rFonts w:ascii="Arial" w:hAnsi="Arial"/>
          <w:sz w:val="24"/>
          <w:szCs w:val="24"/>
        </w:rPr>
        <w:t>1</w:t>
      </w:r>
      <w:r>
        <w:rPr>
          <w:rFonts w:ascii="Arial" w:hAnsi="Arial"/>
          <w:sz w:val="24"/>
          <w:szCs w:val="24"/>
        </w:rPr>
        <w:tab/>
        <w:t xml:space="preserve">The </w:t>
      </w:r>
      <w:r w:rsidR="00667EB2">
        <w:rPr>
          <w:rFonts w:ascii="Arial" w:hAnsi="Arial"/>
          <w:sz w:val="24"/>
          <w:szCs w:val="24"/>
        </w:rPr>
        <w:t xml:space="preserve">draft </w:t>
      </w:r>
      <w:r>
        <w:rPr>
          <w:rFonts w:ascii="Arial" w:hAnsi="Arial"/>
          <w:sz w:val="24"/>
          <w:szCs w:val="24"/>
        </w:rPr>
        <w:t xml:space="preserve">Master Plan </w:t>
      </w:r>
      <w:r>
        <w:rPr>
          <w:rFonts w:ascii="Arial" w:hAnsi="Arial"/>
          <w:color w:val="000000"/>
          <w:sz w:val="24"/>
          <w:szCs w:val="24"/>
        </w:rPr>
        <w:t>provide</w:t>
      </w:r>
      <w:r w:rsidR="000106FE">
        <w:rPr>
          <w:rFonts w:ascii="Arial" w:hAnsi="Arial"/>
          <w:color w:val="000000"/>
          <w:sz w:val="24"/>
          <w:szCs w:val="24"/>
        </w:rPr>
        <w:t>s</w:t>
      </w:r>
      <w:r>
        <w:rPr>
          <w:rFonts w:ascii="Arial" w:hAnsi="Arial"/>
          <w:color w:val="000000"/>
          <w:sz w:val="24"/>
          <w:szCs w:val="24"/>
        </w:rPr>
        <w:t xml:space="preserve"> </w:t>
      </w:r>
      <w:r w:rsidR="00055023">
        <w:rPr>
          <w:rFonts w:ascii="Arial" w:hAnsi="Arial"/>
          <w:color w:val="000000"/>
          <w:sz w:val="24"/>
          <w:szCs w:val="24"/>
        </w:rPr>
        <w:t xml:space="preserve">a </w:t>
      </w:r>
      <w:r>
        <w:rPr>
          <w:rFonts w:ascii="Arial" w:hAnsi="Arial"/>
          <w:color w:val="000000"/>
          <w:sz w:val="24"/>
          <w:szCs w:val="24"/>
        </w:rPr>
        <w:t>strategic context for the preparation of th</w:t>
      </w:r>
      <w:r w:rsidR="00BE0275">
        <w:rPr>
          <w:rFonts w:ascii="Arial" w:hAnsi="Arial"/>
          <w:color w:val="000000"/>
          <w:sz w:val="24"/>
          <w:szCs w:val="24"/>
        </w:rPr>
        <w:t>e</w:t>
      </w:r>
      <w:r>
        <w:rPr>
          <w:rFonts w:ascii="Arial" w:hAnsi="Arial"/>
          <w:color w:val="000000"/>
          <w:sz w:val="24"/>
          <w:szCs w:val="24"/>
        </w:rPr>
        <w:t xml:space="preserve"> consultation draft LDO </w:t>
      </w:r>
      <w:r>
        <w:rPr>
          <w:rFonts w:ascii="Arial" w:hAnsi="Arial"/>
          <w:bCs/>
          <w:sz w:val="24"/>
          <w:szCs w:val="24"/>
        </w:rPr>
        <w:t>and</w:t>
      </w:r>
      <w:r>
        <w:rPr>
          <w:rFonts w:ascii="Arial" w:hAnsi="Arial"/>
          <w:color w:val="000000"/>
          <w:sz w:val="24"/>
          <w:szCs w:val="24"/>
        </w:rPr>
        <w:t xml:space="preserve"> </w:t>
      </w:r>
      <w:r w:rsidRPr="003369D1">
        <w:rPr>
          <w:rFonts w:ascii="Arial" w:hAnsi="Arial"/>
          <w:color w:val="000000"/>
          <w:sz w:val="24"/>
          <w:szCs w:val="24"/>
        </w:rPr>
        <w:t>establish</w:t>
      </w:r>
      <w:r>
        <w:rPr>
          <w:rFonts w:ascii="Arial" w:hAnsi="Arial"/>
          <w:color w:val="000000"/>
          <w:sz w:val="24"/>
          <w:szCs w:val="24"/>
        </w:rPr>
        <w:t>e</w:t>
      </w:r>
      <w:r w:rsidR="000106FE">
        <w:rPr>
          <w:rFonts w:ascii="Arial" w:hAnsi="Arial"/>
          <w:color w:val="000000"/>
          <w:sz w:val="24"/>
          <w:szCs w:val="24"/>
        </w:rPr>
        <w:t>s</w:t>
      </w:r>
      <w:r>
        <w:rPr>
          <w:rFonts w:ascii="Arial" w:hAnsi="Arial"/>
          <w:color w:val="000000"/>
          <w:sz w:val="24"/>
          <w:szCs w:val="24"/>
        </w:rPr>
        <w:t xml:space="preserve"> a</w:t>
      </w:r>
      <w:r w:rsidRPr="003369D1">
        <w:rPr>
          <w:rFonts w:ascii="Arial" w:hAnsi="Arial"/>
          <w:color w:val="000000"/>
          <w:sz w:val="24"/>
          <w:szCs w:val="24"/>
        </w:rPr>
        <w:t xml:space="preserve"> framework for</w:t>
      </w:r>
      <w:r w:rsidR="000106FE">
        <w:rPr>
          <w:rFonts w:ascii="Arial" w:hAnsi="Arial"/>
          <w:color w:val="000000"/>
          <w:sz w:val="24"/>
          <w:szCs w:val="24"/>
        </w:rPr>
        <w:t xml:space="preserve"> the</w:t>
      </w:r>
      <w:r w:rsidRPr="003369D1">
        <w:rPr>
          <w:rFonts w:ascii="Arial" w:hAnsi="Arial"/>
          <w:color w:val="000000"/>
          <w:sz w:val="24"/>
          <w:szCs w:val="24"/>
        </w:rPr>
        <w:t xml:space="preserve"> long-term strategic objectives for </w:t>
      </w:r>
      <w:r w:rsidR="00055023">
        <w:rPr>
          <w:rFonts w:ascii="Arial" w:hAnsi="Arial"/>
          <w:color w:val="000000"/>
          <w:sz w:val="24"/>
          <w:szCs w:val="24"/>
        </w:rPr>
        <w:t>the</w:t>
      </w:r>
      <w:r>
        <w:rPr>
          <w:rFonts w:ascii="Arial" w:hAnsi="Arial"/>
          <w:color w:val="000000"/>
          <w:sz w:val="24"/>
          <w:szCs w:val="24"/>
        </w:rPr>
        <w:t xml:space="preserve"> E</w:t>
      </w:r>
      <w:r w:rsidR="00C072F7">
        <w:rPr>
          <w:rFonts w:ascii="Arial" w:hAnsi="Arial"/>
          <w:color w:val="000000"/>
          <w:sz w:val="24"/>
          <w:szCs w:val="24"/>
        </w:rPr>
        <w:t xml:space="preserve">nterprise </w:t>
      </w:r>
      <w:r>
        <w:rPr>
          <w:rFonts w:ascii="Arial" w:hAnsi="Arial"/>
          <w:color w:val="000000"/>
          <w:sz w:val="24"/>
          <w:szCs w:val="24"/>
        </w:rPr>
        <w:t>Z</w:t>
      </w:r>
      <w:r w:rsidR="00C072F7">
        <w:rPr>
          <w:rFonts w:ascii="Arial" w:hAnsi="Arial"/>
          <w:color w:val="000000"/>
          <w:sz w:val="24"/>
          <w:szCs w:val="24"/>
        </w:rPr>
        <w:t>one</w:t>
      </w:r>
      <w:r>
        <w:rPr>
          <w:rFonts w:ascii="Arial" w:hAnsi="Arial"/>
          <w:color w:val="000000"/>
          <w:sz w:val="24"/>
          <w:szCs w:val="24"/>
        </w:rPr>
        <w:t>.</w:t>
      </w:r>
      <w:r>
        <w:rPr>
          <w:rFonts w:ascii="Arial" w:hAnsi="Arial"/>
          <w:sz w:val="24"/>
          <w:szCs w:val="24"/>
        </w:rPr>
        <w:t xml:space="preserve"> </w:t>
      </w:r>
      <w:r w:rsidR="00847577" w:rsidRPr="00704260">
        <w:rPr>
          <w:rFonts w:ascii="Arial" w:hAnsi="Arial"/>
          <w:color w:val="000000"/>
          <w:sz w:val="24"/>
          <w:szCs w:val="24"/>
        </w:rPr>
        <w:t xml:space="preserve">Public consultation on the draft Master Plan commenced </w:t>
      </w:r>
      <w:r w:rsidR="00911E27">
        <w:rPr>
          <w:rFonts w:ascii="Arial" w:hAnsi="Arial"/>
          <w:color w:val="000000"/>
          <w:sz w:val="24"/>
          <w:szCs w:val="24"/>
        </w:rPr>
        <w:t>for 4 weeks on</w:t>
      </w:r>
      <w:r w:rsidR="00847577" w:rsidRPr="00497E4D">
        <w:rPr>
          <w:rFonts w:ascii="Arial" w:hAnsi="Arial"/>
          <w:color w:val="000000"/>
          <w:sz w:val="24"/>
          <w:szCs w:val="24"/>
        </w:rPr>
        <w:t xml:space="preserve"> </w:t>
      </w:r>
      <w:r w:rsidR="00831C6C" w:rsidRPr="00831C6C">
        <w:rPr>
          <w:rFonts w:ascii="Arial" w:hAnsi="Arial"/>
          <w:sz w:val="24"/>
          <w:szCs w:val="24"/>
        </w:rPr>
        <w:t>8</w:t>
      </w:r>
      <w:r w:rsidR="00831C6C" w:rsidRPr="00831C6C">
        <w:rPr>
          <w:rFonts w:ascii="Arial" w:hAnsi="Arial"/>
          <w:sz w:val="24"/>
          <w:szCs w:val="24"/>
          <w:vertAlign w:val="superscript"/>
        </w:rPr>
        <w:t>th</w:t>
      </w:r>
      <w:r w:rsidR="00831C6C" w:rsidRPr="00831C6C">
        <w:rPr>
          <w:rFonts w:ascii="Arial" w:hAnsi="Arial"/>
          <w:sz w:val="24"/>
          <w:szCs w:val="24"/>
        </w:rPr>
        <w:t xml:space="preserve"> July 2024</w:t>
      </w:r>
      <w:r w:rsidR="00911E27" w:rsidRPr="00831C6C">
        <w:rPr>
          <w:rFonts w:ascii="Arial" w:hAnsi="Arial"/>
          <w:sz w:val="24"/>
          <w:szCs w:val="24"/>
        </w:rPr>
        <w:t xml:space="preserve"> </w:t>
      </w:r>
      <w:r w:rsidR="00911E27" w:rsidRPr="00911E27">
        <w:rPr>
          <w:rFonts w:ascii="Arial" w:hAnsi="Arial"/>
          <w:sz w:val="24"/>
          <w:szCs w:val="24"/>
        </w:rPr>
        <w:t xml:space="preserve">And consultation response will inform the completion of the Master Plan </w:t>
      </w:r>
      <w:r w:rsidR="00151AEC">
        <w:rPr>
          <w:rFonts w:ascii="Arial" w:hAnsi="Arial"/>
          <w:sz w:val="24"/>
          <w:szCs w:val="24"/>
        </w:rPr>
        <w:t>and the LDO</w:t>
      </w:r>
    </w:p>
    <w:p w14:paraId="702B70CB" w14:textId="77777777" w:rsidR="00E72F09" w:rsidRDefault="00E72F09" w:rsidP="00403635">
      <w:pPr>
        <w:tabs>
          <w:tab w:val="left" w:pos="882"/>
        </w:tabs>
        <w:autoSpaceDE w:val="0"/>
        <w:autoSpaceDN w:val="0"/>
        <w:adjustRightInd w:val="0"/>
        <w:spacing w:after="0" w:line="240" w:lineRule="auto"/>
        <w:ind w:left="882" w:hanging="882"/>
        <w:jc w:val="both"/>
        <w:rPr>
          <w:rFonts w:ascii="Arial" w:hAnsi="Arial"/>
          <w:color w:val="000000"/>
          <w:sz w:val="24"/>
          <w:szCs w:val="24"/>
        </w:rPr>
      </w:pPr>
    </w:p>
    <w:p w14:paraId="3895B1B5" w14:textId="77777777" w:rsidR="00C072F7" w:rsidRDefault="00C072F7" w:rsidP="00403635">
      <w:pPr>
        <w:tabs>
          <w:tab w:val="left" w:pos="882"/>
        </w:tabs>
        <w:autoSpaceDE w:val="0"/>
        <w:autoSpaceDN w:val="0"/>
        <w:adjustRightInd w:val="0"/>
        <w:spacing w:after="0" w:line="240" w:lineRule="auto"/>
        <w:jc w:val="both"/>
        <w:rPr>
          <w:rFonts w:ascii="Arial" w:hAnsi="Arial"/>
          <w:sz w:val="24"/>
          <w:szCs w:val="24"/>
        </w:rPr>
      </w:pPr>
    </w:p>
    <w:p w14:paraId="61CF319C" w14:textId="65478785" w:rsidR="00296903" w:rsidRDefault="00296903" w:rsidP="00403635">
      <w:pPr>
        <w:tabs>
          <w:tab w:val="left" w:pos="896"/>
        </w:tabs>
        <w:autoSpaceDE w:val="0"/>
        <w:autoSpaceDN w:val="0"/>
        <w:adjustRightInd w:val="0"/>
        <w:spacing w:after="0" w:line="240" w:lineRule="auto"/>
        <w:ind w:left="910" w:hanging="910"/>
        <w:jc w:val="both"/>
        <w:rPr>
          <w:rFonts w:ascii="Arial" w:hAnsi="Arial"/>
          <w:sz w:val="24"/>
          <w:szCs w:val="24"/>
        </w:rPr>
      </w:pPr>
      <w:r w:rsidRPr="00935B1B">
        <w:rPr>
          <w:rFonts w:ascii="Arial" w:hAnsi="Arial"/>
          <w:sz w:val="24"/>
          <w:szCs w:val="24"/>
        </w:rPr>
        <w:t>1.7.</w:t>
      </w:r>
      <w:r w:rsidR="008C2B5C">
        <w:rPr>
          <w:rFonts w:ascii="Arial" w:hAnsi="Arial"/>
          <w:sz w:val="24"/>
          <w:szCs w:val="24"/>
        </w:rPr>
        <w:t>1</w:t>
      </w:r>
      <w:r w:rsidR="00667EB2">
        <w:rPr>
          <w:rFonts w:ascii="Arial" w:hAnsi="Arial"/>
          <w:sz w:val="24"/>
          <w:szCs w:val="24"/>
        </w:rPr>
        <w:t>2</w:t>
      </w:r>
      <w:r w:rsidR="00E0530F">
        <w:rPr>
          <w:rFonts w:ascii="Arial" w:hAnsi="Arial"/>
          <w:sz w:val="24"/>
          <w:szCs w:val="24"/>
        </w:rPr>
        <w:tab/>
      </w:r>
      <w:r w:rsidR="00405DBC">
        <w:rPr>
          <w:rFonts w:ascii="Arial" w:hAnsi="Arial"/>
          <w:sz w:val="24"/>
          <w:szCs w:val="24"/>
        </w:rPr>
        <w:t xml:space="preserve">This </w:t>
      </w:r>
      <w:r w:rsidRPr="00935B1B">
        <w:rPr>
          <w:rFonts w:ascii="Arial" w:hAnsi="Arial"/>
          <w:sz w:val="24"/>
          <w:szCs w:val="24"/>
        </w:rPr>
        <w:t xml:space="preserve">LDO </w:t>
      </w:r>
      <w:r w:rsidR="00405DBC">
        <w:rPr>
          <w:rFonts w:ascii="Arial" w:hAnsi="Arial"/>
          <w:sz w:val="24"/>
          <w:szCs w:val="24"/>
        </w:rPr>
        <w:t>does not</w:t>
      </w:r>
      <w:r w:rsidRPr="00935B1B">
        <w:rPr>
          <w:rFonts w:ascii="Arial" w:hAnsi="Arial"/>
          <w:sz w:val="24"/>
          <w:szCs w:val="24"/>
        </w:rPr>
        <w:t xml:space="preserve"> revisit the aspirations and overall conclusions of the Master Plan, but instead will act as a tool to facilitate delivery and to guide its implementation.</w:t>
      </w:r>
    </w:p>
    <w:p w14:paraId="64AF2B1A" w14:textId="77777777" w:rsidR="00637647" w:rsidRDefault="00637647" w:rsidP="00403635">
      <w:pPr>
        <w:tabs>
          <w:tab w:val="left" w:pos="896"/>
        </w:tabs>
        <w:autoSpaceDE w:val="0"/>
        <w:autoSpaceDN w:val="0"/>
        <w:adjustRightInd w:val="0"/>
        <w:spacing w:after="0" w:line="240" w:lineRule="auto"/>
        <w:ind w:left="910" w:hanging="910"/>
        <w:jc w:val="both"/>
        <w:rPr>
          <w:rFonts w:ascii="Arial" w:hAnsi="Arial"/>
          <w:sz w:val="24"/>
          <w:szCs w:val="24"/>
        </w:rPr>
      </w:pPr>
    </w:p>
    <w:p w14:paraId="2F1560D5" w14:textId="77777777" w:rsidR="00296903" w:rsidRPr="00935B1B" w:rsidRDefault="00296903" w:rsidP="00403635">
      <w:pPr>
        <w:tabs>
          <w:tab w:val="left" w:pos="882"/>
        </w:tabs>
        <w:autoSpaceDE w:val="0"/>
        <w:autoSpaceDN w:val="0"/>
        <w:adjustRightInd w:val="0"/>
        <w:spacing w:after="0" w:line="240" w:lineRule="auto"/>
        <w:ind w:left="910" w:hanging="910"/>
        <w:jc w:val="both"/>
        <w:rPr>
          <w:rFonts w:ascii="Arial" w:hAnsi="Arial"/>
          <w:b/>
          <w:sz w:val="24"/>
          <w:szCs w:val="24"/>
        </w:rPr>
      </w:pPr>
      <w:r w:rsidRPr="00935B1B">
        <w:rPr>
          <w:rFonts w:ascii="Arial" w:hAnsi="Arial"/>
          <w:b/>
          <w:sz w:val="24"/>
          <w:szCs w:val="24"/>
        </w:rPr>
        <w:t>1.8</w:t>
      </w:r>
      <w:r w:rsidR="00E0530F">
        <w:rPr>
          <w:rFonts w:ascii="Arial" w:hAnsi="Arial"/>
          <w:b/>
          <w:sz w:val="24"/>
          <w:szCs w:val="24"/>
        </w:rPr>
        <w:tab/>
      </w:r>
      <w:r w:rsidRPr="00935B1B">
        <w:rPr>
          <w:rFonts w:ascii="Arial" w:hAnsi="Arial"/>
          <w:b/>
          <w:sz w:val="24"/>
          <w:szCs w:val="24"/>
        </w:rPr>
        <w:t>Other Statutory Requirements</w:t>
      </w:r>
    </w:p>
    <w:p w14:paraId="6230A3CB" w14:textId="77777777" w:rsidR="00296903" w:rsidRPr="00935B1B" w:rsidRDefault="00296903" w:rsidP="00403635">
      <w:pPr>
        <w:tabs>
          <w:tab w:val="left" w:pos="882"/>
        </w:tabs>
        <w:autoSpaceDE w:val="0"/>
        <w:autoSpaceDN w:val="0"/>
        <w:adjustRightInd w:val="0"/>
        <w:spacing w:after="0" w:line="240" w:lineRule="auto"/>
        <w:jc w:val="both"/>
        <w:rPr>
          <w:rFonts w:ascii="Arial" w:hAnsi="Arial"/>
          <w:sz w:val="24"/>
          <w:szCs w:val="24"/>
        </w:rPr>
      </w:pPr>
    </w:p>
    <w:p w14:paraId="7F088978" w14:textId="77777777" w:rsidR="00296903" w:rsidRPr="00935B1B" w:rsidRDefault="00296903" w:rsidP="00403635">
      <w:pPr>
        <w:tabs>
          <w:tab w:val="left" w:pos="882"/>
        </w:tabs>
        <w:autoSpaceDE w:val="0"/>
        <w:autoSpaceDN w:val="0"/>
        <w:adjustRightInd w:val="0"/>
        <w:spacing w:after="0" w:line="240" w:lineRule="auto"/>
        <w:ind w:left="882" w:hanging="882"/>
        <w:jc w:val="both"/>
        <w:rPr>
          <w:rFonts w:ascii="Arial" w:hAnsi="Arial"/>
          <w:sz w:val="24"/>
          <w:szCs w:val="24"/>
        </w:rPr>
      </w:pPr>
      <w:r w:rsidRPr="00935B1B">
        <w:rPr>
          <w:rFonts w:ascii="Arial" w:hAnsi="Arial"/>
          <w:sz w:val="24"/>
          <w:szCs w:val="24"/>
        </w:rPr>
        <w:t>1.8.1</w:t>
      </w:r>
      <w:r w:rsidR="00E0530F">
        <w:rPr>
          <w:rFonts w:ascii="Arial" w:hAnsi="Arial"/>
          <w:sz w:val="24"/>
          <w:szCs w:val="24"/>
        </w:rPr>
        <w:tab/>
      </w:r>
      <w:r w:rsidRPr="00935B1B">
        <w:rPr>
          <w:rFonts w:ascii="Arial" w:hAnsi="Arial"/>
          <w:sz w:val="24"/>
          <w:szCs w:val="24"/>
        </w:rPr>
        <w:t xml:space="preserve">Whilst the LDO grants planning permission for certain types of development, it will remain the responsibility of the developers to ensure that all other </w:t>
      </w:r>
      <w:r w:rsidRPr="00935B1B">
        <w:rPr>
          <w:rFonts w:ascii="Arial" w:hAnsi="Arial"/>
          <w:sz w:val="24"/>
          <w:szCs w:val="24"/>
        </w:rPr>
        <w:lastRenderedPageBreak/>
        <w:t>statutory requirements beyond the scope of the p</w:t>
      </w:r>
      <w:r w:rsidR="00E0530F">
        <w:rPr>
          <w:rFonts w:ascii="Arial" w:hAnsi="Arial"/>
          <w:sz w:val="24"/>
          <w:szCs w:val="24"/>
        </w:rPr>
        <w:t>lanning system are adhered to.</w:t>
      </w:r>
    </w:p>
    <w:p w14:paraId="058EC1ED" w14:textId="77777777" w:rsidR="00E0530F" w:rsidRDefault="00E0530F" w:rsidP="00403635">
      <w:pPr>
        <w:tabs>
          <w:tab w:val="left" w:pos="882"/>
        </w:tabs>
        <w:autoSpaceDE w:val="0"/>
        <w:autoSpaceDN w:val="0"/>
        <w:adjustRightInd w:val="0"/>
        <w:spacing w:after="0" w:line="240" w:lineRule="auto"/>
        <w:jc w:val="both"/>
        <w:rPr>
          <w:rFonts w:ascii="Arial" w:hAnsi="Arial"/>
          <w:sz w:val="24"/>
          <w:szCs w:val="24"/>
        </w:rPr>
      </w:pPr>
    </w:p>
    <w:p w14:paraId="50B241FE" w14:textId="77777777" w:rsidR="00296903" w:rsidRPr="00935B1B" w:rsidRDefault="00E86F9B" w:rsidP="00403635">
      <w:pPr>
        <w:tabs>
          <w:tab w:val="left" w:pos="882"/>
        </w:tabs>
        <w:autoSpaceDE w:val="0"/>
        <w:autoSpaceDN w:val="0"/>
        <w:adjustRightInd w:val="0"/>
        <w:spacing w:after="0" w:line="240" w:lineRule="auto"/>
        <w:ind w:left="882" w:hanging="882"/>
        <w:jc w:val="both"/>
        <w:rPr>
          <w:rFonts w:ascii="Arial" w:hAnsi="Arial"/>
          <w:sz w:val="24"/>
          <w:szCs w:val="24"/>
        </w:rPr>
      </w:pPr>
      <w:r>
        <w:rPr>
          <w:rFonts w:ascii="Arial" w:hAnsi="Arial"/>
          <w:sz w:val="24"/>
          <w:szCs w:val="24"/>
        </w:rPr>
        <w:t>1.8.2</w:t>
      </w:r>
      <w:r>
        <w:rPr>
          <w:rFonts w:ascii="Arial" w:hAnsi="Arial"/>
          <w:sz w:val="24"/>
          <w:szCs w:val="24"/>
        </w:rPr>
        <w:tab/>
      </w:r>
      <w:r w:rsidR="00296903" w:rsidRPr="00935B1B">
        <w:rPr>
          <w:rFonts w:ascii="Arial" w:hAnsi="Arial"/>
          <w:sz w:val="24"/>
          <w:szCs w:val="24"/>
        </w:rPr>
        <w:t>The LDO does not remove the requirement for consent obtainable under other legislation such as Building Regulations, Hazardous Substances</w:t>
      </w:r>
      <w:r w:rsidR="00F64C5D">
        <w:rPr>
          <w:rFonts w:ascii="Arial" w:hAnsi="Arial"/>
          <w:sz w:val="24"/>
          <w:szCs w:val="24"/>
        </w:rPr>
        <w:t xml:space="preserve"> </w:t>
      </w:r>
      <w:r w:rsidR="00296903" w:rsidRPr="00935B1B">
        <w:rPr>
          <w:rFonts w:ascii="Arial" w:hAnsi="Arial"/>
          <w:sz w:val="24"/>
          <w:szCs w:val="24"/>
        </w:rPr>
        <w:t>Consent or Advertisement Consent, and licences from bodies such as Natural England.</w:t>
      </w:r>
    </w:p>
    <w:p w14:paraId="619A7D25" w14:textId="77777777" w:rsidR="00112E6C" w:rsidRDefault="00112E6C" w:rsidP="00403635">
      <w:pPr>
        <w:tabs>
          <w:tab w:val="left" w:pos="882"/>
        </w:tabs>
        <w:spacing w:after="0" w:line="240" w:lineRule="auto"/>
        <w:jc w:val="both"/>
        <w:rPr>
          <w:rFonts w:ascii="Arial" w:hAnsi="Arial"/>
          <w:b/>
          <w:sz w:val="24"/>
          <w:szCs w:val="24"/>
        </w:rPr>
      </w:pPr>
    </w:p>
    <w:p w14:paraId="7EBFE667" w14:textId="77777777" w:rsidR="00296903" w:rsidRPr="00E0530F" w:rsidRDefault="00E0530F" w:rsidP="00403635">
      <w:pPr>
        <w:tabs>
          <w:tab w:val="left" w:pos="882"/>
        </w:tabs>
        <w:spacing w:after="0" w:line="240" w:lineRule="auto"/>
        <w:jc w:val="both"/>
        <w:rPr>
          <w:rFonts w:ascii="Arial" w:hAnsi="Arial"/>
          <w:b/>
          <w:sz w:val="24"/>
          <w:szCs w:val="24"/>
        </w:rPr>
      </w:pPr>
      <w:r w:rsidRPr="00E0530F">
        <w:rPr>
          <w:rFonts w:ascii="Arial" w:hAnsi="Arial"/>
          <w:b/>
          <w:sz w:val="24"/>
          <w:szCs w:val="24"/>
        </w:rPr>
        <w:t>1.9</w:t>
      </w:r>
      <w:r w:rsidRPr="00E0530F">
        <w:rPr>
          <w:rFonts w:ascii="Arial" w:hAnsi="Arial"/>
          <w:b/>
          <w:sz w:val="24"/>
          <w:szCs w:val="24"/>
        </w:rPr>
        <w:tab/>
      </w:r>
      <w:r w:rsidR="00296903" w:rsidRPr="00E0530F">
        <w:rPr>
          <w:rFonts w:ascii="Arial" w:hAnsi="Arial"/>
          <w:b/>
          <w:sz w:val="24"/>
          <w:szCs w:val="24"/>
        </w:rPr>
        <w:t xml:space="preserve">Area </w:t>
      </w:r>
      <w:r w:rsidRPr="00E0530F">
        <w:rPr>
          <w:rFonts w:ascii="Arial" w:hAnsi="Arial"/>
          <w:b/>
          <w:sz w:val="24"/>
          <w:szCs w:val="24"/>
        </w:rPr>
        <w:t xml:space="preserve">Covered </w:t>
      </w:r>
      <w:r w:rsidR="00296903" w:rsidRPr="00E0530F">
        <w:rPr>
          <w:rFonts w:ascii="Arial" w:hAnsi="Arial"/>
          <w:b/>
          <w:sz w:val="24"/>
          <w:szCs w:val="24"/>
        </w:rPr>
        <w:t>by LDO</w:t>
      </w:r>
    </w:p>
    <w:p w14:paraId="22F70830" w14:textId="77777777" w:rsidR="00296903" w:rsidRDefault="00296903" w:rsidP="00403635">
      <w:pPr>
        <w:tabs>
          <w:tab w:val="left" w:pos="882"/>
        </w:tabs>
        <w:spacing w:after="0" w:line="240" w:lineRule="auto"/>
        <w:jc w:val="both"/>
        <w:rPr>
          <w:rFonts w:ascii="Arial" w:hAnsi="Arial"/>
          <w:sz w:val="24"/>
          <w:szCs w:val="24"/>
        </w:rPr>
      </w:pPr>
    </w:p>
    <w:p w14:paraId="7A01DC32" w14:textId="77777777" w:rsidR="00296903" w:rsidRPr="00935B1B" w:rsidRDefault="00104EAF" w:rsidP="00403635">
      <w:pPr>
        <w:tabs>
          <w:tab w:val="left" w:pos="882"/>
        </w:tabs>
        <w:spacing w:after="0" w:line="240" w:lineRule="auto"/>
        <w:ind w:left="882" w:hanging="882"/>
        <w:jc w:val="both"/>
        <w:rPr>
          <w:rFonts w:ascii="Arial" w:hAnsi="Arial"/>
          <w:sz w:val="24"/>
          <w:szCs w:val="24"/>
        </w:rPr>
      </w:pPr>
      <w:r>
        <w:rPr>
          <w:rFonts w:ascii="Arial" w:hAnsi="Arial"/>
          <w:sz w:val="24"/>
          <w:szCs w:val="24"/>
        </w:rPr>
        <w:t>1.9.1</w:t>
      </w:r>
      <w:r>
        <w:rPr>
          <w:rFonts w:ascii="Arial" w:hAnsi="Arial"/>
          <w:sz w:val="24"/>
          <w:szCs w:val="24"/>
        </w:rPr>
        <w:tab/>
      </w:r>
      <w:r w:rsidR="00296903" w:rsidRPr="00935B1B">
        <w:rPr>
          <w:rFonts w:ascii="Arial" w:hAnsi="Arial"/>
          <w:sz w:val="24"/>
          <w:szCs w:val="24"/>
        </w:rPr>
        <w:t>The LDO has been prepared to cover al</w:t>
      </w:r>
      <w:r w:rsidR="00B65037">
        <w:rPr>
          <w:rFonts w:ascii="Arial" w:hAnsi="Arial"/>
          <w:sz w:val="24"/>
          <w:szCs w:val="24"/>
        </w:rPr>
        <w:t xml:space="preserve">l land within </w:t>
      </w:r>
      <w:r w:rsidRPr="00104EAF">
        <w:rPr>
          <w:rFonts w:ascii="Arial" w:hAnsi="Arial"/>
          <w:sz w:val="24"/>
          <w:szCs w:val="24"/>
        </w:rPr>
        <w:t xml:space="preserve">the Enterprise </w:t>
      </w:r>
      <w:r w:rsidR="00B14CE9">
        <w:rPr>
          <w:rFonts w:ascii="Arial" w:hAnsi="Arial"/>
          <w:sz w:val="24"/>
          <w:szCs w:val="24"/>
        </w:rPr>
        <w:t>Zone</w:t>
      </w:r>
      <w:r w:rsidR="00214E02">
        <w:rPr>
          <w:rFonts w:ascii="Arial" w:hAnsi="Arial"/>
          <w:sz w:val="24"/>
          <w:szCs w:val="24"/>
        </w:rPr>
        <w:t xml:space="preserve"> at the Samlesbury </w:t>
      </w:r>
      <w:r w:rsidR="005750D7">
        <w:rPr>
          <w:rFonts w:ascii="Arial" w:hAnsi="Arial"/>
          <w:sz w:val="24"/>
          <w:szCs w:val="24"/>
        </w:rPr>
        <w:t>s</w:t>
      </w:r>
      <w:r w:rsidR="00214E02">
        <w:rPr>
          <w:rFonts w:ascii="Arial" w:hAnsi="Arial"/>
          <w:sz w:val="24"/>
          <w:szCs w:val="24"/>
        </w:rPr>
        <w:t>ite</w:t>
      </w:r>
      <w:r w:rsidR="00F96985">
        <w:rPr>
          <w:rFonts w:ascii="Arial" w:hAnsi="Arial"/>
          <w:sz w:val="24"/>
          <w:szCs w:val="24"/>
        </w:rPr>
        <w:t xml:space="preserve"> (72.5 hectares). </w:t>
      </w:r>
    </w:p>
    <w:p w14:paraId="3469644C" w14:textId="77777777" w:rsidR="00296903" w:rsidRPr="00935B1B" w:rsidRDefault="00296903" w:rsidP="00403635">
      <w:pPr>
        <w:tabs>
          <w:tab w:val="left" w:pos="882"/>
        </w:tabs>
        <w:autoSpaceDE w:val="0"/>
        <w:autoSpaceDN w:val="0"/>
        <w:adjustRightInd w:val="0"/>
        <w:spacing w:after="0" w:line="240" w:lineRule="auto"/>
        <w:ind w:left="882" w:hanging="882"/>
        <w:jc w:val="both"/>
        <w:rPr>
          <w:rFonts w:ascii="Arial" w:hAnsi="Arial"/>
          <w:sz w:val="24"/>
          <w:szCs w:val="24"/>
        </w:rPr>
      </w:pPr>
    </w:p>
    <w:p w14:paraId="4A399472" w14:textId="77777777" w:rsidR="00296903" w:rsidRPr="00B65037" w:rsidRDefault="00B65037" w:rsidP="00403635">
      <w:pPr>
        <w:tabs>
          <w:tab w:val="left" w:pos="882"/>
        </w:tabs>
        <w:spacing w:after="0" w:line="240" w:lineRule="auto"/>
        <w:jc w:val="both"/>
        <w:rPr>
          <w:rFonts w:ascii="Arial" w:hAnsi="Arial"/>
          <w:b/>
          <w:sz w:val="24"/>
          <w:szCs w:val="24"/>
        </w:rPr>
      </w:pPr>
      <w:r w:rsidRPr="00B65037">
        <w:rPr>
          <w:rFonts w:ascii="Arial" w:hAnsi="Arial"/>
          <w:b/>
          <w:sz w:val="24"/>
          <w:szCs w:val="24"/>
        </w:rPr>
        <w:t>1.10</w:t>
      </w:r>
      <w:r w:rsidRPr="00B65037">
        <w:rPr>
          <w:rFonts w:ascii="Arial" w:hAnsi="Arial"/>
          <w:b/>
          <w:sz w:val="24"/>
          <w:szCs w:val="24"/>
        </w:rPr>
        <w:tab/>
      </w:r>
      <w:r w:rsidR="00296903" w:rsidRPr="00B65037">
        <w:rPr>
          <w:rFonts w:ascii="Arial" w:hAnsi="Arial"/>
          <w:b/>
          <w:sz w:val="24"/>
          <w:szCs w:val="24"/>
        </w:rPr>
        <w:t>Consultation on the LDO</w:t>
      </w:r>
    </w:p>
    <w:p w14:paraId="1E00B547" w14:textId="77777777" w:rsidR="00296903" w:rsidRPr="00B65037" w:rsidRDefault="00296903" w:rsidP="00403635">
      <w:pPr>
        <w:tabs>
          <w:tab w:val="left" w:pos="882"/>
        </w:tabs>
        <w:spacing w:after="0" w:line="240" w:lineRule="auto"/>
        <w:jc w:val="both"/>
        <w:rPr>
          <w:rFonts w:ascii="Arial" w:hAnsi="Arial"/>
          <w:sz w:val="24"/>
          <w:szCs w:val="24"/>
        </w:rPr>
      </w:pPr>
    </w:p>
    <w:p w14:paraId="1C3732CC" w14:textId="77777777" w:rsidR="00296903" w:rsidRPr="00935B1B" w:rsidRDefault="00296903" w:rsidP="00403635">
      <w:pPr>
        <w:tabs>
          <w:tab w:val="left" w:pos="882"/>
        </w:tabs>
        <w:autoSpaceDE w:val="0"/>
        <w:autoSpaceDN w:val="0"/>
        <w:adjustRightInd w:val="0"/>
        <w:spacing w:after="0" w:line="240" w:lineRule="auto"/>
        <w:ind w:left="882" w:hanging="882"/>
        <w:jc w:val="both"/>
        <w:rPr>
          <w:rFonts w:ascii="Arial" w:hAnsi="Arial"/>
          <w:sz w:val="24"/>
          <w:szCs w:val="24"/>
        </w:rPr>
      </w:pPr>
      <w:r w:rsidRPr="00935B1B">
        <w:rPr>
          <w:rFonts w:ascii="Arial" w:hAnsi="Arial"/>
          <w:sz w:val="24"/>
          <w:szCs w:val="24"/>
        </w:rPr>
        <w:t>1.10.1</w:t>
      </w:r>
      <w:r w:rsidR="004D2CA2">
        <w:rPr>
          <w:rFonts w:ascii="Arial" w:hAnsi="Arial"/>
          <w:sz w:val="24"/>
          <w:szCs w:val="24"/>
        </w:rPr>
        <w:tab/>
      </w:r>
      <w:r w:rsidRPr="00935B1B">
        <w:rPr>
          <w:rFonts w:ascii="Arial" w:hAnsi="Arial"/>
          <w:sz w:val="24"/>
          <w:szCs w:val="24"/>
        </w:rPr>
        <w:t>A fundamental principle of LDOs is that they represent a partnership approach to development management.  This requires an approach to consultation which seeks support for the concept of the LDO and its objectives, both among the direct participants; the communities affected; and wider stakeholders.</w:t>
      </w:r>
    </w:p>
    <w:p w14:paraId="0CA472F6" w14:textId="77777777" w:rsidR="00296903" w:rsidRPr="00935B1B" w:rsidRDefault="00296903" w:rsidP="00403635">
      <w:pPr>
        <w:autoSpaceDE w:val="0"/>
        <w:autoSpaceDN w:val="0"/>
        <w:adjustRightInd w:val="0"/>
        <w:spacing w:after="0" w:line="240" w:lineRule="auto"/>
        <w:jc w:val="both"/>
        <w:rPr>
          <w:rFonts w:ascii="Arial" w:hAnsi="Arial"/>
          <w:sz w:val="24"/>
          <w:szCs w:val="24"/>
        </w:rPr>
      </w:pPr>
    </w:p>
    <w:p w14:paraId="1BDAF959" w14:textId="60992A79" w:rsidR="00296903" w:rsidRPr="002E28B9" w:rsidRDefault="00296903" w:rsidP="00403635">
      <w:pPr>
        <w:tabs>
          <w:tab w:val="left" w:pos="896"/>
        </w:tabs>
        <w:autoSpaceDE w:val="0"/>
        <w:autoSpaceDN w:val="0"/>
        <w:adjustRightInd w:val="0"/>
        <w:spacing w:after="0" w:line="240" w:lineRule="auto"/>
        <w:ind w:left="896" w:hanging="896"/>
        <w:jc w:val="both"/>
        <w:rPr>
          <w:rFonts w:ascii="Arial" w:hAnsi="Arial"/>
          <w:sz w:val="24"/>
          <w:szCs w:val="24"/>
        </w:rPr>
      </w:pPr>
      <w:r w:rsidRPr="00935B1B">
        <w:rPr>
          <w:rFonts w:ascii="Arial" w:hAnsi="Arial"/>
          <w:sz w:val="24"/>
          <w:szCs w:val="24"/>
        </w:rPr>
        <w:t>1.10.2</w:t>
      </w:r>
      <w:r w:rsidR="00F95437">
        <w:rPr>
          <w:rFonts w:ascii="Arial" w:hAnsi="Arial"/>
          <w:sz w:val="24"/>
          <w:szCs w:val="24"/>
        </w:rPr>
        <w:tab/>
      </w:r>
      <w:r w:rsidRPr="002E28B9">
        <w:rPr>
          <w:rFonts w:ascii="Arial" w:hAnsi="Arial"/>
          <w:sz w:val="24"/>
          <w:szCs w:val="24"/>
        </w:rPr>
        <w:t xml:space="preserve">As part of the preparation of this LDO the following consultation arrangements </w:t>
      </w:r>
      <w:r w:rsidR="00E34B88" w:rsidRPr="002E28B9">
        <w:rPr>
          <w:rFonts w:ascii="Arial" w:hAnsi="Arial"/>
          <w:sz w:val="24"/>
          <w:szCs w:val="24"/>
        </w:rPr>
        <w:t>are being undertaken</w:t>
      </w:r>
      <w:r w:rsidRPr="002E28B9">
        <w:rPr>
          <w:rFonts w:ascii="Arial" w:hAnsi="Arial"/>
          <w:sz w:val="24"/>
          <w:szCs w:val="24"/>
        </w:rPr>
        <w:t>:</w:t>
      </w:r>
    </w:p>
    <w:p w14:paraId="3A9C84BA" w14:textId="77777777" w:rsidR="00296903" w:rsidRPr="002E28B9" w:rsidRDefault="00296903" w:rsidP="00403635">
      <w:pPr>
        <w:autoSpaceDE w:val="0"/>
        <w:autoSpaceDN w:val="0"/>
        <w:adjustRightInd w:val="0"/>
        <w:spacing w:after="0" w:line="240" w:lineRule="auto"/>
        <w:jc w:val="both"/>
        <w:rPr>
          <w:rFonts w:ascii="Arial" w:hAnsi="Arial"/>
          <w:sz w:val="24"/>
          <w:szCs w:val="24"/>
        </w:rPr>
      </w:pPr>
    </w:p>
    <w:p w14:paraId="219CB2A8" w14:textId="1EB6BDE8" w:rsidR="00296903" w:rsidRPr="002E28B9" w:rsidRDefault="00296903" w:rsidP="00403635">
      <w:pPr>
        <w:pStyle w:val="ListParagraph"/>
        <w:numPr>
          <w:ilvl w:val="0"/>
          <w:numId w:val="4"/>
        </w:numPr>
        <w:autoSpaceDE w:val="0"/>
        <w:autoSpaceDN w:val="0"/>
        <w:adjustRightInd w:val="0"/>
        <w:spacing w:after="0" w:line="240" w:lineRule="auto"/>
        <w:ind w:left="1260" w:hanging="378"/>
        <w:jc w:val="both"/>
        <w:rPr>
          <w:rFonts w:ascii="Arial" w:hAnsi="Arial"/>
          <w:color w:val="FF0000"/>
          <w:sz w:val="24"/>
          <w:szCs w:val="24"/>
        </w:rPr>
      </w:pPr>
      <w:r w:rsidRPr="002E28B9">
        <w:rPr>
          <w:rFonts w:ascii="Arial" w:hAnsi="Arial"/>
          <w:sz w:val="24"/>
          <w:szCs w:val="24"/>
        </w:rPr>
        <w:t xml:space="preserve">The draft LDO, a plan and the statement of reasons </w:t>
      </w:r>
      <w:r w:rsidR="00E34B88" w:rsidRPr="002E28B9">
        <w:rPr>
          <w:rFonts w:ascii="Arial" w:hAnsi="Arial"/>
          <w:sz w:val="24"/>
          <w:szCs w:val="24"/>
        </w:rPr>
        <w:t>have been</w:t>
      </w:r>
      <w:r w:rsidRPr="002E28B9">
        <w:rPr>
          <w:rFonts w:ascii="Arial" w:hAnsi="Arial"/>
          <w:sz w:val="24"/>
          <w:szCs w:val="24"/>
        </w:rPr>
        <w:t xml:space="preserve"> placed on the websites of Ribble Valley and South Ribble Borough Council</w:t>
      </w:r>
      <w:r w:rsidR="003928EB" w:rsidRPr="002E28B9">
        <w:rPr>
          <w:rFonts w:ascii="Arial" w:hAnsi="Arial"/>
          <w:sz w:val="24"/>
          <w:szCs w:val="24"/>
        </w:rPr>
        <w:t>s</w:t>
      </w:r>
      <w:r w:rsidRPr="002E28B9">
        <w:rPr>
          <w:rFonts w:ascii="Arial" w:hAnsi="Arial"/>
          <w:sz w:val="24"/>
          <w:szCs w:val="24"/>
        </w:rPr>
        <w:t xml:space="preserve">. </w:t>
      </w:r>
      <w:r w:rsidR="00E34B88" w:rsidRPr="002E28B9">
        <w:rPr>
          <w:rFonts w:ascii="Arial" w:hAnsi="Arial"/>
          <w:sz w:val="24"/>
          <w:szCs w:val="24"/>
        </w:rPr>
        <w:t>For a period of 4 weeks commencing on</w:t>
      </w:r>
      <w:r w:rsidR="003248E9">
        <w:rPr>
          <w:rFonts w:ascii="Arial" w:hAnsi="Arial"/>
          <w:sz w:val="24"/>
          <w:szCs w:val="24"/>
        </w:rPr>
        <w:t xml:space="preserve"> 8</w:t>
      </w:r>
      <w:r w:rsidR="003248E9" w:rsidRPr="003248E9">
        <w:rPr>
          <w:rFonts w:ascii="Arial" w:hAnsi="Arial"/>
          <w:sz w:val="24"/>
          <w:szCs w:val="24"/>
          <w:vertAlign w:val="superscript"/>
        </w:rPr>
        <w:t>th</w:t>
      </w:r>
      <w:r w:rsidR="003248E9">
        <w:rPr>
          <w:rFonts w:ascii="Arial" w:hAnsi="Arial"/>
          <w:sz w:val="24"/>
          <w:szCs w:val="24"/>
        </w:rPr>
        <w:t xml:space="preserve"> July 2024</w:t>
      </w:r>
      <w:r w:rsidR="00831C6C">
        <w:rPr>
          <w:rFonts w:ascii="Arial" w:hAnsi="Arial"/>
          <w:sz w:val="24"/>
          <w:szCs w:val="24"/>
        </w:rPr>
        <w:t>.</w:t>
      </w:r>
    </w:p>
    <w:p w14:paraId="137E9DC4" w14:textId="77777777" w:rsidR="00296903" w:rsidRPr="002E28B9" w:rsidRDefault="00296903" w:rsidP="00403635">
      <w:pPr>
        <w:autoSpaceDE w:val="0"/>
        <w:autoSpaceDN w:val="0"/>
        <w:adjustRightInd w:val="0"/>
        <w:spacing w:after="0" w:line="240" w:lineRule="auto"/>
        <w:jc w:val="both"/>
        <w:rPr>
          <w:rFonts w:ascii="Arial" w:hAnsi="Arial"/>
          <w:sz w:val="24"/>
          <w:szCs w:val="24"/>
        </w:rPr>
      </w:pPr>
    </w:p>
    <w:p w14:paraId="7B772DA9" w14:textId="0426F1CE" w:rsidR="00296903" w:rsidRPr="002E28B9" w:rsidRDefault="00296903" w:rsidP="00403635">
      <w:pPr>
        <w:pStyle w:val="ListParagraph"/>
        <w:numPr>
          <w:ilvl w:val="0"/>
          <w:numId w:val="4"/>
        </w:numPr>
        <w:autoSpaceDE w:val="0"/>
        <w:autoSpaceDN w:val="0"/>
        <w:adjustRightInd w:val="0"/>
        <w:spacing w:after="0" w:line="240" w:lineRule="auto"/>
        <w:ind w:left="1260" w:hanging="378"/>
        <w:jc w:val="both"/>
        <w:rPr>
          <w:rFonts w:ascii="Arial" w:hAnsi="Arial"/>
          <w:sz w:val="24"/>
          <w:szCs w:val="24"/>
        </w:rPr>
      </w:pPr>
      <w:r w:rsidRPr="002E28B9">
        <w:rPr>
          <w:rFonts w:ascii="Arial" w:hAnsi="Arial"/>
          <w:sz w:val="24"/>
          <w:szCs w:val="24"/>
        </w:rPr>
        <w:t xml:space="preserve">Following the expiry of the consultation all responses </w:t>
      </w:r>
      <w:r w:rsidR="004F04D6" w:rsidRPr="002E28B9">
        <w:rPr>
          <w:rFonts w:ascii="Arial" w:hAnsi="Arial"/>
          <w:sz w:val="24"/>
          <w:szCs w:val="24"/>
        </w:rPr>
        <w:t>w</w:t>
      </w:r>
      <w:r w:rsidR="00E34B88" w:rsidRPr="002E28B9">
        <w:rPr>
          <w:rFonts w:ascii="Arial" w:hAnsi="Arial"/>
          <w:sz w:val="24"/>
          <w:szCs w:val="24"/>
        </w:rPr>
        <w:t xml:space="preserve">ill be </w:t>
      </w:r>
      <w:r w:rsidRPr="002E28B9">
        <w:rPr>
          <w:rFonts w:ascii="Arial" w:hAnsi="Arial"/>
          <w:sz w:val="24"/>
          <w:szCs w:val="24"/>
        </w:rPr>
        <w:t xml:space="preserve">recorded, analysed and assessed </w:t>
      </w:r>
      <w:r w:rsidR="00E34B88" w:rsidRPr="002E28B9">
        <w:rPr>
          <w:rFonts w:ascii="Arial" w:hAnsi="Arial"/>
          <w:sz w:val="24"/>
          <w:szCs w:val="24"/>
        </w:rPr>
        <w:t xml:space="preserve">and will inform </w:t>
      </w:r>
      <w:r w:rsidR="008E7C6B" w:rsidRPr="002E28B9">
        <w:rPr>
          <w:rFonts w:ascii="Arial" w:hAnsi="Arial"/>
          <w:sz w:val="24"/>
          <w:szCs w:val="24"/>
        </w:rPr>
        <w:t>the</w:t>
      </w:r>
      <w:r w:rsidRPr="002E28B9">
        <w:rPr>
          <w:rFonts w:ascii="Arial" w:hAnsi="Arial"/>
          <w:sz w:val="24"/>
          <w:szCs w:val="24"/>
        </w:rPr>
        <w:t xml:space="preserve"> preparation of the </w:t>
      </w:r>
      <w:r w:rsidR="008E7C6B" w:rsidRPr="002E28B9">
        <w:rPr>
          <w:rFonts w:ascii="Arial" w:hAnsi="Arial"/>
          <w:sz w:val="24"/>
          <w:szCs w:val="24"/>
        </w:rPr>
        <w:t xml:space="preserve">adoption </w:t>
      </w:r>
      <w:r w:rsidR="00CD3A4A" w:rsidRPr="002E28B9">
        <w:rPr>
          <w:rFonts w:ascii="Arial" w:hAnsi="Arial"/>
          <w:sz w:val="24"/>
          <w:szCs w:val="24"/>
        </w:rPr>
        <w:t>version of the LDO.</w:t>
      </w:r>
    </w:p>
    <w:p w14:paraId="261F94D9" w14:textId="77777777" w:rsidR="00296903" w:rsidRPr="00CB7BF2" w:rsidRDefault="00296903" w:rsidP="00403635">
      <w:pPr>
        <w:autoSpaceDE w:val="0"/>
        <w:autoSpaceDN w:val="0"/>
        <w:adjustRightInd w:val="0"/>
        <w:spacing w:after="0" w:line="240" w:lineRule="auto"/>
        <w:jc w:val="both"/>
        <w:rPr>
          <w:rFonts w:ascii="Arial" w:hAnsi="Arial"/>
          <w:b/>
          <w:bCs/>
          <w:color w:val="FF0000"/>
          <w:sz w:val="24"/>
          <w:szCs w:val="24"/>
        </w:rPr>
      </w:pPr>
    </w:p>
    <w:p w14:paraId="249E0467" w14:textId="77777777" w:rsidR="0009597B" w:rsidRDefault="0009597B" w:rsidP="00403635">
      <w:pPr>
        <w:tabs>
          <w:tab w:val="left" w:pos="896"/>
        </w:tabs>
        <w:autoSpaceDE w:val="0"/>
        <w:autoSpaceDN w:val="0"/>
        <w:adjustRightInd w:val="0"/>
        <w:spacing w:after="0" w:line="240" w:lineRule="auto"/>
        <w:jc w:val="both"/>
        <w:rPr>
          <w:rFonts w:ascii="Arial" w:hAnsi="Arial"/>
          <w:b/>
          <w:bCs/>
          <w:sz w:val="24"/>
          <w:szCs w:val="24"/>
        </w:rPr>
      </w:pPr>
    </w:p>
    <w:p w14:paraId="5D1BA667" w14:textId="77777777" w:rsidR="00296903" w:rsidRPr="00935B1B" w:rsidRDefault="00CD3A4A" w:rsidP="00403635">
      <w:pPr>
        <w:tabs>
          <w:tab w:val="left" w:pos="896"/>
        </w:tabs>
        <w:autoSpaceDE w:val="0"/>
        <w:autoSpaceDN w:val="0"/>
        <w:adjustRightInd w:val="0"/>
        <w:spacing w:after="0" w:line="240" w:lineRule="auto"/>
        <w:jc w:val="both"/>
        <w:rPr>
          <w:rFonts w:ascii="Arial" w:hAnsi="Arial"/>
          <w:b/>
          <w:bCs/>
          <w:sz w:val="24"/>
          <w:szCs w:val="24"/>
        </w:rPr>
      </w:pPr>
      <w:r>
        <w:rPr>
          <w:rFonts w:ascii="Arial" w:hAnsi="Arial"/>
          <w:b/>
          <w:bCs/>
          <w:sz w:val="24"/>
          <w:szCs w:val="24"/>
        </w:rPr>
        <w:t>1.11</w:t>
      </w:r>
      <w:r>
        <w:rPr>
          <w:rFonts w:ascii="Arial" w:hAnsi="Arial"/>
          <w:b/>
          <w:bCs/>
          <w:sz w:val="24"/>
          <w:szCs w:val="24"/>
        </w:rPr>
        <w:tab/>
      </w:r>
      <w:r w:rsidR="00296903" w:rsidRPr="00935B1B">
        <w:rPr>
          <w:rFonts w:ascii="Arial" w:hAnsi="Arial"/>
          <w:b/>
          <w:bCs/>
          <w:sz w:val="24"/>
          <w:szCs w:val="24"/>
        </w:rPr>
        <w:t>Structure of LDO</w:t>
      </w:r>
    </w:p>
    <w:p w14:paraId="08CBA619" w14:textId="77777777" w:rsidR="00296903" w:rsidRPr="00935B1B" w:rsidRDefault="00296903" w:rsidP="00403635">
      <w:pPr>
        <w:spacing w:after="0" w:line="240" w:lineRule="auto"/>
        <w:jc w:val="both"/>
        <w:rPr>
          <w:rFonts w:ascii="Arial" w:hAnsi="Arial"/>
          <w:sz w:val="24"/>
          <w:szCs w:val="24"/>
        </w:rPr>
      </w:pPr>
    </w:p>
    <w:p w14:paraId="07AFB70C" w14:textId="26D0122E" w:rsidR="00296903" w:rsidRPr="00D6182E" w:rsidRDefault="00296903" w:rsidP="00403635">
      <w:pPr>
        <w:tabs>
          <w:tab w:val="left" w:pos="896"/>
        </w:tabs>
        <w:spacing w:after="0" w:line="240" w:lineRule="auto"/>
        <w:ind w:left="896" w:hanging="896"/>
        <w:jc w:val="both"/>
        <w:rPr>
          <w:rFonts w:ascii="Arial" w:hAnsi="Arial"/>
          <w:sz w:val="24"/>
          <w:szCs w:val="24"/>
        </w:rPr>
      </w:pPr>
      <w:r w:rsidRPr="00935B1B">
        <w:rPr>
          <w:rFonts w:ascii="Arial" w:hAnsi="Arial"/>
          <w:sz w:val="24"/>
          <w:szCs w:val="24"/>
        </w:rPr>
        <w:t>1.11.1</w:t>
      </w:r>
      <w:r w:rsidR="00CD3A4A">
        <w:rPr>
          <w:rFonts w:ascii="Arial" w:hAnsi="Arial"/>
          <w:sz w:val="24"/>
          <w:szCs w:val="24"/>
        </w:rPr>
        <w:tab/>
      </w:r>
      <w:r w:rsidRPr="00D6182E">
        <w:rPr>
          <w:rFonts w:ascii="Arial" w:hAnsi="Arial"/>
          <w:sz w:val="24"/>
          <w:szCs w:val="24"/>
        </w:rPr>
        <w:t xml:space="preserve">The LDO sets out, for Classes </w:t>
      </w:r>
      <w:r w:rsidR="00E10F08" w:rsidRPr="00D6182E">
        <w:rPr>
          <w:rFonts w:ascii="Arial" w:hAnsi="Arial"/>
          <w:sz w:val="24"/>
          <w:szCs w:val="24"/>
        </w:rPr>
        <w:t>E(g)(</w:t>
      </w:r>
      <w:proofErr w:type="spellStart"/>
      <w:r w:rsidR="00E10F08" w:rsidRPr="00D6182E">
        <w:rPr>
          <w:rFonts w:ascii="Arial" w:hAnsi="Arial"/>
          <w:sz w:val="24"/>
          <w:szCs w:val="24"/>
        </w:rPr>
        <w:t>i</w:t>
      </w:r>
      <w:proofErr w:type="spellEnd"/>
      <w:r w:rsidR="00E10F08" w:rsidRPr="00D6182E">
        <w:rPr>
          <w:rFonts w:ascii="Arial" w:hAnsi="Arial"/>
          <w:sz w:val="24"/>
          <w:szCs w:val="24"/>
        </w:rPr>
        <w:t>), E(g)(ii), E(g)(iii), B2 (excluding Use Class E(g)</w:t>
      </w:r>
      <w:r w:rsidR="000106FE" w:rsidRPr="00D6182E">
        <w:rPr>
          <w:rFonts w:ascii="Arial" w:hAnsi="Arial"/>
          <w:sz w:val="24"/>
          <w:szCs w:val="24"/>
        </w:rPr>
        <w:t>)</w:t>
      </w:r>
      <w:r w:rsidR="00E10F08" w:rsidRPr="00D6182E">
        <w:rPr>
          <w:rFonts w:ascii="Arial" w:hAnsi="Arial"/>
          <w:sz w:val="24"/>
          <w:szCs w:val="24"/>
        </w:rPr>
        <w:t>, B8</w:t>
      </w:r>
      <w:r w:rsidR="005D6C52" w:rsidRPr="00D6182E">
        <w:rPr>
          <w:rFonts w:ascii="Arial" w:hAnsi="Arial"/>
          <w:sz w:val="24"/>
          <w:szCs w:val="24"/>
        </w:rPr>
        <w:t xml:space="preserve">, </w:t>
      </w:r>
      <w:r w:rsidR="00E10F08" w:rsidRPr="00D6182E">
        <w:rPr>
          <w:rFonts w:ascii="Arial" w:hAnsi="Arial"/>
          <w:sz w:val="24"/>
          <w:szCs w:val="24"/>
        </w:rPr>
        <w:t>F</w:t>
      </w:r>
      <w:r w:rsidRPr="00D6182E">
        <w:rPr>
          <w:rFonts w:ascii="Arial" w:hAnsi="Arial"/>
          <w:sz w:val="24"/>
          <w:szCs w:val="24"/>
        </w:rPr>
        <w:t>1</w:t>
      </w:r>
      <w:r w:rsidR="00E10F08" w:rsidRPr="00D6182E">
        <w:rPr>
          <w:rFonts w:ascii="Arial" w:hAnsi="Arial"/>
          <w:sz w:val="24"/>
          <w:szCs w:val="24"/>
        </w:rPr>
        <w:t>(a)</w:t>
      </w:r>
      <w:r w:rsidR="005D6C52" w:rsidRPr="00D6182E">
        <w:rPr>
          <w:rFonts w:ascii="Arial" w:hAnsi="Arial"/>
          <w:sz w:val="24"/>
          <w:szCs w:val="24"/>
        </w:rPr>
        <w:t>, E(b) (subject to restrictions), E(d) (subject to restrictions), E(f) (subject to restrictions), F2</w:t>
      </w:r>
      <w:r w:rsidR="00B00AF7" w:rsidRPr="00D6182E">
        <w:rPr>
          <w:rFonts w:ascii="Arial" w:hAnsi="Arial"/>
          <w:sz w:val="24"/>
          <w:szCs w:val="24"/>
        </w:rPr>
        <w:t>(a)</w:t>
      </w:r>
      <w:r w:rsidR="005D6C52" w:rsidRPr="00D6182E">
        <w:rPr>
          <w:rFonts w:ascii="Arial" w:hAnsi="Arial"/>
          <w:sz w:val="24"/>
          <w:szCs w:val="24"/>
        </w:rPr>
        <w:t xml:space="preserve"> (subject to restrictions)</w:t>
      </w:r>
      <w:r w:rsidRPr="00E10F08">
        <w:rPr>
          <w:rFonts w:ascii="Arial" w:hAnsi="Arial"/>
          <w:color w:val="FF0000"/>
          <w:sz w:val="24"/>
          <w:szCs w:val="24"/>
        </w:rPr>
        <w:t xml:space="preserve"> </w:t>
      </w:r>
      <w:r w:rsidRPr="00D6182E">
        <w:rPr>
          <w:rFonts w:ascii="Arial" w:hAnsi="Arial"/>
          <w:sz w:val="24"/>
          <w:szCs w:val="24"/>
        </w:rPr>
        <w:t xml:space="preserve">of the Town and Country Planning (Use Classes) Order </w:t>
      </w:r>
      <w:r w:rsidR="005D6C52" w:rsidRPr="00D6182E">
        <w:rPr>
          <w:rFonts w:ascii="Arial" w:hAnsi="Arial"/>
          <w:sz w:val="24"/>
          <w:szCs w:val="24"/>
        </w:rPr>
        <w:t>1</w:t>
      </w:r>
      <w:r w:rsidR="00260A4B" w:rsidRPr="00D6182E">
        <w:rPr>
          <w:rFonts w:ascii="Arial" w:hAnsi="Arial"/>
          <w:sz w:val="24"/>
          <w:szCs w:val="24"/>
        </w:rPr>
        <w:t>987</w:t>
      </w:r>
      <w:r w:rsidRPr="00D6182E">
        <w:rPr>
          <w:rFonts w:ascii="Arial" w:hAnsi="Arial"/>
          <w:sz w:val="24"/>
          <w:szCs w:val="24"/>
        </w:rPr>
        <w:t xml:space="preserve"> as amended:</w:t>
      </w:r>
    </w:p>
    <w:p w14:paraId="7B0DF00B" w14:textId="77777777" w:rsidR="00CD3A4A" w:rsidRPr="00935B1B" w:rsidRDefault="00CD3A4A" w:rsidP="00403635">
      <w:pPr>
        <w:tabs>
          <w:tab w:val="left" w:pos="896"/>
        </w:tabs>
        <w:spacing w:after="0" w:line="240" w:lineRule="auto"/>
        <w:ind w:left="896" w:hanging="896"/>
        <w:jc w:val="both"/>
        <w:rPr>
          <w:rFonts w:ascii="Arial" w:hAnsi="Arial"/>
          <w:sz w:val="24"/>
          <w:szCs w:val="24"/>
        </w:rPr>
      </w:pPr>
    </w:p>
    <w:p w14:paraId="60BEC809" w14:textId="77777777" w:rsidR="00296903" w:rsidRPr="00935B1B" w:rsidRDefault="00296903" w:rsidP="00403635">
      <w:pPr>
        <w:pStyle w:val="ListParagraph"/>
        <w:numPr>
          <w:ilvl w:val="0"/>
          <w:numId w:val="5"/>
        </w:numPr>
        <w:tabs>
          <w:tab w:val="left" w:pos="1246"/>
        </w:tabs>
        <w:autoSpaceDE w:val="0"/>
        <w:autoSpaceDN w:val="0"/>
        <w:adjustRightInd w:val="0"/>
        <w:spacing w:after="0" w:line="240" w:lineRule="auto"/>
        <w:ind w:left="1260" w:hanging="364"/>
        <w:jc w:val="both"/>
        <w:rPr>
          <w:rFonts w:ascii="Arial" w:hAnsi="Arial"/>
          <w:sz w:val="24"/>
          <w:szCs w:val="24"/>
        </w:rPr>
      </w:pPr>
      <w:r w:rsidRPr="00935B1B">
        <w:rPr>
          <w:rFonts w:ascii="Arial" w:hAnsi="Arial"/>
          <w:sz w:val="24"/>
          <w:szCs w:val="24"/>
        </w:rPr>
        <w:t>Development to be permitted by the LDO</w:t>
      </w:r>
    </w:p>
    <w:p w14:paraId="120CECCB" w14:textId="175642A2" w:rsidR="00296903" w:rsidRPr="00935B1B" w:rsidRDefault="00296903" w:rsidP="00403635">
      <w:pPr>
        <w:pStyle w:val="ListParagraph"/>
        <w:numPr>
          <w:ilvl w:val="0"/>
          <w:numId w:val="5"/>
        </w:numPr>
        <w:tabs>
          <w:tab w:val="left" w:pos="1246"/>
        </w:tabs>
        <w:autoSpaceDE w:val="0"/>
        <w:autoSpaceDN w:val="0"/>
        <w:adjustRightInd w:val="0"/>
        <w:spacing w:after="0" w:line="240" w:lineRule="auto"/>
        <w:ind w:left="1260" w:hanging="364"/>
        <w:jc w:val="both"/>
        <w:rPr>
          <w:rFonts w:ascii="Arial" w:hAnsi="Arial"/>
          <w:sz w:val="24"/>
          <w:szCs w:val="24"/>
        </w:rPr>
      </w:pPr>
      <w:r w:rsidRPr="00935B1B">
        <w:rPr>
          <w:rFonts w:ascii="Arial" w:hAnsi="Arial"/>
          <w:sz w:val="24"/>
          <w:szCs w:val="24"/>
        </w:rPr>
        <w:t>Development falling outside the scope of the LDO and therefore requiring the submission of a planning application.</w:t>
      </w:r>
    </w:p>
    <w:p w14:paraId="14E4F453" w14:textId="77777777" w:rsidR="00296903" w:rsidRPr="00935B1B" w:rsidRDefault="00296903" w:rsidP="00403635">
      <w:pPr>
        <w:pStyle w:val="ListParagraph"/>
        <w:numPr>
          <w:ilvl w:val="0"/>
          <w:numId w:val="5"/>
        </w:numPr>
        <w:tabs>
          <w:tab w:val="left" w:pos="1246"/>
        </w:tabs>
        <w:autoSpaceDE w:val="0"/>
        <w:autoSpaceDN w:val="0"/>
        <w:adjustRightInd w:val="0"/>
        <w:spacing w:after="0" w:line="240" w:lineRule="auto"/>
        <w:ind w:left="1260" w:hanging="364"/>
        <w:jc w:val="both"/>
        <w:rPr>
          <w:rFonts w:ascii="Arial" w:hAnsi="Arial"/>
          <w:sz w:val="24"/>
          <w:szCs w:val="24"/>
        </w:rPr>
      </w:pPr>
      <w:r w:rsidRPr="00935B1B">
        <w:rPr>
          <w:rFonts w:ascii="Arial" w:hAnsi="Arial"/>
          <w:sz w:val="24"/>
          <w:szCs w:val="24"/>
        </w:rPr>
        <w:t xml:space="preserve">Conditions pertinent to all specified Classes.  </w:t>
      </w:r>
    </w:p>
    <w:p w14:paraId="2E7DE00E" w14:textId="77777777" w:rsidR="00296903" w:rsidRPr="00935B1B" w:rsidRDefault="00296903" w:rsidP="00403635">
      <w:pPr>
        <w:autoSpaceDE w:val="0"/>
        <w:autoSpaceDN w:val="0"/>
        <w:adjustRightInd w:val="0"/>
        <w:spacing w:after="0" w:line="240" w:lineRule="auto"/>
        <w:jc w:val="both"/>
        <w:rPr>
          <w:rFonts w:ascii="Arial" w:hAnsi="Arial"/>
          <w:b/>
          <w:bCs/>
          <w:sz w:val="24"/>
          <w:szCs w:val="24"/>
        </w:rPr>
      </w:pPr>
    </w:p>
    <w:p w14:paraId="2E095300" w14:textId="77777777" w:rsidR="0009597B" w:rsidRDefault="0009597B" w:rsidP="00403635">
      <w:pPr>
        <w:tabs>
          <w:tab w:val="left" w:pos="896"/>
        </w:tabs>
        <w:autoSpaceDE w:val="0"/>
        <w:autoSpaceDN w:val="0"/>
        <w:adjustRightInd w:val="0"/>
        <w:spacing w:after="0" w:line="240" w:lineRule="auto"/>
        <w:jc w:val="both"/>
        <w:rPr>
          <w:rFonts w:ascii="Arial" w:hAnsi="Arial"/>
          <w:b/>
          <w:bCs/>
          <w:sz w:val="24"/>
          <w:szCs w:val="24"/>
        </w:rPr>
      </w:pPr>
    </w:p>
    <w:p w14:paraId="36C1FFA4" w14:textId="77777777" w:rsidR="00296903" w:rsidRPr="00935B1B" w:rsidRDefault="00665DE1" w:rsidP="00403635">
      <w:pPr>
        <w:tabs>
          <w:tab w:val="left" w:pos="896"/>
        </w:tabs>
        <w:autoSpaceDE w:val="0"/>
        <w:autoSpaceDN w:val="0"/>
        <w:adjustRightInd w:val="0"/>
        <w:spacing w:after="0" w:line="240" w:lineRule="auto"/>
        <w:jc w:val="both"/>
        <w:rPr>
          <w:rFonts w:ascii="Arial" w:hAnsi="Arial"/>
          <w:b/>
          <w:bCs/>
          <w:sz w:val="24"/>
          <w:szCs w:val="24"/>
        </w:rPr>
      </w:pPr>
      <w:r>
        <w:rPr>
          <w:rFonts w:ascii="Arial" w:hAnsi="Arial"/>
          <w:b/>
          <w:bCs/>
          <w:sz w:val="24"/>
          <w:szCs w:val="24"/>
        </w:rPr>
        <w:t>2.</w:t>
      </w:r>
      <w:r>
        <w:rPr>
          <w:rFonts w:ascii="Arial" w:hAnsi="Arial"/>
          <w:b/>
          <w:bCs/>
          <w:sz w:val="24"/>
          <w:szCs w:val="24"/>
        </w:rPr>
        <w:tab/>
      </w:r>
      <w:r w:rsidR="00296903" w:rsidRPr="00935B1B">
        <w:rPr>
          <w:rFonts w:ascii="Arial" w:hAnsi="Arial"/>
          <w:b/>
          <w:bCs/>
          <w:sz w:val="24"/>
          <w:szCs w:val="24"/>
        </w:rPr>
        <w:t>SUMMARY OF THE LOCAL DEVELOPMENT ORDER</w:t>
      </w:r>
    </w:p>
    <w:p w14:paraId="4B790BD9" w14:textId="77777777" w:rsidR="00296903" w:rsidRPr="00935B1B" w:rsidRDefault="00296903" w:rsidP="00403635">
      <w:pPr>
        <w:tabs>
          <w:tab w:val="left" w:pos="896"/>
        </w:tabs>
        <w:autoSpaceDE w:val="0"/>
        <w:autoSpaceDN w:val="0"/>
        <w:adjustRightInd w:val="0"/>
        <w:spacing w:after="0" w:line="240" w:lineRule="auto"/>
        <w:jc w:val="both"/>
        <w:rPr>
          <w:rFonts w:ascii="Arial" w:hAnsi="Arial"/>
          <w:b/>
          <w:bCs/>
          <w:sz w:val="24"/>
          <w:szCs w:val="24"/>
        </w:rPr>
      </w:pPr>
    </w:p>
    <w:p w14:paraId="7DC8526E" w14:textId="10583612" w:rsidR="00296903" w:rsidRDefault="00296903" w:rsidP="00403635">
      <w:pPr>
        <w:tabs>
          <w:tab w:val="left" w:pos="896"/>
        </w:tabs>
        <w:autoSpaceDE w:val="0"/>
        <w:autoSpaceDN w:val="0"/>
        <w:adjustRightInd w:val="0"/>
        <w:spacing w:after="0" w:line="240" w:lineRule="auto"/>
        <w:ind w:left="896" w:hanging="896"/>
        <w:jc w:val="both"/>
        <w:rPr>
          <w:rFonts w:ascii="Arial" w:hAnsi="Arial"/>
          <w:bCs/>
          <w:sz w:val="24"/>
          <w:szCs w:val="24"/>
        </w:rPr>
      </w:pPr>
      <w:r w:rsidRPr="00535DEF">
        <w:rPr>
          <w:rFonts w:ascii="Arial" w:hAnsi="Arial"/>
          <w:bCs/>
          <w:sz w:val="24"/>
          <w:szCs w:val="24"/>
        </w:rPr>
        <w:t>2.1.1</w:t>
      </w:r>
      <w:r w:rsidR="00535DEF">
        <w:rPr>
          <w:rFonts w:ascii="Arial" w:hAnsi="Arial"/>
          <w:bCs/>
          <w:sz w:val="24"/>
          <w:szCs w:val="24"/>
        </w:rPr>
        <w:tab/>
      </w:r>
      <w:r w:rsidRPr="00535DEF">
        <w:rPr>
          <w:rFonts w:ascii="Arial" w:hAnsi="Arial"/>
          <w:bCs/>
          <w:sz w:val="24"/>
          <w:szCs w:val="24"/>
        </w:rPr>
        <w:t>The LDO seeks to grant permission for development for advanced engineering and manufacturing</w:t>
      </w:r>
      <w:r w:rsidR="00E10F08">
        <w:rPr>
          <w:rFonts w:ascii="Arial" w:hAnsi="Arial"/>
          <w:bCs/>
          <w:sz w:val="24"/>
          <w:szCs w:val="24"/>
        </w:rPr>
        <w:t xml:space="preserve"> </w:t>
      </w:r>
      <w:r w:rsidR="00E10F08" w:rsidRPr="00B00AF7">
        <w:rPr>
          <w:rFonts w:ascii="Arial" w:hAnsi="Arial"/>
          <w:bCs/>
          <w:sz w:val="24"/>
          <w:szCs w:val="24"/>
        </w:rPr>
        <w:t>and science and technology</w:t>
      </w:r>
      <w:r w:rsidR="00E2728A" w:rsidRPr="00B00AF7">
        <w:rPr>
          <w:rFonts w:ascii="Arial" w:hAnsi="Arial"/>
          <w:bCs/>
          <w:sz w:val="24"/>
          <w:szCs w:val="24"/>
        </w:rPr>
        <w:t xml:space="preserve"> and cyber</w:t>
      </w:r>
      <w:r w:rsidRPr="00B00AF7">
        <w:rPr>
          <w:rFonts w:ascii="Arial" w:hAnsi="Arial"/>
          <w:bCs/>
          <w:sz w:val="24"/>
          <w:szCs w:val="24"/>
        </w:rPr>
        <w:t xml:space="preserve"> </w:t>
      </w:r>
      <w:r w:rsidRPr="00535DEF">
        <w:rPr>
          <w:rFonts w:ascii="Arial" w:hAnsi="Arial"/>
          <w:bCs/>
          <w:sz w:val="24"/>
          <w:szCs w:val="24"/>
        </w:rPr>
        <w:t>uses</w:t>
      </w:r>
      <w:r w:rsidR="00E14334">
        <w:rPr>
          <w:rFonts w:ascii="Arial" w:hAnsi="Arial"/>
          <w:bCs/>
          <w:sz w:val="24"/>
          <w:szCs w:val="24"/>
        </w:rPr>
        <w:t xml:space="preserve">; </w:t>
      </w:r>
      <w:r w:rsidR="002D362C">
        <w:rPr>
          <w:rFonts w:ascii="Arial" w:hAnsi="Arial"/>
          <w:bCs/>
          <w:sz w:val="24"/>
          <w:szCs w:val="24"/>
        </w:rPr>
        <w:t>ancillary</w:t>
      </w:r>
      <w:r w:rsidR="00F96985">
        <w:rPr>
          <w:rFonts w:ascii="Arial" w:hAnsi="Arial"/>
          <w:bCs/>
          <w:sz w:val="24"/>
          <w:szCs w:val="24"/>
        </w:rPr>
        <w:t>,</w:t>
      </w:r>
      <w:r w:rsidR="002D362C">
        <w:rPr>
          <w:rFonts w:ascii="Arial" w:hAnsi="Arial"/>
          <w:bCs/>
          <w:sz w:val="24"/>
          <w:szCs w:val="24"/>
        </w:rPr>
        <w:t xml:space="preserve"> complementary and supporting uses</w:t>
      </w:r>
      <w:r w:rsidR="00F96985">
        <w:rPr>
          <w:rFonts w:ascii="Arial" w:hAnsi="Arial"/>
          <w:bCs/>
          <w:sz w:val="24"/>
          <w:szCs w:val="24"/>
        </w:rPr>
        <w:t xml:space="preserve">, </w:t>
      </w:r>
      <w:r w:rsidR="002D362C">
        <w:rPr>
          <w:rFonts w:ascii="Arial" w:hAnsi="Arial"/>
          <w:bCs/>
          <w:sz w:val="24"/>
          <w:szCs w:val="24"/>
        </w:rPr>
        <w:t xml:space="preserve">and associated infrastructure </w:t>
      </w:r>
      <w:r w:rsidR="002D362C">
        <w:rPr>
          <w:rFonts w:ascii="Arial" w:hAnsi="Arial"/>
          <w:bCs/>
          <w:sz w:val="24"/>
          <w:szCs w:val="24"/>
        </w:rPr>
        <w:lastRenderedPageBreak/>
        <w:t>(</w:t>
      </w:r>
      <w:r w:rsidRPr="00535DEF">
        <w:rPr>
          <w:rFonts w:ascii="Arial" w:hAnsi="Arial"/>
          <w:bCs/>
          <w:sz w:val="24"/>
          <w:szCs w:val="24"/>
        </w:rPr>
        <w:t>in</w:t>
      </w:r>
      <w:r w:rsidR="002D362C">
        <w:rPr>
          <w:rFonts w:ascii="Arial" w:hAnsi="Arial"/>
          <w:bCs/>
          <w:sz w:val="24"/>
          <w:szCs w:val="24"/>
        </w:rPr>
        <w:t>cluding temporary development associated with construction works) in</w:t>
      </w:r>
      <w:r w:rsidRPr="00535DEF">
        <w:rPr>
          <w:rFonts w:ascii="Arial" w:hAnsi="Arial"/>
          <w:bCs/>
          <w:sz w:val="24"/>
          <w:szCs w:val="24"/>
        </w:rPr>
        <w:t xml:space="preserve"> the Enterprise Zone</w:t>
      </w:r>
      <w:r w:rsidR="008E7C6B">
        <w:rPr>
          <w:rFonts w:ascii="Arial" w:hAnsi="Arial"/>
          <w:bCs/>
          <w:sz w:val="24"/>
          <w:szCs w:val="24"/>
        </w:rPr>
        <w:t xml:space="preserve"> </w:t>
      </w:r>
      <w:r w:rsidRPr="00535DEF">
        <w:rPr>
          <w:rFonts w:ascii="Arial" w:hAnsi="Arial"/>
          <w:bCs/>
          <w:sz w:val="24"/>
          <w:szCs w:val="24"/>
        </w:rPr>
        <w:t>subject to a number of</w:t>
      </w:r>
      <w:r w:rsidRPr="00935B1B">
        <w:rPr>
          <w:rFonts w:ascii="Arial" w:hAnsi="Arial"/>
          <w:bCs/>
          <w:sz w:val="24"/>
          <w:szCs w:val="24"/>
        </w:rPr>
        <w:t xml:space="preserve"> cond</w:t>
      </w:r>
      <w:r w:rsidR="00535DEF">
        <w:rPr>
          <w:rFonts w:ascii="Arial" w:hAnsi="Arial"/>
          <w:bCs/>
          <w:sz w:val="24"/>
          <w:szCs w:val="24"/>
        </w:rPr>
        <w:t>itions.</w:t>
      </w:r>
    </w:p>
    <w:p w14:paraId="090F348F" w14:textId="77777777" w:rsidR="002561C0" w:rsidRDefault="002561C0" w:rsidP="00403635">
      <w:pPr>
        <w:tabs>
          <w:tab w:val="left" w:pos="896"/>
        </w:tabs>
        <w:autoSpaceDE w:val="0"/>
        <w:autoSpaceDN w:val="0"/>
        <w:adjustRightInd w:val="0"/>
        <w:spacing w:after="0" w:line="240" w:lineRule="auto"/>
        <w:ind w:left="896" w:hanging="896"/>
        <w:jc w:val="both"/>
        <w:rPr>
          <w:rFonts w:ascii="Arial" w:hAnsi="Arial"/>
          <w:bCs/>
          <w:sz w:val="24"/>
          <w:szCs w:val="24"/>
        </w:rPr>
      </w:pPr>
    </w:p>
    <w:p w14:paraId="27600953"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2A52718C"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7DACAC5"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5FA1C945"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5CB356DF"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7189E0C"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67427EC"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212C625A"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EC5D376" w14:textId="77777777" w:rsidR="00B74928" w:rsidRDefault="00B74928"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4C84C419" w14:textId="77777777" w:rsidR="00417BAD" w:rsidRDefault="00417BAD"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A7759E4" w14:textId="77777777" w:rsidR="00417BAD" w:rsidRDefault="00417BAD"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159857F" w14:textId="77777777" w:rsidR="00417BAD" w:rsidRDefault="00417BAD"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3331E8C"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02094A79"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54BDE72"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2F91B04"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6C4ED0A"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48952CF2"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9AB6A1F"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72EA81F4"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EF11932"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D4D36F8"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53E3CFA9"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23B6F3ED"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0D7AB7F7"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1538C7A0"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79FF76F2"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900133C"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2D25589A"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7771100B"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4C1EFA2B"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78381D40"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FF5C22B"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3F0B75C"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F0B2DC7"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567DA89B"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59D93853"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A7B8CA3"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46AB944F" w14:textId="77777777" w:rsidR="00D02F8C" w:rsidRDefault="00D02F8C"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02EBC4AA" w14:textId="77777777" w:rsidR="00CB7BF2" w:rsidRDefault="00CB7BF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37C99F9D" w14:textId="77777777" w:rsidR="00CB7BF2" w:rsidRDefault="00CB7BF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23621C10" w14:textId="77777777" w:rsidR="00CB7BF2" w:rsidRDefault="00CB7BF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495F89A6" w14:textId="77777777" w:rsidR="00CB7BF2" w:rsidRDefault="00CB7BF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6B3FEEFC" w14:textId="77777777" w:rsidR="00CB7BF2" w:rsidRDefault="00CB7BF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438C0C90" w14:textId="77777777" w:rsidR="00667EB2" w:rsidRDefault="00667EB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72F3E045" w14:textId="77777777" w:rsidR="00667EB2" w:rsidRDefault="00667EB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571D2666" w14:textId="77777777" w:rsidR="00667EB2" w:rsidRDefault="00667EB2"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p>
    <w:p w14:paraId="464E3B9F" w14:textId="10EFB5C6" w:rsidR="00D73664" w:rsidRPr="006D627F" w:rsidRDefault="00D73664" w:rsidP="00403635">
      <w:pPr>
        <w:tabs>
          <w:tab w:val="left" w:pos="882"/>
          <w:tab w:val="left" w:pos="1276"/>
        </w:tabs>
        <w:autoSpaceDE w:val="0"/>
        <w:autoSpaceDN w:val="0"/>
        <w:adjustRightInd w:val="0"/>
        <w:spacing w:after="0" w:line="240" w:lineRule="auto"/>
        <w:ind w:left="1428" w:hanging="1428"/>
        <w:jc w:val="both"/>
        <w:rPr>
          <w:rFonts w:ascii="Arial" w:hAnsi="Arial"/>
          <w:b/>
          <w:sz w:val="24"/>
          <w:szCs w:val="24"/>
        </w:rPr>
      </w:pPr>
      <w:r w:rsidRPr="006D627F">
        <w:rPr>
          <w:rFonts w:ascii="Arial" w:hAnsi="Arial"/>
          <w:b/>
          <w:sz w:val="24"/>
          <w:szCs w:val="24"/>
        </w:rPr>
        <w:lastRenderedPageBreak/>
        <w:t>Schedule A</w:t>
      </w:r>
    </w:p>
    <w:p w14:paraId="42520FDD" w14:textId="77777777" w:rsidR="00D73664" w:rsidRDefault="00D73664" w:rsidP="00403635">
      <w:pPr>
        <w:tabs>
          <w:tab w:val="left" w:pos="882"/>
          <w:tab w:val="left" w:pos="1276"/>
        </w:tabs>
        <w:autoSpaceDE w:val="0"/>
        <w:autoSpaceDN w:val="0"/>
        <w:adjustRightInd w:val="0"/>
        <w:spacing w:after="0" w:line="240" w:lineRule="auto"/>
        <w:ind w:left="1428" w:hanging="577"/>
        <w:jc w:val="both"/>
        <w:rPr>
          <w:rFonts w:ascii="Arial" w:hAnsi="Arial"/>
          <w:sz w:val="24"/>
          <w:szCs w:val="24"/>
        </w:rPr>
      </w:pPr>
    </w:p>
    <w:p w14:paraId="6137679A" w14:textId="5C2CB5AF" w:rsidR="00D73664" w:rsidRPr="00133F54" w:rsidRDefault="00D73664" w:rsidP="00403635">
      <w:pPr>
        <w:tabs>
          <w:tab w:val="left" w:pos="0"/>
        </w:tabs>
        <w:autoSpaceDE w:val="0"/>
        <w:autoSpaceDN w:val="0"/>
        <w:adjustRightInd w:val="0"/>
        <w:spacing w:after="0" w:line="240" w:lineRule="auto"/>
        <w:jc w:val="both"/>
        <w:rPr>
          <w:rFonts w:ascii="Arial" w:hAnsi="Arial"/>
          <w:i/>
          <w:sz w:val="24"/>
          <w:szCs w:val="24"/>
        </w:rPr>
      </w:pPr>
      <w:r w:rsidRPr="00133F54">
        <w:rPr>
          <w:rFonts w:ascii="Arial" w:hAnsi="Arial"/>
          <w:sz w:val="24"/>
          <w:szCs w:val="24"/>
        </w:rPr>
        <w:t xml:space="preserve">"Advanced engineering and manufacturing" </w:t>
      </w:r>
      <w:proofErr w:type="gramStart"/>
      <w:r w:rsidRPr="00133F54">
        <w:rPr>
          <w:rFonts w:ascii="Arial" w:hAnsi="Arial"/>
          <w:sz w:val="24"/>
          <w:szCs w:val="24"/>
        </w:rPr>
        <w:t>is</w:t>
      </w:r>
      <w:proofErr w:type="gramEnd"/>
      <w:r w:rsidRPr="00133F54">
        <w:rPr>
          <w:rFonts w:ascii="Arial" w:hAnsi="Arial"/>
          <w:sz w:val="24"/>
          <w:szCs w:val="24"/>
        </w:rPr>
        <w:t xml:space="preserve"> defined as falling within the following SIC Cod</w:t>
      </w:r>
      <w:r w:rsidR="00FD4279">
        <w:rPr>
          <w:rFonts w:ascii="Arial" w:hAnsi="Arial"/>
          <w:sz w:val="24"/>
          <w:szCs w:val="24"/>
        </w:rPr>
        <w:t>es:</w:t>
      </w:r>
    </w:p>
    <w:p w14:paraId="258E6261" w14:textId="77777777" w:rsidR="00D73664" w:rsidRPr="00133F54" w:rsidRDefault="00D73664" w:rsidP="00403635">
      <w:pPr>
        <w:tabs>
          <w:tab w:val="left" w:pos="1246"/>
        </w:tabs>
        <w:autoSpaceDE w:val="0"/>
        <w:autoSpaceDN w:val="0"/>
        <w:adjustRightInd w:val="0"/>
        <w:spacing w:after="0" w:line="240" w:lineRule="auto"/>
        <w:jc w:val="both"/>
        <w:rPr>
          <w:rFonts w:ascii="Arial" w:hAnsi="Arial"/>
          <w:sz w:val="24"/>
          <w:szCs w:val="24"/>
        </w:rPr>
      </w:pPr>
    </w:p>
    <w:p w14:paraId="6260D823" w14:textId="4060507E" w:rsidR="00D73664" w:rsidRPr="00133F54" w:rsidRDefault="00D73664" w:rsidP="00403635">
      <w:pPr>
        <w:numPr>
          <w:ilvl w:val="0"/>
          <w:numId w:val="3"/>
        </w:numPr>
        <w:tabs>
          <w:tab w:val="clear" w:pos="780"/>
          <w:tab w:val="left" w:pos="1806"/>
        </w:tabs>
        <w:spacing w:after="0" w:line="280" w:lineRule="exact"/>
        <w:ind w:left="1442" w:hanging="14"/>
        <w:jc w:val="both"/>
        <w:rPr>
          <w:rFonts w:ascii="Arial" w:hAnsi="Arial"/>
          <w:sz w:val="24"/>
          <w:szCs w:val="24"/>
        </w:rPr>
      </w:pPr>
      <w:r w:rsidRPr="00133F54">
        <w:rPr>
          <w:rFonts w:ascii="Arial" w:hAnsi="Arial"/>
          <w:sz w:val="24"/>
          <w:szCs w:val="24"/>
        </w:rPr>
        <w:t>Aerospace (30.3, 28.4</w:t>
      </w:r>
      <w:r w:rsidR="00B00AF7">
        <w:rPr>
          <w:rFonts w:ascii="Arial" w:hAnsi="Arial"/>
          <w:sz w:val="24"/>
          <w:szCs w:val="24"/>
        </w:rPr>
        <w:t>, 33.16, 52.24</w:t>
      </w:r>
      <w:r w:rsidRPr="00133F54">
        <w:rPr>
          <w:rFonts w:ascii="Arial" w:hAnsi="Arial"/>
          <w:sz w:val="24"/>
          <w:szCs w:val="24"/>
        </w:rPr>
        <w:t>)</w:t>
      </w:r>
    </w:p>
    <w:p w14:paraId="385099B2" w14:textId="77777777" w:rsidR="00D73664" w:rsidRPr="00133F54" w:rsidRDefault="00D73664" w:rsidP="00403635">
      <w:pPr>
        <w:numPr>
          <w:ilvl w:val="0"/>
          <w:numId w:val="3"/>
        </w:numPr>
        <w:tabs>
          <w:tab w:val="clear" w:pos="780"/>
          <w:tab w:val="left" w:pos="1806"/>
        </w:tabs>
        <w:spacing w:after="0" w:line="280" w:lineRule="exact"/>
        <w:ind w:left="1442" w:hanging="14"/>
        <w:jc w:val="both"/>
        <w:rPr>
          <w:rFonts w:ascii="Arial" w:hAnsi="Arial"/>
          <w:sz w:val="24"/>
          <w:szCs w:val="24"/>
        </w:rPr>
      </w:pPr>
      <w:r w:rsidRPr="00133F54">
        <w:rPr>
          <w:rFonts w:ascii="Arial" w:hAnsi="Arial"/>
          <w:sz w:val="24"/>
          <w:szCs w:val="24"/>
        </w:rPr>
        <w:t>General Aviation Services (52.23)</w:t>
      </w:r>
    </w:p>
    <w:p w14:paraId="0725197C" w14:textId="77777777" w:rsidR="00D73664" w:rsidRPr="00133F54" w:rsidRDefault="00D73664" w:rsidP="00403635">
      <w:pPr>
        <w:numPr>
          <w:ilvl w:val="0"/>
          <w:numId w:val="3"/>
        </w:numPr>
        <w:tabs>
          <w:tab w:val="clear" w:pos="780"/>
          <w:tab w:val="left" w:pos="1806"/>
        </w:tabs>
        <w:spacing w:after="0" w:line="280" w:lineRule="exact"/>
        <w:ind w:left="1806" w:hanging="378"/>
        <w:jc w:val="both"/>
        <w:rPr>
          <w:rFonts w:ascii="Arial" w:hAnsi="Arial"/>
          <w:sz w:val="24"/>
          <w:szCs w:val="24"/>
        </w:rPr>
      </w:pPr>
      <w:r w:rsidRPr="00133F54">
        <w:rPr>
          <w:rFonts w:ascii="Arial" w:hAnsi="Arial"/>
          <w:sz w:val="24"/>
          <w:szCs w:val="24"/>
        </w:rPr>
        <w:t>High-end automotive including motorsport, electric/alternative energy vehicles, (29.1, 29.3)</w:t>
      </w:r>
    </w:p>
    <w:p w14:paraId="354F5907" w14:textId="77777777" w:rsidR="00D73664" w:rsidRPr="00133F54" w:rsidRDefault="00D73664" w:rsidP="00403635">
      <w:pPr>
        <w:numPr>
          <w:ilvl w:val="0"/>
          <w:numId w:val="3"/>
        </w:numPr>
        <w:tabs>
          <w:tab w:val="clear" w:pos="780"/>
          <w:tab w:val="left" w:pos="1806"/>
        </w:tabs>
        <w:spacing w:after="0" w:line="280" w:lineRule="exact"/>
        <w:ind w:left="1806" w:hanging="378"/>
        <w:jc w:val="both"/>
        <w:rPr>
          <w:rFonts w:ascii="Arial" w:hAnsi="Arial"/>
          <w:sz w:val="24"/>
          <w:szCs w:val="24"/>
        </w:rPr>
      </w:pPr>
      <w:r w:rsidRPr="00133F54">
        <w:rPr>
          <w:rFonts w:ascii="Arial" w:hAnsi="Arial"/>
          <w:sz w:val="24"/>
          <w:szCs w:val="24"/>
        </w:rPr>
        <w:t>Computing, systems engineering and autonomous systems (62.01, 72.1)</w:t>
      </w:r>
    </w:p>
    <w:p w14:paraId="4017371D" w14:textId="77777777" w:rsidR="00D73664" w:rsidRPr="00133F54" w:rsidRDefault="00D73664" w:rsidP="00403635">
      <w:pPr>
        <w:numPr>
          <w:ilvl w:val="0"/>
          <w:numId w:val="3"/>
        </w:numPr>
        <w:tabs>
          <w:tab w:val="clear" w:pos="780"/>
          <w:tab w:val="left" w:pos="1806"/>
        </w:tabs>
        <w:spacing w:after="0" w:line="280" w:lineRule="exact"/>
        <w:ind w:left="1442" w:hanging="14"/>
        <w:jc w:val="both"/>
        <w:rPr>
          <w:rFonts w:ascii="Arial" w:hAnsi="Arial"/>
          <w:sz w:val="24"/>
          <w:szCs w:val="24"/>
        </w:rPr>
      </w:pPr>
      <w:r w:rsidRPr="00133F54">
        <w:rPr>
          <w:rFonts w:ascii="Arial" w:hAnsi="Arial"/>
          <w:sz w:val="24"/>
          <w:szCs w:val="24"/>
        </w:rPr>
        <w:t>Nuclear (35.1)</w:t>
      </w:r>
      <w:r w:rsidRPr="00133F54">
        <w:rPr>
          <w:rStyle w:val="FootnoteReference"/>
          <w:rFonts w:ascii="Arial" w:hAnsi="Arial"/>
          <w:sz w:val="24"/>
          <w:szCs w:val="24"/>
        </w:rPr>
        <w:footnoteReference w:id="3"/>
      </w:r>
    </w:p>
    <w:p w14:paraId="55AA17A5" w14:textId="77777777" w:rsidR="00D73664" w:rsidRPr="00133F54" w:rsidRDefault="00D73664" w:rsidP="00403635">
      <w:pPr>
        <w:numPr>
          <w:ilvl w:val="0"/>
          <w:numId w:val="3"/>
        </w:numPr>
        <w:tabs>
          <w:tab w:val="clear" w:pos="780"/>
          <w:tab w:val="left" w:pos="1806"/>
        </w:tabs>
        <w:spacing w:after="0" w:line="280" w:lineRule="exact"/>
        <w:ind w:left="1442" w:hanging="14"/>
        <w:jc w:val="both"/>
        <w:rPr>
          <w:rFonts w:ascii="Arial" w:hAnsi="Arial"/>
          <w:sz w:val="24"/>
          <w:szCs w:val="24"/>
        </w:rPr>
      </w:pPr>
      <w:r w:rsidRPr="00133F54">
        <w:rPr>
          <w:rFonts w:ascii="Arial" w:hAnsi="Arial"/>
          <w:sz w:val="24"/>
          <w:szCs w:val="24"/>
        </w:rPr>
        <w:t>Advanced flexible materials (13.96, 20.6)</w:t>
      </w:r>
    </w:p>
    <w:p w14:paraId="7404DDF0" w14:textId="77777777" w:rsidR="004D24A2" w:rsidRPr="004D24A2" w:rsidRDefault="00D73664" w:rsidP="004D24A2">
      <w:pPr>
        <w:numPr>
          <w:ilvl w:val="0"/>
          <w:numId w:val="3"/>
        </w:numPr>
        <w:tabs>
          <w:tab w:val="clear" w:pos="780"/>
          <w:tab w:val="left" w:pos="1806"/>
        </w:tabs>
        <w:spacing w:after="0" w:line="280" w:lineRule="exact"/>
        <w:ind w:left="1442" w:hanging="14"/>
        <w:jc w:val="both"/>
        <w:rPr>
          <w:rFonts w:ascii="Arial" w:hAnsi="Arial"/>
          <w:sz w:val="24"/>
          <w:szCs w:val="24"/>
          <w:u w:val="single"/>
        </w:rPr>
      </w:pPr>
      <w:r w:rsidRPr="00133F54">
        <w:rPr>
          <w:rFonts w:ascii="Arial" w:hAnsi="Arial"/>
          <w:sz w:val="24"/>
          <w:szCs w:val="24"/>
        </w:rPr>
        <w:t>Renewable Energy (27.1).</w:t>
      </w:r>
    </w:p>
    <w:p w14:paraId="132782B7" w14:textId="6E73014B" w:rsidR="004D24A2" w:rsidRPr="00FF2B76" w:rsidRDefault="004D24A2" w:rsidP="004D24A2">
      <w:pPr>
        <w:numPr>
          <w:ilvl w:val="0"/>
          <w:numId w:val="3"/>
        </w:numPr>
        <w:tabs>
          <w:tab w:val="clear" w:pos="780"/>
          <w:tab w:val="left" w:pos="1806"/>
        </w:tabs>
        <w:spacing w:after="0" w:line="280" w:lineRule="exact"/>
        <w:ind w:left="1442" w:hanging="14"/>
        <w:jc w:val="both"/>
        <w:rPr>
          <w:rFonts w:ascii="Arial" w:hAnsi="Arial"/>
          <w:sz w:val="24"/>
          <w:szCs w:val="24"/>
        </w:rPr>
      </w:pPr>
      <w:r w:rsidRPr="00FF2B76">
        <w:rPr>
          <w:rFonts w:ascii="Arial" w:hAnsi="Arial"/>
          <w:sz w:val="24"/>
          <w:szCs w:val="24"/>
        </w:rPr>
        <w:t xml:space="preserve">Other research and experimental development on natural sciences </w:t>
      </w:r>
      <w:r w:rsidRPr="00FF2B76">
        <w:rPr>
          <w:rFonts w:ascii="Arial" w:hAnsi="Arial"/>
          <w:sz w:val="24"/>
          <w:szCs w:val="24"/>
        </w:rPr>
        <w:tab/>
        <w:t>and engineering (</w:t>
      </w:r>
      <w:r w:rsidR="00B00AF7" w:rsidRPr="00FF2B76">
        <w:rPr>
          <w:rFonts w:ascii="Arial" w:hAnsi="Arial"/>
          <w:sz w:val="24"/>
          <w:szCs w:val="24"/>
        </w:rPr>
        <w:t xml:space="preserve">72.19, </w:t>
      </w:r>
      <w:r w:rsidRPr="00FF2B76">
        <w:rPr>
          <w:rFonts w:ascii="Arial" w:hAnsi="Arial"/>
          <w:sz w:val="24"/>
          <w:szCs w:val="24"/>
        </w:rPr>
        <w:t>72.1</w:t>
      </w:r>
      <w:r w:rsidR="00B00AF7" w:rsidRPr="00FF2B76">
        <w:rPr>
          <w:rFonts w:ascii="Arial" w:hAnsi="Arial"/>
          <w:sz w:val="24"/>
          <w:szCs w:val="24"/>
        </w:rPr>
        <w:t>0</w:t>
      </w:r>
      <w:r w:rsidRPr="00FF2B76">
        <w:rPr>
          <w:rFonts w:ascii="Arial" w:hAnsi="Arial"/>
          <w:sz w:val="24"/>
          <w:szCs w:val="24"/>
        </w:rPr>
        <w:t>)</w:t>
      </w:r>
    </w:p>
    <w:p w14:paraId="627CEC5C" w14:textId="59BE0EB4" w:rsidR="004D24A2" w:rsidRPr="00FF2B76" w:rsidRDefault="004D24A2" w:rsidP="004D24A2">
      <w:pPr>
        <w:numPr>
          <w:ilvl w:val="0"/>
          <w:numId w:val="3"/>
        </w:numPr>
        <w:tabs>
          <w:tab w:val="clear" w:pos="780"/>
          <w:tab w:val="left" w:pos="1806"/>
        </w:tabs>
        <w:spacing w:after="0" w:line="280" w:lineRule="exact"/>
        <w:ind w:left="1442" w:hanging="14"/>
        <w:jc w:val="both"/>
        <w:rPr>
          <w:rFonts w:ascii="Arial" w:hAnsi="Arial"/>
          <w:sz w:val="24"/>
          <w:szCs w:val="24"/>
        </w:rPr>
      </w:pPr>
      <w:r w:rsidRPr="00FF2B76">
        <w:rPr>
          <w:rFonts w:ascii="Arial" w:hAnsi="Arial"/>
          <w:sz w:val="24"/>
          <w:szCs w:val="24"/>
        </w:rPr>
        <w:t>Pre-primary education (85.10)</w:t>
      </w:r>
    </w:p>
    <w:p w14:paraId="608EE197" w14:textId="3556D678" w:rsidR="004D24A2" w:rsidRPr="00FF2B76" w:rsidRDefault="004D24A2" w:rsidP="004D24A2">
      <w:pPr>
        <w:numPr>
          <w:ilvl w:val="0"/>
          <w:numId w:val="3"/>
        </w:numPr>
        <w:tabs>
          <w:tab w:val="clear" w:pos="780"/>
          <w:tab w:val="left" w:pos="1806"/>
        </w:tabs>
        <w:spacing w:after="0" w:line="280" w:lineRule="exact"/>
        <w:ind w:left="1442" w:hanging="14"/>
        <w:jc w:val="both"/>
        <w:rPr>
          <w:rFonts w:ascii="Arial" w:hAnsi="Arial"/>
          <w:sz w:val="24"/>
          <w:szCs w:val="24"/>
        </w:rPr>
      </w:pPr>
      <w:r w:rsidRPr="00FF2B76">
        <w:rPr>
          <w:rFonts w:ascii="Arial" w:hAnsi="Arial"/>
          <w:sz w:val="24"/>
          <w:szCs w:val="24"/>
        </w:rPr>
        <w:t>Child day care activities (88.91)</w:t>
      </w:r>
    </w:p>
    <w:p w14:paraId="72B2016E" w14:textId="14969252" w:rsidR="004D24A2" w:rsidRPr="00FF2B76" w:rsidRDefault="004D24A2" w:rsidP="004D24A2">
      <w:pPr>
        <w:numPr>
          <w:ilvl w:val="0"/>
          <w:numId w:val="3"/>
        </w:numPr>
        <w:tabs>
          <w:tab w:val="clear" w:pos="780"/>
          <w:tab w:val="left" w:pos="1806"/>
        </w:tabs>
        <w:spacing w:after="0" w:line="280" w:lineRule="exact"/>
        <w:ind w:left="1442" w:hanging="14"/>
        <w:jc w:val="both"/>
        <w:rPr>
          <w:rFonts w:ascii="Arial" w:hAnsi="Arial"/>
          <w:sz w:val="24"/>
          <w:szCs w:val="24"/>
        </w:rPr>
      </w:pPr>
      <w:r w:rsidRPr="00FF2B76">
        <w:rPr>
          <w:rFonts w:ascii="Arial" w:hAnsi="Arial"/>
          <w:sz w:val="24"/>
          <w:szCs w:val="24"/>
        </w:rPr>
        <w:t>Unlicensed restaurants (56.10/2)</w:t>
      </w:r>
    </w:p>
    <w:p w14:paraId="3EEDEEA8" w14:textId="6C0280B4" w:rsidR="004D24A2" w:rsidRPr="00133F54" w:rsidRDefault="004D24A2" w:rsidP="004D24A2">
      <w:pPr>
        <w:tabs>
          <w:tab w:val="left" w:pos="1806"/>
        </w:tabs>
        <w:spacing w:after="0" w:line="280" w:lineRule="exact"/>
        <w:ind w:left="1442"/>
        <w:jc w:val="both"/>
        <w:rPr>
          <w:rFonts w:ascii="Arial" w:hAnsi="Arial"/>
          <w:sz w:val="24"/>
          <w:szCs w:val="24"/>
          <w:u w:val="single"/>
        </w:rPr>
      </w:pPr>
    </w:p>
    <w:p w14:paraId="0ACE18F6" w14:textId="77777777" w:rsidR="00D73664" w:rsidRPr="00133F54" w:rsidRDefault="00D73664" w:rsidP="00D73664">
      <w:pPr>
        <w:tabs>
          <w:tab w:val="left" w:pos="1806"/>
        </w:tabs>
        <w:spacing w:after="0" w:line="280" w:lineRule="exact"/>
        <w:jc w:val="both"/>
        <w:rPr>
          <w:rFonts w:ascii="Arial" w:hAnsi="Arial"/>
          <w:sz w:val="24"/>
          <w:szCs w:val="24"/>
        </w:rPr>
      </w:pPr>
    </w:p>
    <w:p w14:paraId="1FA043C0" w14:textId="77777777" w:rsidR="00D73664" w:rsidRDefault="00D73664" w:rsidP="00D73664">
      <w:pPr>
        <w:autoSpaceDE w:val="0"/>
        <w:autoSpaceDN w:val="0"/>
        <w:adjustRightInd w:val="0"/>
        <w:spacing w:after="0" w:line="240" w:lineRule="auto"/>
        <w:jc w:val="both"/>
        <w:rPr>
          <w:rFonts w:ascii="Arial" w:hAnsi="Arial"/>
          <w:b/>
          <w:bCs/>
          <w:sz w:val="24"/>
          <w:szCs w:val="24"/>
        </w:rPr>
      </w:pPr>
    </w:p>
    <w:p w14:paraId="6253E0EF"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46E915E7"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76FA1A07"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73C579F2"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79E43F68"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44617AC8"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6AB02A30"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034F63FC"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17BB6748"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0B75F97F"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47F13A6E" w14:textId="77777777" w:rsidR="00D73664" w:rsidRDefault="00D73664" w:rsidP="008F0A7A">
      <w:pPr>
        <w:autoSpaceDE w:val="0"/>
        <w:autoSpaceDN w:val="0"/>
        <w:adjustRightInd w:val="0"/>
        <w:spacing w:after="0" w:line="240" w:lineRule="auto"/>
        <w:jc w:val="right"/>
        <w:rPr>
          <w:rFonts w:ascii="Arial" w:hAnsi="Arial"/>
          <w:b/>
          <w:bCs/>
          <w:sz w:val="24"/>
          <w:szCs w:val="24"/>
        </w:rPr>
      </w:pPr>
    </w:p>
    <w:p w14:paraId="0C5B57C5"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2742D0D2"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4951E13B"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653A5F36"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0B637F19"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030FABD1"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0B3F1A37"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0EDD66AF"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5EB9029B"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7AA5EA5B" w14:textId="77777777" w:rsidR="00B56FAC" w:rsidRDefault="00B56FAC" w:rsidP="0077663A">
      <w:pPr>
        <w:autoSpaceDE w:val="0"/>
        <w:autoSpaceDN w:val="0"/>
        <w:adjustRightInd w:val="0"/>
        <w:spacing w:after="0" w:line="240" w:lineRule="auto"/>
        <w:jc w:val="right"/>
        <w:rPr>
          <w:rFonts w:ascii="Arial" w:hAnsi="Arial"/>
          <w:b/>
          <w:bCs/>
          <w:sz w:val="24"/>
          <w:szCs w:val="24"/>
        </w:rPr>
      </w:pPr>
    </w:p>
    <w:p w14:paraId="4A1C98BF" w14:textId="77777777" w:rsidR="0095735D" w:rsidRDefault="0095735D" w:rsidP="0077663A">
      <w:pPr>
        <w:autoSpaceDE w:val="0"/>
        <w:autoSpaceDN w:val="0"/>
        <w:adjustRightInd w:val="0"/>
        <w:spacing w:after="0" w:line="240" w:lineRule="auto"/>
        <w:jc w:val="right"/>
        <w:rPr>
          <w:rFonts w:ascii="Arial" w:hAnsi="Arial"/>
          <w:b/>
          <w:bCs/>
          <w:sz w:val="24"/>
          <w:szCs w:val="24"/>
        </w:rPr>
      </w:pPr>
    </w:p>
    <w:p w14:paraId="2A8F9ABF" w14:textId="3FFBF7A0" w:rsidR="0077663A" w:rsidRDefault="0077663A" w:rsidP="0077663A">
      <w:pPr>
        <w:autoSpaceDE w:val="0"/>
        <w:autoSpaceDN w:val="0"/>
        <w:adjustRightInd w:val="0"/>
        <w:spacing w:after="0" w:line="240" w:lineRule="auto"/>
        <w:jc w:val="right"/>
        <w:rPr>
          <w:rFonts w:ascii="Arial" w:hAnsi="Arial"/>
          <w:b/>
          <w:bCs/>
          <w:sz w:val="24"/>
          <w:szCs w:val="24"/>
        </w:rPr>
      </w:pPr>
      <w:r>
        <w:rPr>
          <w:rFonts w:ascii="Arial" w:hAnsi="Arial"/>
          <w:b/>
          <w:bCs/>
          <w:sz w:val="24"/>
          <w:szCs w:val="24"/>
        </w:rPr>
        <w:lastRenderedPageBreak/>
        <w:t>APPENDIX 1</w:t>
      </w:r>
    </w:p>
    <w:p w14:paraId="6E959BC8" w14:textId="77777777" w:rsidR="00EA474D" w:rsidRDefault="00EA474D" w:rsidP="003415C8">
      <w:pPr>
        <w:autoSpaceDE w:val="0"/>
        <w:autoSpaceDN w:val="0"/>
        <w:adjustRightInd w:val="0"/>
        <w:spacing w:after="0" w:line="240" w:lineRule="auto"/>
        <w:jc w:val="both"/>
        <w:rPr>
          <w:rFonts w:ascii="Arial" w:hAnsi="Arial"/>
          <w:b/>
          <w:bCs/>
          <w:sz w:val="24"/>
          <w:szCs w:val="24"/>
        </w:rPr>
      </w:pPr>
    </w:p>
    <w:p w14:paraId="4499CA9A" w14:textId="77777777" w:rsidR="00EA474D" w:rsidRDefault="00EA474D" w:rsidP="003415C8">
      <w:pPr>
        <w:autoSpaceDE w:val="0"/>
        <w:autoSpaceDN w:val="0"/>
        <w:adjustRightInd w:val="0"/>
        <w:spacing w:after="0" w:line="240" w:lineRule="auto"/>
        <w:jc w:val="both"/>
        <w:rPr>
          <w:rFonts w:ascii="Arial" w:hAnsi="Arial"/>
          <w:b/>
          <w:bCs/>
          <w:sz w:val="24"/>
          <w:szCs w:val="24"/>
        </w:rPr>
      </w:pPr>
    </w:p>
    <w:p w14:paraId="66734448" w14:textId="77777777" w:rsidR="00EA474D" w:rsidRDefault="00EA474D" w:rsidP="003415C8">
      <w:pPr>
        <w:autoSpaceDE w:val="0"/>
        <w:autoSpaceDN w:val="0"/>
        <w:adjustRightInd w:val="0"/>
        <w:spacing w:after="0" w:line="240" w:lineRule="auto"/>
        <w:jc w:val="both"/>
        <w:rPr>
          <w:rFonts w:ascii="Arial" w:hAnsi="Arial"/>
          <w:b/>
          <w:bCs/>
          <w:sz w:val="24"/>
          <w:szCs w:val="24"/>
        </w:rPr>
      </w:pPr>
    </w:p>
    <w:p w14:paraId="72F96AFF" w14:textId="5AFE3CE7" w:rsidR="003415C8" w:rsidRDefault="003415C8" w:rsidP="003415C8">
      <w:pPr>
        <w:autoSpaceDE w:val="0"/>
        <w:autoSpaceDN w:val="0"/>
        <w:adjustRightInd w:val="0"/>
        <w:spacing w:after="0" w:line="240" w:lineRule="auto"/>
        <w:jc w:val="both"/>
        <w:rPr>
          <w:rFonts w:ascii="Arial" w:hAnsi="Arial"/>
          <w:b/>
          <w:bCs/>
          <w:sz w:val="24"/>
          <w:szCs w:val="24"/>
        </w:rPr>
      </w:pPr>
      <w:r>
        <w:rPr>
          <w:rFonts w:ascii="Arial" w:hAnsi="Arial"/>
          <w:b/>
          <w:bCs/>
          <w:sz w:val="24"/>
          <w:szCs w:val="24"/>
        </w:rPr>
        <w:t>PRIOR NOTIFICATION OF DEVELOPMENT FORM</w:t>
      </w:r>
    </w:p>
    <w:p w14:paraId="658A9C4A" w14:textId="77777777" w:rsidR="003415C8" w:rsidRDefault="003415C8" w:rsidP="003415C8">
      <w:pPr>
        <w:autoSpaceDE w:val="0"/>
        <w:autoSpaceDN w:val="0"/>
        <w:adjustRightInd w:val="0"/>
        <w:spacing w:after="0" w:line="240" w:lineRule="auto"/>
        <w:jc w:val="both"/>
        <w:rPr>
          <w:rFonts w:ascii="Arial" w:hAnsi="Arial"/>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36"/>
      </w:tblGrid>
      <w:tr w:rsidR="00B56FAC" w14:paraId="750D0CE1" w14:textId="77777777" w:rsidTr="00B56FAC">
        <w:trPr>
          <w:trHeight w:val="1920"/>
        </w:trPr>
        <w:tc>
          <w:tcPr>
            <w:tcW w:w="4410" w:type="dxa"/>
          </w:tcPr>
          <w:p w14:paraId="119AB334" w14:textId="77777777" w:rsidR="00B56FAC" w:rsidRDefault="00B56FAC" w:rsidP="003415C8">
            <w:pPr>
              <w:autoSpaceDE w:val="0"/>
              <w:autoSpaceDN w:val="0"/>
              <w:adjustRightInd w:val="0"/>
              <w:spacing w:after="0" w:line="240" w:lineRule="auto"/>
              <w:ind w:left="38"/>
              <w:jc w:val="both"/>
              <w:rPr>
                <w:rFonts w:ascii="Arial" w:hAnsi="Arial"/>
                <w:bCs/>
                <w:sz w:val="24"/>
                <w:szCs w:val="24"/>
              </w:rPr>
            </w:pPr>
          </w:p>
          <w:p w14:paraId="76D99014" w14:textId="77777777" w:rsidR="00B56FAC" w:rsidRDefault="00B56FAC" w:rsidP="003415C8">
            <w:pPr>
              <w:autoSpaceDE w:val="0"/>
              <w:autoSpaceDN w:val="0"/>
              <w:adjustRightInd w:val="0"/>
              <w:spacing w:after="0" w:line="240" w:lineRule="auto"/>
              <w:ind w:left="38"/>
              <w:jc w:val="both"/>
              <w:rPr>
                <w:rFonts w:ascii="Arial" w:hAnsi="Arial"/>
                <w:bCs/>
                <w:sz w:val="24"/>
                <w:szCs w:val="24"/>
              </w:rPr>
            </w:pPr>
            <w:r w:rsidRPr="00DC2AB6">
              <w:rPr>
                <w:rFonts w:ascii="Arial" w:hAnsi="Arial"/>
                <w:bCs/>
                <w:sz w:val="24"/>
                <w:szCs w:val="24"/>
              </w:rPr>
              <w:t xml:space="preserve">Ribble Valley Borough Council, </w:t>
            </w:r>
          </w:p>
          <w:p w14:paraId="13794654" w14:textId="77777777" w:rsidR="00B56FAC" w:rsidRDefault="00B56FAC" w:rsidP="003415C8">
            <w:pPr>
              <w:autoSpaceDE w:val="0"/>
              <w:autoSpaceDN w:val="0"/>
              <w:adjustRightInd w:val="0"/>
              <w:spacing w:after="0" w:line="240" w:lineRule="auto"/>
              <w:ind w:left="38"/>
              <w:jc w:val="both"/>
              <w:rPr>
                <w:rFonts w:ascii="Arial" w:hAnsi="Arial"/>
                <w:sz w:val="24"/>
                <w:szCs w:val="24"/>
              </w:rPr>
            </w:pPr>
            <w:r w:rsidRPr="00DC2AB6">
              <w:rPr>
                <w:rFonts w:ascii="Arial" w:hAnsi="Arial"/>
                <w:sz w:val="24"/>
                <w:szCs w:val="24"/>
              </w:rPr>
              <w:t xml:space="preserve">Council Offices, </w:t>
            </w:r>
          </w:p>
          <w:p w14:paraId="2E8BD01F" w14:textId="77777777" w:rsidR="00B56FAC" w:rsidRDefault="00B56FAC" w:rsidP="003415C8">
            <w:pPr>
              <w:autoSpaceDE w:val="0"/>
              <w:autoSpaceDN w:val="0"/>
              <w:adjustRightInd w:val="0"/>
              <w:spacing w:after="0" w:line="240" w:lineRule="auto"/>
              <w:ind w:left="38"/>
              <w:jc w:val="both"/>
              <w:rPr>
                <w:rFonts w:ascii="Arial" w:hAnsi="Arial"/>
                <w:sz w:val="24"/>
                <w:szCs w:val="24"/>
              </w:rPr>
            </w:pPr>
            <w:r w:rsidRPr="00DC2AB6">
              <w:rPr>
                <w:rFonts w:ascii="Arial" w:hAnsi="Arial"/>
                <w:sz w:val="24"/>
                <w:szCs w:val="24"/>
              </w:rPr>
              <w:t xml:space="preserve">Church Walk, </w:t>
            </w:r>
          </w:p>
          <w:p w14:paraId="44BBF34D" w14:textId="77777777" w:rsidR="00B56FAC" w:rsidRDefault="00B56FAC" w:rsidP="003415C8">
            <w:pPr>
              <w:autoSpaceDE w:val="0"/>
              <w:autoSpaceDN w:val="0"/>
              <w:adjustRightInd w:val="0"/>
              <w:spacing w:after="0" w:line="240" w:lineRule="auto"/>
              <w:ind w:left="38"/>
              <w:jc w:val="both"/>
              <w:rPr>
                <w:rFonts w:ascii="Arial" w:hAnsi="Arial"/>
                <w:sz w:val="24"/>
                <w:szCs w:val="24"/>
              </w:rPr>
            </w:pPr>
            <w:r w:rsidRPr="00DC2AB6">
              <w:rPr>
                <w:rFonts w:ascii="Arial" w:hAnsi="Arial"/>
                <w:sz w:val="24"/>
                <w:szCs w:val="24"/>
              </w:rPr>
              <w:t xml:space="preserve">Clitheroe, </w:t>
            </w:r>
          </w:p>
          <w:p w14:paraId="7971BA18" w14:textId="77777777" w:rsidR="00B56FAC" w:rsidRDefault="00B56FAC" w:rsidP="003415C8">
            <w:pPr>
              <w:autoSpaceDE w:val="0"/>
              <w:autoSpaceDN w:val="0"/>
              <w:adjustRightInd w:val="0"/>
              <w:spacing w:after="0" w:line="240" w:lineRule="auto"/>
              <w:ind w:left="38"/>
              <w:jc w:val="both"/>
              <w:rPr>
                <w:rFonts w:ascii="Arial" w:hAnsi="Arial"/>
                <w:sz w:val="24"/>
                <w:szCs w:val="24"/>
              </w:rPr>
            </w:pPr>
            <w:r w:rsidRPr="00DC2AB6">
              <w:rPr>
                <w:rFonts w:ascii="Arial" w:hAnsi="Arial"/>
                <w:sz w:val="24"/>
                <w:szCs w:val="24"/>
              </w:rPr>
              <w:t>Lancashire</w:t>
            </w:r>
            <w:r>
              <w:rPr>
                <w:rFonts w:ascii="Arial" w:hAnsi="Arial"/>
                <w:sz w:val="24"/>
                <w:szCs w:val="24"/>
              </w:rPr>
              <w:t xml:space="preserve"> </w:t>
            </w:r>
            <w:r w:rsidRPr="00DC2AB6">
              <w:rPr>
                <w:rFonts w:ascii="Arial" w:hAnsi="Arial"/>
                <w:sz w:val="24"/>
                <w:szCs w:val="24"/>
              </w:rPr>
              <w:t xml:space="preserve">BB7 2RA </w:t>
            </w:r>
          </w:p>
          <w:p w14:paraId="1AFD24DB" w14:textId="77777777" w:rsidR="00B56FAC" w:rsidRDefault="00B56FAC" w:rsidP="003415C8">
            <w:pPr>
              <w:autoSpaceDE w:val="0"/>
              <w:autoSpaceDN w:val="0"/>
              <w:adjustRightInd w:val="0"/>
              <w:spacing w:after="0" w:line="240" w:lineRule="auto"/>
              <w:ind w:left="38"/>
              <w:jc w:val="both"/>
              <w:rPr>
                <w:rFonts w:ascii="Arial" w:hAnsi="Arial"/>
                <w:bCs/>
                <w:sz w:val="24"/>
                <w:szCs w:val="24"/>
              </w:rPr>
            </w:pPr>
          </w:p>
        </w:tc>
        <w:tc>
          <w:tcPr>
            <w:tcW w:w="4756" w:type="dxa"/>
          </w:tcPr>
          <w:p w14:paraId="7C7B9C07" w14:textId="77777777" w:rsidR="00B56FAC" w:rsidRDefault="00B56FAC">
            <w:pPr>
              <w:spacing w:after="0" w:line="240" w:lineRule="auto"/>
              <w:rPr>
                <w:rFonts w:ascii="Arial" w:hAnsi="Arial"/>
                <w:bCs/>
                <w:sz w:val="24"/>
                <w:szCs w:val="24"/>
              </w:rPr>
            </w:pPr>
          </w:p>
          <w:p w14:paraId="2D1DBAC5" w14:textId="77777777" w:rsidR="00B56FAC" w:rsidRDefault="00B56FAC" w:rsidP="00B56FAC">
            <w:pPr>
              <w:autoSpaceDE w:val="0"/>
              <w:autoSpaceDN w:val="0"/>
              <w:adjustRightInd w:val="0"/>
              <w:spacing w:after="0" w:line="240" w:lineRule="auto"/>
              <w:ind w:left="38"/>
              <w:jc w:val="both"/>
              <w:rPr>
                <w:rFonts w:ascii="Arial" w:hAnsi="Arial"/>
                <w:bCs/>
                <w:sz w:val="24"/>
                <w:szCs w:val="24"/>
              </w:rPr>
            </w:pPr>
            <w:r w:rsidRPr="00DC2AB6">
              <w:rPr>
                <w:rFonts w:ascii="Arial" w:hAnsi="Arial"/>
                <w:bCs/>
                <w:sz w:val="24"/>
                <w:szCs w:val="24"/>
              </w:rPr>
              <w:t xml:space="preserve">South Ribble Borough Council, </w:t>
            </w:r>
          </w:p>
          <w:p w14:paraId="6892E5B7" w14:textId="77777777" w:rsidR="00B56FAC" w:rsidRDefault="00B56FAC" w:rsidP="00B56FAC">
            <w:pPr>
              <w:autoSpaceDE w:val="0"/>
              <w:autoSpaceDN w:val="0"/>
              <w:adjustRightInd w:val="0"/>
              <w:spacing w:after="0" w:line="240" w:lineRule="auto"/>
              <w:ind w:left="38"/>
              <w:jc w:val="both"/>
              <w:rPr>
                <w:rFonts w:ascii="Arial" w:hAnsi="Arial"/>
                <w:color w:val="111111"/>
                <w:sz w:val="24"/>
                <w:szCs w:val="24"/>
              </w:rPr>
            </w:pPr>
            <w:r w:rsidRPr="00DC2AB6">
              <w:rPr>
                <w:rFonts w:ascii="Arial" w:hAnsi="Arial"/>
                <w:color w:val="111111"/>
                <w:sz w:val="24"/>
                <w:szCs w:val="24"/>
              </w:rPr>
              <w:t xml:space="preserve">Civic Centre, </w:t>
            </w:r>
          </w:p>
          <w:p w14:paraId="668388A0" w14:textId="77777777" w:rsidR="00B56FAC" w:rsidRDefault="00B56FAC" w:rsidP="00B56FAC">
            <w:pPr>
              <w:autoSpaceDE w:val="0"/>
              <w:autoSpaceDN w:val="0"/>
              <w:adjustRightInd w:val="0"/>
              <w:spacing w:after="0" w:line="240" w:lineRule="auto"/>
              <w:ind w:left="38"/>
              <w:jc w:val="both"/>
              <w:rPr>
                <w:rFonts w:ascii="Arial" w:hAnsi="Arial"/>
                <w:color w:val="111111"/>
                <w:sz w:val="24"/>
                <w:szCs w:val="24"/>
              </w:rPr>
            </w:pPr>
            <w:r w:rsidRPr="00DC2AB6">
              <w:rPr>
                <w:rFonts w:ascii="Arial" w:hAnsi="Arial"/>
                <w:color w:val="111111"/>
                <w:sz w:val="24"/>
                <w:szCs w:val="24"/>
              </w:rPr>
              <w:t xml:space="preserve">West Paddock, </w:t>
            </w:r>
          </w:p>
          <w:p w14:paraId="5F1D5896" w14:textId="77777777" w:rsidR="00B56FAC" w:rsidRDefault="00B56FAC" w:rsidP="00B56FAC">
            <w:pPr>
              <w:autoSpaceDE w:val="0"/>
              <w:autoSpaceDN w:val="0"/>
              <w:adjustRightInd w:val="0"/>
              <w:spacing w:after="0" w:line="240" w:lineRule="auto"/>
              <w:ind w:left="38"/>
              <w:jc w:val="both"/>
              <w:rPr>
                <w:rFonts w:ascii="Arial" w:hAnsi="Arial"/>
                <w:color w:val="111111"/>
                <w:sz w:val="24"/>
                <w:szCs w:val="24"/>
              </w:rPr>
            </w:pPr>
            <w:r w:rsidRPr="00DC2AB6">
              <w:rPr>
                <w:rFonts w:ascii="Arial" w:hAnsi="Arial"/>
                <w:color w:val="111111"/>
                <w:sz w:val="24"/>
                <w:szCs w:val="24"/>
              </w:rPr>
              <w:t xml:space="preserve">Leyland, </w:t>
            </w:r>
          </w:p>
          <w:p w14:paraId="03DC5301" w14:textId="3187DBF3" w:rsidR="00B56FAC" w:rsidRDefault="00B56FAC" w:rsidP="00B56FAC">
            <w:pPr>
              <w:autoSpaceDE w:val="0"/>
              <w:autoSpaceDN w:val="0"/>
              <w:adjustRightInd w:val="0"/>
              <w:spacing w:after="0" w:line="240" w:lineRule="auto"/>
              <w:ind w:left="38"/>
              <w:jc w:val="both"/>
              <w:rPr>
                <w:rFonts w:ascii="Arial" w:hAnsi="Arial"/>
                <w:color w:val="111111"/>
                <w:sz w:val="24"/>
                <w:szCs w:val="24"/>
              </w:rPr>
            </w:pPr>
            <w:r w:rsidRPr="00DC2AB6">
              <w:rPr>
                <w:rFonts w:ascii="Arial" w:hAnsi="Arial"/>
                <w:color w:val="111111"/>
                <w:sz w:val="24"/>
                <w:szCs w:val="24"/>
              </w:rPr>
              <w:t>Lancashire</w:t>
            </w:r>
            <w:r>
              <w:rPr>
                <w:rFonts w:ascii="Arial" w:hAnsi="Arial"/>
                <w:color w:val="111111"/>
                <w:sz w:val="24"/>
                <w:szCs w:val="24"/>
              </w:rPr>
              <w:t xml:space="preserve"> </w:t>
            </w:r>
            <w:r w:rsidRPr="00DC2AB6">
              <w:rPr>
                <w:rFonts w:ascii="Arial" w:hAnsi="Arial"/>
                <w:color w:val="111111"/>
                <w:sz w:val="24"/>
                <w:szCs w:val="24"/>
              </w:rPr>
              <w:t>PR25 1DH</w:t>
            </w:r>
            <w:r>
              <w:rPr>
                <w:rFonts w:ascii="Arial" w:hAnsi="Arial"/>
                <w:color w:val="111111"/>
                <w:sz w:val="24"/>
                <w:szCs w:val="24"/>
              </w:rPr>
              <w:t xml:space="preserve"> </w:t>
            </w:r>
          </w:p>
          <w:p w14:paraId="440DBBD0" w14:textId="77777777" w:rsidR="000F6F8B" w:rsidRDefault="000F6F8B" w:rsidP="00B56FAC">
            <w:pPr>
              <w:autoSpaceDE w:val="0"/>
              <w:autoSpaceDN w:val="0"/>
              <w:adjustRightInd w:val="0"/>
              <w:spacing w:after="0" w:line="240" w:lineRule="auto"/>
              <w:ind w:left="38"/>
              <w:jc w:val="both"/>
              <w:rPr>
                <w:rFonts w:ascii="Arial" w:hAnsi="Arial"/>
                <w:color w:val="111111"/>
                <w:sz w:val="24"/>
                <w:szCs w:val="24"/>
              </w:rPr>
            </w:pPr>
          </w:p>
          <w:p w14:paraId="3668FF0B" w14:textId="0D3BCA49" w:rsidR="00B56FAC" w:rsidRPr="000F6F8B" w:rsidRDefault="00B56FAC" w:rsidP="00B56FAC">
            <w:pPr>
              <w:autoSpaceDE w:val="0"/>
              <w:autoSpaceDN w:val="0"/>
              <w:adjustRightInd w:val="0"/>
              <w:spacing w:after="0" w:line="240" w:lineRule="auto"/>
              <w:jc w:val="both"/>
              <w:rPr>
                <w:rFonts w:ascii="Arial" w:hAnsi="Arial"/>
                <w:bCs/>
                <w:color w:val="FF0000"/>
                <w:sz w:val="24"/>
                <w:szCs w:val="24"/>
              </w:rPr>
            </w:pPr>
          </w:p>
        </w:tc>
      </w:tr>
      <w:tr w:rsidR="00B56FAC" w14:paraId="2701C42F" w14:textId="77777777" w:rsidTr="00B56FAC">
        <w:trPr>
          <w:trHeight w:val="788"/>
        </w:trPr>
        <w:tc>
          <w:tcPr>
            <w:tcW w:w="9166" w:type="dxa"/>
            <w:gridSpan w:val="2"/>
          </w:tcPr>
          <w:p w14:paraId="10B4034F" w14:textId="77777777" w:rsidR="00B56FAC" w:rsidRDefault="00B56FAC" w:rsidP="003415C8">
            <w:pPr>
              <w:autoSpaceDE w:val="0"/>
              <w:autoSpaceDN w:val="0"/>
              <w:adjustRightInd w:val="0"/>
              <w:spacing w:after="0" w:line="240" w:lineRule="auto"/>
              <w:ind w:left="38"/>
              <w:jc w:val="both"/>
              <w:rPr>
                <w:rFonts w:ascii="Arial" w:hAnsi="Arial"/>
                <w:sz w:val="24"/>
                <w:szCs w:val="24"/>
              </w:rPr>
            </w:pPr>
          </w:p>
          <w:p w14:paraId="64EFB302" w14:textId="77777777" w:rsidR="00AA528B" w:rsidRPr="00AA528B" w:rsidRDefault="00B56FAC" w:rsidP="00AA528B">
            <w:pPr>
              <w:rPr>
                <w:rFonts w:ascii="Times New Roman" w:hAnsi="Times New Roman"/>
                <w:sz w:val="24"/>
                <w:szCs w:val="24"/>
              </w:rPr>
            </w:pPr>
            <w:r>
              <w:rPr>
                <w:rFonts w:ascii="Arial" w:hAnsi="Arial"/>
                <w:sz w:val="24"/>
                <w:szCs w:val="24"/>
              </w:rPr>
              <w:t xml:space="preserve">To download a form go to: </w:t>
            </w:r>
            <w:hyperlink r:id="rId8" w:history="1">
              <w:r w:rsidR="00AA528B" w:rsidRPr="00AA528B">
                <w:rPr>
                  <w:rStyle w:val="Hyperlink"/>
                  <w:rFonts w:ascii="Arial" w:hAnsi="Arial"/>
                  <w:sz w:val="20"/>
                  <w:szCs w:val="20"/>
                </w:rPr>
                <w:t>http://www.ribblevalley.gov.uk/info/200175/planning/357/welcome_to_development_control/3</w:t>
              </w:r>
            </w:hyperlink>
          </w:p>
          <w:p w14:paraId="5AB32E3D" w14:textId="77777777" w:rsidR="00B56FAC" w:rsidRDefault="00B56FAC" w:rsidP="003415C8">
            <w:pPr>
              <w:autoSpaceDE w:val="0"/>
              <w:autoSpaceDN w:val="0"/>
              <w:adjustRightInd w:val="0"/>
              <w:spacing w:after="0" w:line="240" w:lineRule="auto"/>
              <w:ind w:left="38"/>
              <w:jc w:val="both"/>
              <w:rPr>
                <w:rFonts w:ascii="Arial" w:hAnsi="Arial"/>
                <w:bCs/>
                <w:sz w:val="24"/>
                <w:szCs w:val="24"/>
              </w:rPr>
            </w:pPr>
          </w:p>
        </w:tc>
      </w:tr>
    </w:tbl>
    <w:p w14:paraId="09D019BE" w14:textId="77777777" w:rsidR="00B56FAC" w:rsidRDefault="00B56FAC" w:rsidP="003415C8">
      <w:pPr>
        <w:autoSpaceDE w:val="0"/>
        <w:autoSpaceDN w:val="0"/>
        <w:adjustRightInd w:val="0"/>
        <w:spacing w:after="0" w:line="240" w:lineRule="auto"/>
        <w:jc w:val="both"/>
        <w:rPr>
          <w:rFonts w:ascii="Arial" w:hAnsi="Arial"/>
          <w:sz w:val="24"/>
          <w:szCs w:val="24"/>
        </w:rPr>
      </w:pPr>
    </w:p>
    <w:p w14:paraId="3FD9FA67" w14:textId="1DD47271" w:rsidR="003415C8" w:rsidRPr="004A4AB9" w:rsidRDefault="003415C8" w:rsidP="003415C8">
      <w:pPr>
        <w:autoSpaceDE w:val="0"/>
        <w:autoSpaceDN w:val="0"/>
        <w:adjustRightInd w:val="0"/>
        <w:spacing w:after="0" w:line="240" w:lineRule="auto"/>
        <w:rPr>
          <w:rFonts w:ascii="Arial" w:hAnsi="Arial"/>
          <w:b/>
          <w:bCs/>
          <w:sz w:val="24"/>
          <w:szCs w:val="24"/>
        </w:rPr>
      </w:pPr>
      <w:r w:rsidRPr="004A4AB9">
        <w:rPr>
          <w:rFonts w:ascii="Arial" w:hAnsi="Arial"/>
          <w:b/>
          <w:bCs/>
          <w:sz w:val="24"/>
          <w:szCs w:val="24"/>
        </w:rPr>
        <w:t xml:space="preserve">The Lancashire Advanced Engineering and Manufacturing Enterprise Zone (Samlesbury) Local Development Order No. </w:t>
      </w:r>
      <w:r w:rsidR="000F6F8B" w:rsidRPr="0086118B">
        <w:rPr>
          <w:rFonts w:ascii="Arial" w:hAnsi="Arial"/>
          <w:b/>
          <w:bCs/>
          <w:sz w:val="24"/>
          <w:szCs w:val="24"/>
        </w:rPr>
        <w:t>3</w:t>
      </w:r>
      <w:r w:rsidRPr="0086118B">
        <w:rPr>
          <w:rFonts w:ascii="Arial" w:hAnsi="Arial"/>
          <w:b/>
          <w:bCs/>
          <w:sz w:val="24"/>
          <w:szCs w:val="24"/>
        </w:rPr>
        <w:t xml:space="preserve"> (</w:t>
      </w:r>
      <w:r w:rsidR="003C1449" w:rsidRPr="0086118B">
        <w:rPr>
          <w:rFonts w:ascii="Arial" w:hAnsi="Arial"/>
          <w:b/>
          <w:bCs/>
          <w:sz w:val="24"/>
          <w:szCs w:val="24"/>
        </w:rPr>
        <w:t>20</w:t>
      </w:r>
      <w:r w:rsidR="000F6F8B" w:rsidRPr="0086118B">
        <w:rPr>
          <w:rFonts w:ascii="Arial" w:hAnsi="Arial"/>
          <w:b/>
          <w:bCs/>
          <w:sz w:val="24"/>
          <w:szCs w:val="24"/>
        </w:rPr>
        <w:t>2</w:t>
      </w:r>
      <w:r w:rsidR="003C1449" w:rsidRPr="0086118B">
        <w:rPr>
          <w:rFonts w:ascii="Arial" w:hAnsi="Arial"/>
          <w:b/>
          <w:bCs/>
          <w:sz w:val="24"/>
          <w:szCs w:val="24"/>
        </w:rPr>
        <w:t>4</w:t>
      </w:r>
      <w:r w:rsidRPr="0086118B">
        <w:rPr>
          <w:rFonts w:ascii="Arial" w:hAnsi="Arial"/>
          <w:b/>
          <w:bCs/>
          <w:sz w:val="24"/>
          <w:szCs w:val="24"/>
        </w:rPr>
        <w:t xml:space="preserve">) </w:t>
      </w:r>
      <w:r w:rsidRPr="004A4AB9">
        <w:rPr>
          <w:rFonts w:ascii="Arial" w:hAnsi="Arial"/>
          <w:b/>
          <w:bCs/>
          <w:sz w:val="24"/>
          <w:szCs w:val="24"/>
        </w:rPr>
        <w:t xml:space="preserve">(LDO): Prior Notification of Development </w:t>
      </w:r>
    </w:p>
    <w:p w14:paraId="28680CCC" w14:textId="77777777" w:rsidR="003415C8" w:rsidRDefault="003415C8" w:rsidP="003415C8">
      <w:pPr>
        <w:autoSpaceDE w:val="0"/>
        <w:autoSpaceDN w:val="0"/>
        <w:adjustRightInd w:val="0"/>
        <w:spacing w:after="0" w:line="240" w:lineRule="auto"/>
        <w:jc w:val="both"/>
        <w:rPr>
          <w:rFonts w:ascii="Arial" w:hAnsi="Arial"/>
          <w:color w:val="111111"/>
          <w:sz w:val="24"/>
          <w:szCs w:val="24"/>
        </w:rPr>
      </w:pPr>
    </w:p>
    <w:p w14:paraId="3ABFBD9C" w14:textId="77777777" w:rsidR="003415C8" w:rsidRDefault="003415C8" w:rsidP="003415C8">
      <w:pPr>
        <w:autoSpaceDE w:val="0"/>
        <w:autoSpaceDN w:val="0"/>
        <w:adjustRightInd w:val="0"/>
        <w:spacing w:after="0" w:line="240" w:lineRule="auto"/>
        <w:rPr>
          <w:rFonts w:ascii="Arial" w:hAnsi="Arial"/>
          <w:bCs/>
          <w:sz w:val="24"/>
          <w:szCs w:val="24"/>
        </w:rPr>
      </w:pPr>
      <w:r w:rsidRPr="000A6C30">
        <w:rPr>
          <w:rFonts w:ascii="Arial" w:hAnsi="Arial"/>
          <w:bCs/>
          <w:sz w:val="24"/>
          <w:szCs w:val="24"/>
          <w:u w:val="single"/>
        </w:rPr>
        <w:t>Purpose of Form</w:t>
      </w:r>
    </w:p>
    <w:p w14:paraId="68D9D8CB" w14:textId="77777777" w:rsidR="003415C8" w:rsidRDefault="003415C8" w:rsidP="003415C8">
      <w:pPr>
        <w:autoSpaceDE w:val="0"/>
        <w:autoSpaceDN w:val="0"/>
        <w:adjustRightInd w:val="0"/>
        <w:spacing w:after="0" w:line="240" w:lineRule="auto"/>
        <w:rPr>
          <w:rFonts w:ascii="Arial" w:hAnsi="Arial"/>
          <w:bCs/>
          <w:sz w:val="24"/>
          <w:szCs w:val="24"/>
        </w:rPr>
      </w:pPr>
    </w:p>
    <w:p w14:paraId="085EDCC2" w14:textId="77777777" w:rsidR="003415C8" w:rsidRDefault="003415C8" w:rsidP="003415C8">
      <w:pPr>
        <w:autoSpaceDE w:val="0"/>
        <w:autoSpaceDN w:val="0"/>
        <w:adjustRightInd w:val="0"/>
        <w:spacing w:after="0" w:line="240" w:lineRule="auto"/>
        <w:rPr>
          <w:rFonts w:ascii="Arial" w:hAnsi="Arial"/>
          <w:bCs/>
          <w:sz w:val="24"/>
          <w:szCs w:val="24"/>
        </w:rPr>
      </w:pPr>
      <w:r>
        <w:rPr>
          <w:rFonts w:ascii="Arial" w:hAnsi="Arial"/>
          <w:bCs/>
          <w:sz w:val="24"/>
          <w:szCs w:val="24"/>
        </w:rPr>
        <w:t>By submitting this form you are requesting confirmation as to whether the development you are proposing constitutes permitted development under the Local Development Order. Following consideration of your request by the Lancashire Enterprise Partnership, the Council will complete the notification section (Section 6) thereby certifying whether the proposals are or are not permitted development. This will constitute the formal response of the Council.</w:t>
      </w:r>
    </w:p>
    <w:p w14:paraId="3A47BF5D" w14:textId="77777777" w:rsidR="003415C8" w:rsidRPr="00A36FFE" w:rsidRDefault="003415C8" w:rsidP="003415C8">
      <w:pPr>
        <w:autoSpaceDE w:val="0"/>
        <w:autoSpaceDN w:val="0"/>
        <w:adjustRightInd w:val="0"/>
        <w:spacing w:after="0" w:line="240" w:lineRule="auto"/>
        <w:jc w:val="both"/>
        <w:rPr>
          <w:rFonts w:ascii="Arial" w:hAnsi="Arial"/>
          <w:bCs/>
          <w:sz w:val="24"/>
          <w:szCs w:val="24"/>
          <w:u w:val="single"/>
        </w:rPr>
      </w:pPr>
    </w:p>
    <w:p w14:paraId="6D853829" w14:textId="77777777" w:rsidR="003415C8" w:rsidRDefault="003415C8" w:rsidP="003415C8">
      <w:pPr>
        <w:autoSpaceDE w:val="0"/>
        <w:autoSpaceDN w:val="0"/>
        <w:adjustRightInd w:val="0"/>
        <w:spacing w:after="0" w:line="240" w:lineRule="auto"/>
        <w:jc w:val="both"/>
        <w:rPr>
          <w:rFonts w:ascii="Arial" w:hAnsi="Arial"/>
          <w:bCs/>
          <w:sz w:val="24"/>
          <w:szCs w:val="24"/>
        </w:rPr>
      </w:pPr>
      <w:r w:rsidRPr="00A36FFE">
        <w:rPr>
          <w:rFonts w:ascii="Arial" w:hAnsi="Arial"/>
          <w:bCs/>
          <w:sz w:val="24"/>
          <w:szCs w:val="24"/>
          <w:u w:val="single"/>
        </w:rPr>
        <w:t>Section 1</w:t>
      </w:r>
      <w:r>
        <w:rPr>
          <w:rFonts w:ascii="Arial" w:hAnsi="Arial"/>
          <w:bCs/>
          <w:sz w:val="24"/>
          <w:szCs w:val="24"/>
          <w:u w:val="single"/>
        </w:rPr>
        <w:t>a</w:t>
      </w:r>
      <w:r w:rsidRPr="00737672">
        <w:rPr>
          <w:rFonts w:ascii="Arial" w:hAnsi="Arial"/>
          <w:bCs/>
          <w:sz w:val="24"/>
          <w:szCs w:val="24"/>
        </w:rPr>
        <w:t xml:space="preserve">: </w:t>
      </w:r>
      <w:r>
        <w:rPr>
          <w:rFonts w:ascii="Arial" w:hAnsi="Arial"/>
          <w:bCs/>
          <w:sz w:val="24"/>
          <w:szCs w:val="24"/>
        </w:rPr>
        <w:t>Applicant Name, Address and Contact Details</w:t>
      </w:r>
    </w:p>
    <w:p w14:paraId="2AC873E2" w14:textId="77777777" w:rsidR="003415C8" w:rsidRDefault="003415C8" w:rsidP="003415C8">
      <w:pPr>
        <w:autoSpaceDE w:val="0"/>
        <w:autoSpaceDN w:val="0"/>
        <w:adjustRightInd w:val="0"/>
        <w:spacing w:after="0" w:line="240" w:lineRule="auto"/>
        <w:jc w:val="both"/>
        <w:rPr>
          <w:rFonts w:ascii="Arial" w:hAnsi="Arial"/>
          <w:bCs/>
          <w:sz w:val="24"/>
          <w:szCs w:val="24"/>
        </w:rPr>
      </w:pPr>
    </w:p>
    <w:tbl>
      <w:tblPr>
        <w:tblW w:w="91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2"/>
      </w:tblGrid>
      <w:tr w:rsidR="003415C8" w14:paraId="486C59F3" w14:textId="77777777" w:rsidTr="003415C8">
        <w:trPr>
          <w:trHeight w:val="275"/>
        </w:trPr>
        <w:tc>
          <w:tcPr>
            <w:tcW w:w="9172" w:type="dxa"/>
          </w:tcPr>
          <w:p w14:paraId="671269A9" w14:textId="77777777" w:rsidR="003415C8" w:rsidRPr="0081296F" w:rsidRDefault="003415C8" w:rsidP="003415C8">
            <w:pPr>
              <w:autoSpaceDE w:val="0"/>
              <w:autoSpaceDN w:val="0"/>
              <w:adjustRightInd w:val="0"/>
              <w:spacing w:after="0" w:line="240" w:lineRule="auto"/>
              <w:ind w:left="38"/>
              <w:jc w:val="both"/>
              <w:rPr>
                <w:rFonts w:ascii="Arial" w:hAnsi="Arial"/>
                <w:bCs/>
                <w:sz w:val="24"/>
                <w:szCs w:val="24"/>
              </w:rPr>
            </w:pPr>
            <w:r w:rsidRPr="0081296F">
              <w:rPr>
                <w:rFonts w:ascii="Arial" w:hAnsi="Arial"/>
                <w:bCs/>
                <w:sz w:val="24"/>
                <w:szCs w:val="24"/>
              </w:rPr>
              <w:t>Title</w:t>
            </w:r>
            <w:r>
              <w:rPr>
                <w:rFonts w:ascii="Arial" w:hAnsi="Arial"/>
                <w:bCs/>
                <w:sz w:val="24"/>
                <w:szCs w:val="24"/>
              </w:rPr>
              <w:t xml:space="preserve">:                   Name:                                              </w:t>
            </w:r>
          </w:p>
        </w:tc>
      </w:tr>
      <w:tr w:rsidR="003415C8" w14:paraId="10B004BA" w14:textId="77777777" w:rsidTr="003415C8">
        <w:trPr>
          <w:trHeight w:val="187"/>
        </w:trPr>
        <w:tc>
          <w:tcPr>
            <w:tcW w:w="9172" w:type="dxa"/>
          </w:tcPr>
          <w:p w14:paraId="7FC3AC25" w14:textId="77777777" w:rsidR="003415C8" w:rsidRDefault="003415C8" w:rsidP="003415C8">
            <w:pPr>
              <w:autoSpaceDE w:val="0"/>
              <w:autoSpaceDN w:val="0"/>
              <w:adjustRightInd w:val="0"/>
              <w:spacing w:after="0" w:line="240" w:lineRule="auto"/>
              <w:ind w:left="38"/>
              <w:jc w:val="both"/>
              <w:rPr>
                <w:rFonts w:ascii="Arial" w:hAnsi="Arial"/>
                <w:bCs/>
                <w:sz w:val="24"/>
                <w:szCs w:val="24"/>
              </w:rPr>
            </w:pPr>
            <w:r>
              <w:rPr>
                <w:rFonts w:ascii="Arial" w:hAnsi="Arial"/>
                <w:bCs/>
                <w:sz w:val="24"/>
                <w:szCs w:val="24"/>
              </w:rPr>
              <w:t>Company Name:</w:t>
            </w:r>
          </w:p>
        </w:tc>
      </w:tr>
      <w:tr w:rsidR="003415C8" w14:paraId="06103CB1" w14:textId="77777777" w:rsidTr="003415C8">
        <w:trPr>
          <w:trHeight w:val="163"/>
        </w:trPr>
        <w:tc>
          <w:tcPr>
            <w:tcW w:w="9172" w:type="dxa"/>
          </w:tcPr>
          <w:p w14:paraId="4BB1FBA8" w14:textId="77777777" w:rsidR="003415C8" w:rsidRDefault="003415C8" w:rsidP="003415C8">
            <w:pPr>
              <w:autoSpaceDE w:val="0"/>
              <w:autoSpaceDN w:val="0"/>
              <w:adjustRightInd w:val="0"/>
              <w:spacing w:after="0" w:line="240" w:lineRule="auto"/>
              <w:ind w:left="38"/>
              <w:jc w:val="both"/>
              <w:rPr>
                <w:rFonts w:ascii="Arial" w:hAnsi="Arial"/>
                <w:bCs/>
                <w:sz w:val="24"/>
                <w:szCs w:val="24"/>
              </w:rPr>
            </w:pPr>
            <w:r>
              <w:rPr>
                <w:rFonts w:ascii="Arial" w:hAnsi="Arial"/>
                <w:bCs/>
                <w:sz w:val="24"/>
                <w:szCs w:val="24"/>
              </w:rPr>
              <w:t>Address:</w:t>
            </w:r>
          </w:p>
        </w:tc>
      </w:tr>
      <w:tr w:rsidR="003415C8" w14:paraId="4FBD2003" w14:textId="77777777" w:rsidTr="003415C8">
        <w:trPr>
          <w:trHeight w:val="313"/>
        </w:trPr>
        <w:tc>
          <w:tcPr>
            <w:tcW w:w="9172" w:type="dxa"/>
          </w:tcPr>
          <w:p w14:paraId="37F511EA" w14:textId="77777777" w:rsidR="003415C8" w:rsidRPr="0081296F" w:rsidRDefault="003415C8" w:rsidP="003415C8">
            <w:pPr>
              <w:autoSpaceDE w:val="0"/>
              <w:autoSpaceDN w:val="0"/>
              <w:adjustRightInd w:val="0"/>
              <w:spacing w:after="0" w:line="240" w:lineRule="auto"/>
              <w:ind w:left="38"/>
              <w:jc w:val="both"/>
              <w:rPr>
                <w:rFonts w:ascii="Arial" w:hAnsi="Arial"/>
                <w:bCs/>
                <w:sz w:val="24"/>
                <w:szCs w:val="24"/>
              </w:rPr>
            </w:pPr>
            <w:r w:rsidRPr="0081296F">
              <w:rPr>
                <w:rFonts w:ascii="Arial" w:hAnsi="Arial"/>
                <w:bCs/>
                <w:sz w:val="24"/>
                <w:szCs w:val="24"/>
              </w:rPr>
              <w:t>Telephone Number</w:t>
            </w:r>
            <w:r>
              <w:rPr>
                <w:rFonts w:ascii="Arial" w:hAnsi="Arial"/>
                <w:bCs/>
                <w:sz w:val="24"/>
                <w:szCs w:val="24"/>
              </w:rPr>
              <w:t>:</w:t>
            </w:r>
            <w:r w:rsidRPr="0081296F">
              <w:rPr>
                <w:rFonts w:ascii="Arial" w:hAnsi="Arial"/>
                <w:bCs/>
                <w:sz w:val="24"/>
                <w:szCs w:val="24"/>
              </w:rPr>
              <w:t xml:space="preserve"> </w:t>
            </w:r>
          </w:p>
        </w:tc>
      </w:tr>
      <w:tr w:rsidR="003415C8" w14:paraId="07C99157" w14:textId="77777777" w:rsidTr="003415C8">
        <w:trPr>
          <w:trHeight w:val="363"/>
        </w:trPr>
        <w:tc>
          <w:tcPr>
            <w:tcW w:w="9172" w:type="dxa"/>
          </w:tcPr>
          <w:p w14:paraId="25820369" w14:textId="77777777" w:rsidR="003415C8" w:rsidRDefault="003415C8" w:rsidP="003415C8">
            <w:pPr>
              <w:autoSpaceDE w:val="0"/>
              <w:autoSpaceDN w:val="0"/>
              <w:adjustRightInd w:val="0"/>
              <w:spacing w:after="0" w:line="240" w:lineRule="auto"/>
              <w:ind w:left="38"/>
              <w:jc w:val="both"/>
              <w:rPr>
                <w:rFonts w:ascii="Arial" w:hAnsi="Arial"/>
                <w:bCs/>
                <w:sz w:val="24"/>
                <w:szCs w:val="24"/>
              </w:rPr>
            </w:pPr>
            <w:r>
              <w:rPr>
                <w:rFonts w:ascii="Arial" w:hAnsi="Arial"/>
                <w:bCs/>
                <w:sz w:val="24"/>
                <w:szCs w:val="24"/>
              </w:rPr>
              <w:t>Email:</w:t>
            </w:r>
          </w:p>
        </w:tc>
      </w:tr>
    </w:tbl>
    <w:p w14:paraId="5AD960F0" w14:textId="77777777" w:rsidR="003415C8" w:rsidRDefault="003415C8" w:rsidP="003415C8">
      <w:pPr>
        <w:autoSpaceDE w:val="0"/>
        <w:autoSpaceDN w:val="0"/>
        <w:adjustRightInd w:val="0"/>
        <w:spacing w:after="0" w:line="240" w:lineRule="auto"/>
        <w:jc w:val="both"/>
        <w:rPr>
          <w:rFonts w:ascii="Arial" w:hAnsi="Arial"/>
          <w:bCs/>
          <w:sz w:val="24"/>
          <w:szCs w:val="24"/>
        </w:rPr>
      </w:pPr>
    </w:p>
    <w:p w14:paraId="6068C914" w14:textId="77777777" w:rsidR="003415C8" w:rsidRDefault="003415C8" w:rsidP="003415C8">
      <w:pPr>
        <w:autoSpaceDE w:val="0"/>
        <w:autoSpaceDN w:val="0"/>
        <w:adjustRightInd w:val="0"/>
        <w:spacing w:after="0" w:line="240" w:lineRule="auto"/>
        <w:jc w:val="both"/>
        <w:rPr>
          <w:rFonts w:ascii="Arial" w:hAnsi="Arial"/>
          <w:bCs/>
          <w:sz w:val="24"/>
          <w:szCs w:val="24"/>
        </w:rPr>
      </w:pPr>
      <w:r w:rsidRPr="00550A77">
        <w:rPr>
          <w:rFonts w:ascii="Arial" w:hAnsi="Arial"/>
          <w:bCs/>
          <w:sz w:val="24"/>
          <w:szCs w:val="24"/>
          <w:u w:val="single"/>
        </w:rPr>
        <w:t xml:space="preserve">Section </w:t>
      </w:r>
      <w:r>
        <w:rPr>
          <w:rFonts w:ascii="Arial" w:hAnsi="Arial"/>
          <w:bCs/>
          <w:sz w:val="24"/>
          <w:szCs w:val="24"/>
          <w:u w:val="single"/>
        </w:rPr>
        <w:t>1b</w:t>
      </w:r>
      <w:r>
        <w:rPr>
          <w:rFonts w:ascii="Arial" w:hAnsi="Arial"/>
          <w:bCs/>
          <w:sz w:val="24"/>
          <w:szCs w:val="24"/>
        </w:rPr>
        <w:t>: Agent (if applicable): Name, Address and Contact Details</w:t>
      </w:r>
    </w:p>
    <w:p w14:paraId="2EF6E1B4" w14:textId="77777777" w:rsidR="003415C8" w:rsidRDefault="003415C8" w:rsidP="003415C8">
      <w:pPr>
        <w:autoSpaceDE w:val="0"/>
        <w:autoSpaceDN w:val="0"/>
        <w:adjustRightInd w:val="0"/>
        <w:spacing w:after="0" w:line="240" w:lineRule="auto"/>
        <w:jc w:val="both"/>
        <w:rPr>
          <w:rFonts w:ascii="Arial" w:hAnsi="Arial"/>
          <w:bCs/>
          <w:sz w:val="24"/>
          <w:szCs w:val="24"/>
        </w:rPr>
      </w:pPr>
    </w:p>
    <w:tbl>
      <w:tblPr>
        <w:tblW w:w="91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2"/>
      </w:tblGrid>
      <w:tr w:rsidR="003415C8" w14:paraId="61FBB9D3" w14:textId="77777777" w:rsidTr="003415C8">
        <w:trPr>
          <w:trHeight w:val="275"/>
        </w:trPr>
        <w:tc>
          <w:tcPr>
            <w:tcW w:w="9172" w:type="dxa"/>
          </w:tcPr>
          <w:p w14:paraId="503D7D46" w14:textId="77777777" w:rsidR="003415C8" w:rsidRPr="0081296F" w:rsidRDefault="003415C8" w:rsidP="003415C8">
            <w:pPr>
              <w:autoSpaceDE w:val="0"/>
              <w:autoSpaceDN w:val="0"/>
              <w:adjustRightInd w:val="0"/>
              <w:spacing w:after="0" w:line="240" w:lineRule="auto"/>
              <w:ind w:left="38"/>
              <w:jc w:val="both"/>
              <w:rPr>
                <w:rFonts w:ascii="Arial" w:hAnsi="Arial"/>
                <w:bCs/>
                <w:sz w:val="24"/>
                <w:szCs w:val="24"/>
              </w:rPr>
            </w:pPr>
            <w:r w:rsidRPr="0081296F">
              <w:rPr>
                <w:rFonts w:ascii="Arial" w:hAnsi="Arial"/>
                <w:bCs/>
                <w:sz w:val="24"/>
                <w:szCs w:val="24"/>
              </w:rPr>
              <w:t>Title</w:t>
            </w:r>
            <w:r>
              <w:rPr>
                <w:rFonts w:ascii="Arial" w:hAnsi="Arial"/>
                <w:bCs/>
                <w:sz w:val="24"/>
                <w:szCs w:val="24"/>
              </w:rPr>
              <w:t xml:space="preserve">:                   Name:                                              </w:t>
            </w:r>
          </w:p>
        </w:tc>
      </w:tr>
      <w:tr w:rsidR="003415C8" w14:paraId="6244E173" w14:textId="77777777" w:rsidTr="003415C8">
        <w:trPr>
          <w:trHeight w:val="187"/>
        </w:trPr>
        <w:tc>
          <w:tcPr>
            <w:tcW w:w="9172" w:type="dxa"/>
          </w:tcPr>
          <w:p w14:paraId="1114B3DD" w14:textId="77777777" w:rsidR="003415C8" w:rsidRDefault="003415C8" w:rsidP="003415C8">
            <w:pPr>
              <w:autoSpaceDE w:val="0"/>
              <w:autoSpaceDN w:val="0"/>
              <w:adjustRightInd w:val="0"/>
              <w:spacing w:after="0" w:line="240" w:lineRule="auto"/>
              <w:ind w:left="38"/>
              <w:jc w:val="both"/>
              <w:rPr>
                <w:rFonts w:ascii="Arial" w:hAnsi="Arial"/>
                <w:bCs/>
                <w:sz w:val="24"/>
                <w:szCs w:val="24"/>
              </w:rPr>
            </w:pPr>
            <w:r>
              <w:rPr>
                <w:rFonts w:ascii="Arial" w:hAnsi="Arial"/>
                <w:bCs/>
                <w:sz w:val="24"/>
                <w:szCs w:val="24"/>
              </w:rPr>
              <w:t>Company Name:</w:t>
            </w:r>
          </w:p>
        </w:tc>
      </w:tr>
      <w:tr w:rsidR="003415C8" w14:paraId="524FB04C" w14:textId="77777777" w:rsidTr="003415C8">
        <w:trPr>
          <w:trHeight w:val="163"/>
        </w:trPr>
        <w:tc>
          <w:tcPr>
            <w:tcW w:w="9172" w:type="dxa"/>
          </w:tcPr>
          <w:p w14:paraId="0789F383" w14:textId="77777777" w:rsidR="003415C8" w:rsidRDefault="003415C8" w:rsidP="003415C8">
            <w:pPr>
              <w:autoSpaceDE w:val="0"/>
              <w:autoSpaceDN w:val="0"/>
              <w:adjustRightInd w:val="0"/>
              <w:spacing w:after="0" w:line="240" w:lineRule="auto"/>
              <w:ind w:left="38"/>
              <w:jc w:val="both"/>
              <w:rPr>
                <w:rFonts w:ascii="Arial" w:hAnsi="Arial"/>
                <w:bCs/>
                <w:sz w:val="24"/>
                <w:szCs w:val="24"/>
              </w:rPr>
            </w:pPr>
            <w:r>
              <w:rPr>
                <w:rFonts w:ascii="Arial" w:hAnsi="Arial"/>
                <w:bCs/>
                <w:sz w:val="24"/>
                <w:szCs w:val="24"/>
              </w:rPr>
              <w:t>Address:</w:t>
            </w:r>
          </w:p>
        </w:tc>
      </w:tr>
      <w:tr w:rsidR="003415C8" w14:paraId="508151B3" w14:textId="77777777" w:rsidTr="003415C8">
        <w:trPr>
          <w:trHeight w:val="313"/>
        </w:trPr>
        <w:tc>
          <w:tcPr>
            <w:tcW w:w="9172" w:type="dxa"/>
          </w:tcPr>
          <w:p w14:paraId="562B26EE" w14:textId="77777777" w:rsidR="003415C8" w:rsidRPr="0081296F" w:rsidRDefault="003415C8" w:rsidP="003415C8">
            <w:pPr>
              <w:autoSpaceDE w:val="0"/>
              <w:autoSpaceDN w:val="0"/>
              <w:adjustRightInd w:val="0"/>
              <w:spacing w:after="0" w:line="240" w:lineRule="auto"/>
              <w:ind w:left="38"/>
              <w:jc w:val="both"/>
              <w:rPr>
                <w:rFonts w:ascii="Arial" w:hAnsi="Arial"/>
                <w:bCs/>
                <w:sz w:val="24"/>
                <w:szCs w:val="24"/>
              </w:rPr>
            </w:pPr>
            <w:r w:rsidRPr="0081296F">
              <w:rPr>
                <w:rFonts w:ascii="Arial" w:hAnsi="Arial"/>
                <w:bCs/>
                <w:sz w:val="24"/>
                <w:szCs w:val="24"/>
              </w:rPr>
              <w:t>Telephone Number</w:t>
            </w:r>
            <w:r>
              <w:rPr>
                <w:rFonts w:ascii="Arial" w:hAnsi="Arial"/>
                <w:bCs/>
                <w:sz w:val="24"/>
                <w:szCs w:val="24"/>
              </w:rPr>
              <w:t>:</w:t>
            </w:r>
            <w:r w:rsidRPr="0081296F">
              <w:rPr>
                <w:rFonts w:ascii="Arial" w:hAnsi="Arial"/>
                <w:bCs/>
                <w:sz w:val="24"/>
                <w:szCs w:val="24"/>
              </w:rPr>
              <w:t xml:space="preserve"> </w:t>
            </w:r>
          </w:p>
        </w:tc>
      </w:tr>
      <w:tr w:rsidR="003415C8" w14:paraId="7B60B534" w14:textId="77777777" w:rsidTr="003415C8">
        <w:trPr>
          <w:trHeight w:val="363"/>
        </w:trPr>
        <w:tc>
          <w:tcPr>
            <w:tcW w:w="9172" w:type="dxa"/>
          </w:tcPr>
          <w:p w14:paraId="0C2826AF" w14:textId="77777777" w:rsidR="003415C8" w:rsidRDefault="003415C8" w:rsidP="003415C8">
            <w:pPr>
              <w:autoSpaceDE w:val="0"/>
              <w:autoSpaceDN w:val="0"/>
              <w:adjustRightInd w:val="0"/>
              <w:spacing w:after="0" w:line="240" w:lineRule="auto"/>
              <w:ind w:left="38"/>
              <w:jc w:val="both"/>
              <w:rPr>
                <w:rFonts w:ascii="Arial" w:hAnsi="Arial"/>
                <w:bCs/>
                <w:sz w:val="24"/>
                <w:szCs w:val="24"/>
              </w:rPr>
            </w:pPr>
            <w:r>
              <w:rPr>
                <w:rFonts w:ascii="Arial" w:hAnsi="Arial"/>
                <w:bCs/>
                <w:sz w:val="24"/>
                <w:szCs w:val="24"/>
              </w:rPr>
              <w:t>Email:</w:t>
            </w:r>
          </w:p>
        </w:tc>
      </w:tr>
    </w:tbl>
    <w:p w14:paraId="551EBF9C" w14:textId="3847D142" w:rsidR="003415C8" w:rsidRDefault="003415C8" w:rsidP="003415C8">
      <w:pPr>
        <w:autoSpaceDE w:val="0"/>
        <w:autoSpaceDN w:val="0"/>
        <w:adjustRightInd w:val="0"/>
        <w:spacing w:after="0" w:line="240" w:lineRule="auto"/>
        <w:jc w:val="both"/>
        <w:rPr>
          <w:rFonts w:ascii="Arial" w:hAnsi="Arial"/>
          <w:bCs/>
          <w:sz w:val="24"/>
          <w:szCs w:val="24"/>
        </w:rPr>
      </w:pPr>
    </w:p>
    <w:p w14:paraId="17A99B0B" w14:textId="676E27DD" w:rsidR="003415C8" w:rsidRDefault="003415C8" w:rsidP="003415C8">
      <w:pPr>
        <w:autoSpaceDE w:val="0"/>
        <w:autoSpaceDN w:val="0"/>
        <w:adjustRightInd w:val="0"/>
        <w:spacing w:after="0" w:line="240" w:lineRule="auto"/>
        <w:jc w:val="both"/>
        <w:rPr>
          <w:rFonts w:ascii="Arial" w:hAnsi="Arial"/>
          <w:bCs/>
          <w:sz w:val="24"/>
          <w:szCs w:val="24"/>
          <w:u w:val="single"/>
        </w:rPr>
      </w:pPr>
      <w:r w:rsidRPr="00A36FFE">
        <w:rPr>
          <w:rFonts w:ascii="Arial" w:hAnsi="Arial"/>
          <w:bCs/>
          <w:sz w:val="24"/>
          <w:szCs w:val="24"/>
          <w:u w:val="single"/>
        </w:rPr>
        <w:lastRenderedPageBreak/>
        <w:t xml:space="preserve">Section </w:t>
      </w:r>
      <w:r>
        <w:rPr>
          <w:rFonts w:ascii="Arial" w:hAnsi="Arial"/>
          <w:bCs/>
          <w:sz w:val="24"/>
          <w:szCs w:val="24"/>
          <w:u w:val="single"/>
        </w:rPr>
        <w:t>2</w:t>
      </w:r>
      <w:r w:rsidRPr="00262E5C">
        <w:rPr>
          <w:rFonts w:ascii="Arial" w:hAnsi="Arial"/>
          <w:bCs/>
          <w:sz w:val="24"/>
          <w:szCs w:val="24"/>
        </w:rPr>
        <w:t>: The Development Proposal</w:t>
      </w:r>
      <w:r w:rsidR="000F6F8B">
        <w:rPr>
          <w:rFonts w:ascii="Arial" w:hAnsi="Arial"/>
          <w:bCs/>
          <w:sz w:val="24"/>
          <w:szCs w:val="24"/>
        </w:rPr>
        <w:t xml:space="preserve"> </w:t>
      </w:r>
    </w:p>
    <w:p w14:paraId="60ADA087" w14:textId="77777777" w:rsidR="003415C8" w:rsidRDefault="003415C8" w:rsidP="003415C8">
      <w:pPr>
        <w:autoSpaceDE w:val="0"/>
        <w:autoSpaceDN w:val="0"/>
        <w:adjustRightInd w:val="0"/>
        <w:spacing w:after="0" w:line="240" w:lineRule="auto"/>
        <w:rPr>
          <w:rFonts w:ascii="Arial" w:eastAsiaTheme="minorHAnsi" w:hAnsi="Arial"/>
          <w:b/>
          <w:bCs/>
        </w:rPr>
      </w:pPr>
    </w:p>
    <w:tbl>
      <w:tblPr>
        <w:tblW w:w="1096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3"/>
        <w:gridCol w:w="3284"/>
        <w:gridCol w:w="1134"/>
        <w:gridCol w:w="434"/>
        <w:gridCol w:w="1556"/>
        <w:gridCol w:w="1990"/>
      </w:tblGrid>
      <w:tr w:rsidR="003415C8" w14:paraId="51ED3B3D" w14:textId="77777777" w:rsidTr="00EA474D">
        <w:trPr>
          <w:gridAfter w:val="1"/>
          <w:wAfter w:w="1990" w:type="dxa"/>
          <w:trHeight w:val="266"/>
        </w:trPr>
        <w:tc>
          <w:tcPr>
            <w:tcW w:w="5847" w:type="dxa"/>
            <w:gridSpan w:val="2"/>
          </w:tcPr>
          <w:p w14:paraId="7FF44955" w14:textId="77777777" w:rsidR="003415C8" w:rsidRDefault="003415C8" w:rsidP="003415C8">
            <w:pPr>
              <w:autoSpaceDE w:val="0"/>
              <w:autoSpaceDN w:val="0"/>
              <w:adjustRightInd w:val="0"/>
              <w:spacing w:after="0" w:line="240" w:lineRule="auto"/>
              <w:ind w:left="63"/>
              <w:rPr>
                <w:rFonts w:ascii="Arial" w:eastAsiaTheme="minorHAnsi" w:hAnsi="Arial"/>
                <w:bCs/>
                <w:sz w:val="24"/>
                <w:szCs w:val="24"/>
              </w:rPr>
            </w:pPr>
            <w:r w:rsidRPr="00550A77">
              <w:rPr>
                <w:rFonts w:ascii="Arial" w:eastAsiaTheme="minorHAnsi" w:hAnsi="Arial"/>
                <w:bCs/>
                <w:sz w:val="24"/>
                <w:szCs w:val="24"/>
              </w:rPr>
              <w:t xml:space="preserve">2a. Description of development. </w:t>
            </w:r>
          </w:p>
        </w:tc>
        <w:tc>
          <w:tcPr>
            <w:tcW w:w="1568" w:type="dxa"/>
            <w:gridSpan w:val="2"/>
          </w:tcPr>
          <w:p w14:paraId="59AE5077" w14:textId="77777777" w:rsidR="003415C8" w:rsidRDefault="003415C8" w:rsidP="003415C8">
            <w:pPr>
              <w:autoSpaceDE w:val="0"/>
              <w:autoSpaceDN w:val="0"/>
              <w:adjustRightInd w:val="0"/>
              <w:spacing w:after="0" w:line="240" w:lineRule="auto"/>
              <w:rPr>
                <w:rFonts w:ascii="Arial" w:eastAsiaTheme="minorHAnsi" w:hAnsi="Arial"/>
                <w:bCs/>
                <w:sz w:val="24"/>
                <w:szCs w:val="24"/>
              </w:rPr>
            </w:pPr>
          </w:p>
        </w:tc>
        <w:tc>
          <w:tcPr>
            <w:tcW w:w="1556" w:type="dxa"/>
          </w:tcPr>
          <w:p w14:paraId="0F51D88C" w14:textId="77777777" w:rsidR="003415C8" w:rsidRDefault="003415C8" w:rsidP="003415C8">
            <w:pPr>
              <w:autoSpaceDE w:val="0"/>
              <w:autoSpaceDN w:val="0"/>
              <w:adjustRightInd w:val="0"/>
              <w:spacing w:after="0" w:line="240" w:lineRule="auto"/>
              <w:rPr>
                <w:rFonts w:ascii="Arial" w:eastAsiaTheme="minorHAnsi" w:hAnsi="Arial"/>
                <w:bCs/>
                <w:sz w:val="24"/>
                <w:szCs w:val="24"/>
              </w:rPr>
            </w:pPr>
          </w:p>
        </w:tc>
      </w:tr>
      <w:tr w:rsidR="003415C8" w14:paraId="2C67ECDC" w14:textId="77777777" w:rsidTr="00EA474D">
        <w:trPr>
          <w:gridAfter w:val="1"/>
          <w:wAfter w:w="1990" w:type="dxa"/>
          <w:trHeight w:val="316"/>
        </w:trPr>
        <w:tc>
          <w:tcPr>
            <w:tcW w:w="5847" w:type="dxa"/>
            <w:gridSpan w:val="2"/>
          </w:tcPr>
          <w:p w14:paraId="15067ED6" w14:textId="77777777" w:rsidR="003415C8" w:rsidRPr="00550A77" w:rsidRDefault="003415C8" w:rsidP="003415C8">
            <w:pPr>
              <w:autoSpaceDE w:val="0"/>
              <w:autoSpaceDN w:val="0"/>
              <w:adjustRightInd w:val="0"/>
              <w:spacing w:after="0" w:line="240" w:lineRule="auto"/>
              <w:ind w:left="63"/>
              <w:rPr>
                <w:rFonts w:ascii="Arial" w:eastAsiaTheme="minorHAnsi" w:hAnsi="Arial"/>
                <w:bCs/>
                <w:sz w:val="24"/>
                <w:szCs w:val="24"/>
              </w:rPr>
            </w:pPr>
            <w:r w:rsidRPr="00550A77">
              <w:rPr>
                <w:rFonts w:ascii="Arial" w:eastAsiaTheme="minorHAnsi" w:hAnsi="Arial"/>
                <w:sz w:val="24"/>
                <w:szCs w:val="24"/>
              </w:rPr>
              <w:t xml:space="preserve">Erection of a building </w:t>
            </w:r>
            <w:r>
              <w:rPr>
                <w:rFonts w:ascii="Arial" w:eastAsiaTheme="minorHAnsi" w:hAnsi="Arial"/>
                <w:sz w:val="24"/>
                <w:szCs w:val="24"/>
              </w:rPr>
              <w:t>and / or structure</w:t>
            </w:r>
          </w:p>
        </w:tc>
        <w:tc>
          <w:tcPr>
            <w:tcW w:w="1568" w:type="dxa"/>
            <w:gridSpan w:val="2"/>
          </w:tcPr>
          <w:p w14:paraId="353C8BE5" w14:textId="77777777" w:rsidR="003415C8" w:rsidRPr="00550A77" w:rsidRDefault="003415C8" w:rsidP="003415C8">
            <w:pPr>
              <w:autoSpaceDE w:val="0"/>
              <w:autoSpaceDN w:val="0"/>
              <w:adjustRightInd w:val="0"/>
              <w:spacing w:after="0" w:line="240" w:lineRule="auto"/>
              <w:rPr>
                <w:rFonts w:ascii="Arial" w:eastAsiaTheme="minorHAnsi" w:hAnsi="Arial"/>
                <w:bCs/>
                <w:sz w:val="24"/>
                <w:szCs w:val="24"/>
              </w:rPr>
            </w:pPr>
            <w:r>
              <w:rPr>
                <w:rFonts w:ascii="Arial" w:eastAsiaTheme="minorHAnsi" w:hAnsi="Arial"/>
                <w:bCs/>
                <w:sz w:val="24"/>
                <w:szCs w:val="24"/>
              </w:rPr>
              <w:t>Yes:</w:t>
            </w:r>
          </w:p>
        </w:tc>
        <w:tc>
          <w:tcPr>
            <w:tcW w:w="1556" w:type="dxa"/>
          </w:tcPr>
          <w:p w14:paraId="6ECF93D9" w14:textId="77777777" w:rsidR="003415C8" w:rsidRPr="00550A77" w:rsidRDefault="003415C8" w:rsidP="003415C8">
            <w:pPr>
              <w:autoSpaceDE w:val="0"/>
              <w:autoSpaceDN w:val="0"/>
              <w:adjustRightInd w:val="0"/>
              <w:spacing w:after="0" w:line="240" w:lineRule="auto"/>
              <w:rPr>
                <w:rFonts w:ascii="Arial" w:eastAsiaTheme="minorHAnsi" w:hAnsi="Arial"/>
                <w:bCs/>
                <w:sz w:val="24"/>
                <w:szCs w:val="24"/>
              </w:rPr>
            </w:pPr>
            <w:r>
              <w:rPr>
                <w:rFonts w:ascii="Arial" w:eastAsiaTheme="minorHAnsi" w:hAnsi="Arial"/>
                <w:bCs/>
                <w:sz w:val="24"/>
                <w:szCs w:val="24"/>
              </w:rPr>
              <w:t>No:</w:t>
            </w:r>
          </w:p>
        </w:tc>
      </w:tr>
      <w:tr w:rsidR="003415C8" w14:paraId="2BAF83EB" w14:textId="77777777" w:rsidTr="00EA474D">
        <w:trPr>
          <w:gridAfter w:val="1"/>
          <w:wAfter w:w="1990" w:type="dxa"/>
          <w:trHeight w:val="277"/>
        </w:trPr>
        <w:tc>
          <w:tcPr>
            <w:tcW w:w="2563" w:type="dxa"/>
            <w:vMerge w:val="restart"/>
            <w:tcBorders>
              <w:right w:val="single" w:sz="4" w:space="0" w:color="auto"/>
            </w:tcBorders>
          </w:tcPr>
          <w:p w14:paraId="29F685AC" w14:textId="77777777" w:rsidR="003415C8" w:rsidRPr="00550A77" w:rsidRDefault="003415C8" w:rsidP="003415C8">
            <w:pPr>
              <w:autoSpaceDE w:val="0"/>
              <w:autoSpaceDN w:val="0"/>
              <w:adjustRightInd w:val="0"/>
              <w:spacing w:after="0" w:line="240" w:lineRule="auto"/>
              <w:ind w:left="63"/>
              <w:rPr>
                <w:rFonts w:ascii="Arial" w:eastAsiaTheme="minorHAnsi" w:hAnsi="Arial"/>
                <w:sz w:val="24"/>
                <w:szCs w:val="24"/>
              </w:rPr>
            </w:pPr>
            <w:r>
              <w:rPr>
                <w:rFonts w:ascii="Arial" w:eastAsiaTheme="minorHAnsi" w:hAnsi="Arial"/>
                <w:sz w:val="24"/>
                <w:szCs w:val="24"/>
              </w:rPr>
              <w:t xml:space="preserve">Proposed Use Class: </w:t>
            </w:r>
          </w:p>
        </w:tc>
        <w:tc>
          <w:tcPr>
            <w:tcW w:w="3284" w:type="dxa"/>
            <w:tcBorders>
              <w:left w:val="single" w:sz="4" w:space="0" w:color="auto"/>
            </w:tcBorders>
          </w:tcPr>
          <w:p w14:paraId="7172D17A" w14:textId="0FD12459" w:rsidR="003415C8" w:rsidRPr="00550A77" w:rsidRDefault="00F653A1" w:rsidP="003415C8">
            <w:pPr>
              <w:autoSpaceDE w:val="0"/>
              <w:autoSpaceDN w:val="0"/>
              <w:adjustRightInd w:val="0"/>
              <w:spacing w:after="0" w:line="240" w:lineRule="auto"/>
              <w:ind w:left="63"/>
              <w:rPr>
                <w:rFonts w:ascii="Arial" w:eastAsiaTheme="minorHAnsi" w:hAnsi="Arial"/>
                <w:sz w:val="24"/>
                <w:szCs w:val="24"/>
              </w:rPr>
            </w:pPr>
            <w:r>
              <w:rPr>
                <w:rFonts w:ascii="Arial" w:eastAsiaTheme="minorHAnsi" w:hAnsi="Arial"/>
                <w:sz w:val="24"/>
                <w:szCs w:val="24"/>
              </w:rPr>
              <w:t>E(g)(</w:t>
            </w:r>
            <w:proofErr w:type="spellStart"/>
            <w:r>
              <w:rPr>
                <w:rFonts w:ascii="Arial" w:eastAsiaTheme="minorHAnsi" w:hAnsi="Arial"/>
                <w:sz w:val="24"/>
                <w:szCs w:val="24"/>
              </w:rPr>
              <w:t>i</w:t>
            </w:r>
            <w:proofErr w:type="spellEnd"/>
            <w:r>
              <w:rPr>
                <w:rFonts w:ascii="Arial" w:eastAsiaTheme="minorHAnsi" w:hAnsi="Arial"/>
                <w:sz w:val="24"/>
                <w:szCs w:val="24"/>
              </w:rPr>
              <w:t>)</w:t>
            </w:r>
          </w:p>
        </w:tc>
        <w:tc>
          <w:tcPr>
            <w:tcW w:w="1568" w:type="dxa"/>
            <w:gridSpan w:val="2"/>
          </w:tcPr>
          <w:p w14:paraId="5CDB25C9"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Pr>
          <w:p w14:paraId="5E458295"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3415C8" w14:paraId="3EA8D1B4" w14:textId="77777777" w:rsidTr="00EA474D">
        <w:trPr>
          <w:gridAfter w:val="1"/>
          <w:wAfter w:w="1990" w:type="dxa"/>
          <w:trHeight w:val="264"/>
        </w:trPr>
        <w:tc>
          <w:tcPr>
            <w:tcW w:w="2563" w:type="dxa"/>
            <w:vMerge/>
            <w:tcBorders>
              <w:right w:val="single" w:sz="4" w:space="0" w:color="auto"/>
            </w:tcBorders>
          </w:tcPr>
          <w:p w14:paraId="07649688" w14:textId="77777777" w:rsidR="003415C8" w:rsidRDefault="003415C8"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tcBorders>
          </w:tcPr>
          <w:p w14:paraId="38EF8FD0" w14:textId="3DD62B3E" w:rsidR="003415C8" w:rsidRDefault="00F653A1" w:rsidP="003415C8">
            <w:pPr>
              <w:autoSpaceDE w:val="0"/>
              <w:autoSpaceDN w:val="0"/>
              <w:adjustRightInd w:val="0"/>
              <w:spacing w:after="0" w:line="240" w:lineRule="auto"/>
              <w:ind w:left="63"/>
              <w:rPr>
                <w:rFonts w:ascii="Arial" w:eastAsiaTheme="minorHAnsi" w:hAnsi="Arial"/>
                <w:sz w:val="24"/>
                <w:szCs w:val="24"/>
              </w:rPr>
            </w:pPr>
            <w:r>
              <w:rPr>
                <w:rFonts w:ascii="Arial" w:eastAsiaTheme="minorHAnsi" w:hAnsi="Arial"/>
                <w:sz w:val="24"/>
                <w:szCs w:val="24"/>
              </w:rPr>
              <w:t>E(g)(ii)</w:t>
            </w:r>
          </w:p>
        </w:tc>
        <w:tc>
          <w:tcPr>
            <w:tcW w:w="1568" w:type="dxa"/>
            <w:gridSpan w:val="2"/>
          </w:tcPr>
          <w:p w14:paraId="596CDF13"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Pr>
          <w:p w14:paraId="40B6C4CD"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3415C8" w14:paraId="569C70BC" w14:textId="77777777" w:rsidTr="00EA474D">
        <w:trPr>
          <w:gridAfter w:val="1"/>
          <w:wAfter w:w="1990" w:type="dxa"/>
          <w:trHeight w:val="264"/>
        </w:trPr>
        <w:tc>
          <w:tcPr>
            <w:tcW w:w="2563" w:type="dxa"/>
            <w:vMerge/>
            <w:tcBorders>
              <w:right w:val="single" w:sz="4" w:space="0" w:color="auto"/>
            </w:tcBorders>
          </w:tcPr>
          <w:p w14:paraId="6D81A913" w14:textId="77777777" w:rsidR="003415C8" w:rsidRDefault="003415C8"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tcBorders>
          </w:tcPr>
          <w:p w14:paraId="22403112" w14:textId="6EB31653" w:rsidR="003415C8" w:rsidRDefault="00F653A1" w:rsidP="003415C8">
            <w:pPr>
              <w:autoSpaceDE w:val="0"/>
              <w:autoSpaceDN w:val="0"/>
              <w:adjustRightInd w:val="0"/>
              <w:spacing w:after="0" w:line="240" w:lineRule="auto"/>
              <w:ind w:left="63"/>
              <w:rPr>
                <w:rFonts w:ascii="Arial" w:eastAsiaTheme="minorHAnsi" w:hAnsi="Arial"/>
                <w:sz w:val="24"/>
                <w:szCs w:val="24"/>
              </w:rPr>
            </w:pPr>
            <w:r>
              <w:rPr>
                <w:rFonts w:ascii="Arial" w:eastAsiaTheme="minorHAnsi" w:hAnsi="Arial"/>
                <w:sz w:val="24"/>
                <w:szCs w:val="24"/>
              </w:rPr>
              <w:t>E(g)(iii)</w:t>
            </w:r>
          </w:p>
        </w:tc>
        <w:tc>
          <w:tcPr>
            <w:tcW w:w="1568" w:type="dxa"/>
            <w:gridSpan w:val="2"/>
          </w:tcPr>
          <w:p w14:paraId="13A73A10"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Pr>
          <w:p w14:paraId="116B25F9"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3415C8" w14:paraId="45271781" w14:textId="77777777" w:rsidTr="00EA474D">
        <w:trPr>
          <w:gridAfter w:val="1"/>
          <w:wAfter w:w="1990" w:type="dxa"/>
          <w:trHeight w:val="288"/>
        </w:trPr>
        <w:tc>
          <w:tcPr>
            <w:tcW w:w="2563" w:type="dxa"/>
            <w:vMerge/>
            <w:tcBorders>
              <w:right w:val="single" w:sz="4" w:space="0" w:color="auto"/>
            </w:tcBorders>
          </w:tcPr>
          <w:p w14:paraId="4A9DCDBD" w14:textId="77777777" w:rsidR="003415C8" w:rsidRDefault="003415C8"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22EAA5A7" w14:textId="356133A0" w:rsidR="003415C8" w:rsidRPr="00550A77" w:rsidRDefault="003415C8"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 xml:space="preserve"> B2</w:t>
            </w:r>
            <w:r w:rsidR="00F653A1">
              <w:rPr>
                <w:rFonts w:ascii="Arial" w:eastAsiaTheme="minorHAnsi" w:hAnsi="Arial"/>
                <w:sz w:val="24"/>
                <w:szCs w:val="24"/>
              </w:rPr>
              <w:t xml:space="preserve"> (other</w:t>
            </w:r>
            <w:r w:rsidR="000106FE">
              <w:rPr>
                <w:rFonts w:ascii="Arial" w:eastAsiaTheme="minorHAnsi" w:hAnsi="Arial"/>
                <w:sz w:val="24"/>
                <w:szCs w:val="24"/>
              </w:rPr>
              <w:t xml:space="preserve"> than use class E(g)</w:t>
            </w:r>
          </w:p>
        </w:tc>
        <w:tc>
          <w:tcPr>
            <w:tcW w:w="1568" w:type="dxa"/>
            <w:gridSpan w:val="2"/>
            <w:tcBorders>
              <w:left w:val="single" w:sz="4" w:space="0" w:color="auto"/>
              <w:bottom w:val="single" w:sz="4" w:space="0" w:color="auto"/>
            </w:tcBorders>
          </w:tcPr>
          <w:p w14:paraId="1EE1B0EA"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Borders>
              <w:left w:val="single" w:sz="4" w:space="0" w:color="auto"/>
              <w:bottom w:val="single" w:sz="4" w:space="0" w:color="auto"/>
            </w:tcBorders>
          </w:tcPr>
          <w:p w14:paraId="534CD228"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3415C8" w14:paraId="197AA586" w14:textId="77777777" w:rsidTr="00EA474D">
        <w:trPr>
          <w:gridAfter w:val="1"/>
          <w:wAfter w:w="1990" w:type="dxa"/>
          <w:trHeight w:val="262"/>
        </w:trPr>
        <w:tc>
          <w:tcPr>
            <w:tcW w:w="2563" w:type="dxa"/>
            <w:vMerge/>
            <w:tcBorders>
              <w:right w:val="single" w:sz="4" w:space="0" w:color="auto"/>
            </w:tcBorders>
          </w:tcPr>
          <w:p w14:paraId="07BD9AF1" w14:textId="77777777" w:rsidR="003415C8" w:rsidRDefault="003415C8"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0FEDB252" w14:textId="77777777" w:rsidR="003415C8" w:rsidRDefault="003415C8"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 xml:space="preserve"> B8</w:t>
            </w:r>
          </w:p>
        </w:tc>
        <w:tc>
          <w:tcPr>
            <w:tcW w:w="1568" w:type="dxa"/>
            <w:gridSpan w:val="2"/>
            <w:tcBorders>
              <w:left w:val="single" w:sz="4" w:space="0" w:color="auto"/>
              <w:bottom w:val="single" w:sz="4" w:space="0" w:color="auto"/>
            </w:tcBorders>
          </w:tcPr>
          <w:p w14:paraId="2CDEB20E"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Borders>
              <w:left w:val="single" w:sz="4" w:space="0" w:color="auto"/>
              <w:bottom w:val="single" w:sz="4" w:space="0" w:color="auto"/>
            </w:tcBorders>
          </w:tcPr>
          <w:p w14:paraId="76619AC0" w14:textId="77777777" w:rsidR="003415C8" w:rsidRPr="00B00AF7" w:rsidRDefault="003415C8"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0106FE" w14:paraId="2CE0A796" w14:textId="77777777" w:rsidTr="00EA474D">
        <w:trPr>
          <w:gridAfter w:val="1"/>
          <w:wAfter w:w="1990" w:type="dxa"/>
          <w:trHeight w:val="262"/>
        </w:trPr>
        <w:tc>
          <w:tcPr>
            <w:tcW w:w="2563" w:type="dxa"/>
            <w:vMerge/>
            <w:tcBorders>
              <w:right w:val="single" w:sz="4" w:space="0" w:color="auto"/>
            </w:tcBorders>
          </w:tcPr>
          <w:p w14:paraId="4BCD57D1" w14:textId="77777777" w:rsidR="000106FE" w:rsidRDefault="000106FE"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1FAED06F" w14:textId="0A0752C1" w:rsidR="000106FE" w:rsidRDefault="000106FE"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F1(a)</w:t>
            </w:r>
          </w:p>
        </w:tc>
        <w:tc>
          <w:tcPr>
            <w:tcW w:w="1568" w:type="dxa"/>
            <w:gridSpan w:val="2"/>
            <w:tcBorders>
              <w:left w:val="single" w:sz="4" w:space="0" w:color="auto"/>
              <w:bottom w:val="single" w:sz="4" w:space="0" w:color="auto"/>
            </w:tcBorders>
          </w:tcPr>
          <w:p w14:paraId="107EEE32" w14:textId="48525728" w:rsidR="000106FE"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Borders>
              <w:left w:val="single" w:sz="4" w:space="0" w:color="auto"/>
              <w:bottom w:val="single" w:sz="4" w:space="0" w:color="auto"/>
            </w:tcBorders>
          </w:tcPr>
          <w:p w14:paraId="7084ACA8" w14:textId="47E46C12" w:rsidR="000106FE"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0106FE" w14:paraId="7FECA467" w14:textId="77777777" w:rsidTr="00EA474D">
        <w:trPr>
          <w:gridAfter w:val="1"/>
          <w:wAfter w:w="1990" w:type="dxa"/>
          <w:trHeight w:val="262"/>
        </w:trPr>
        <w:tc>
          <w:tcPr>
            <w:tcW w:w="2563" w:type="dxa"/>
            <w:vMerge/>
            <w:tcBorders>
              <w:right w:val="single" w:sz="4" w:space="0" w:color="auto"/>
            </w:tcBorders>
          </w:tcPr>
          <w:p w14:paraId="763FC8FA" w14:textId="77777777" w:rsidR="000106FE" w:rsidRDefault="000106FE"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080E0EB1" w14:textId="07547DD4" w:rsidR="000106FE" w:rsidRDefault="000106FE"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E(b) (subject to restrictions)</w:t>
            </w:r>
          </w:p>
        </w:tc>
        <w:tc>
          <w:tcPr>
            <w:tcW w:w="1568" w:type="dxa"/>
            <w:gridSpan w:val="2"/>
            <w:tcBorders>
              <w:left w:val="single" w:sz="4" w:space="0" w:color="auto"/>
              <w:bottom w:val="single" w:sz="4" w:space="0" w:color="auto"/>
            </w:tcBorders>
          </w:tcPr>
          <w:p w14:paraId="1E56571F" w14:textId="068164DD" w:rsidR="000106FE"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Borders>
              <w:left w:val="single" w:sz="4" w:space="0" w:color="auto"/>
              <w:bottom w:val="single" w:sz="4" w:space="0" w:color="auto"/>
            </w:tcBorders>
          </w:tcPr>
          <w:p w14:paraId="71590A4A" w14:textId="7B995A02" w:rsidR="000106FE"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0106FE" w14:paraId="1AF25C3A" w14:textId="77777777" w:rsidTr="00EA474D">
        <w:trPr>
          <w:gridAfter w:val="1"/>
          <w:wAfter w:w="1990" w:type="dxa"/>
          <w:trHeight w:val="262"/>
        </w:trPr>
        <w:tc>
          <w:tcPr>
            <w:tcW w:w="2563" w:type="dxa"/>
            <w:vMerge/>
            <w:tcBorders>
              <w:right w:val="single" w:sz="4" w:space="0" w:color="auto"/>
            </w:tcBorders>
          </w:tcPr>
          <w:p w14:paraId="02107BC5" w14:textId="77777777" w:rsidR="000106FE" w:rsidRDefault="000106FE"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4D68EB0A" w14:textId="1F874CB8" w:rsidR="000106FE" w:rsidRDefault="00E23EBA"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E(d) (subject to restrictions)</w:t>
            </w:r>
          </w:p>
        </w:tc>
        <w:tc>
          <w:tcPr>
            <w:tcW w:w="1568" w:type="dxa"/>
            <w:gridSpan w:val="2"/>
            <w:tcBorders>
              <w:left w:val="single" w:sz="4" w:space="0" w:color="auto"/>
              <w:bottom w:val="single" w:sz="4" w:space="0" w:color="auto"/>
            </w:tcBorders>
          </w:tcPr>
          <w:p w14:paraId="4D0DBA7F" w14:textId="2D071820" w:rsidR="000106FE"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Borders>
              <w:left w:val="single" w:sz="4" w:space="0" w:color="auto"/>
              <w:bottom w:val="single" w:sz="4" w:space="0" w:color="auto"/>
            </w:tcBorders>
          </w:tcPr>
          <w:p w14:paraId="22B87F24" w14:textId="418D0A7B" w:rsidR="000106FE"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E23EBA" w14:paraId="7E86F8A8" w14:textId="77777777" w:rsidTr="00EA474D">
        <w:trPr>
          <w:gridAfter w:val="1"/>
          <w:wAfter w:w="1990" w:type="dxa"/>
          <w:trHeight w:val="262"/>
        </w:trPr>
        <w:tc>
          <w:tcPr>
            <w:tcW w:w="2563" w:type="dxa"/>
            <w:vMerge/>
            <w:tcBorders>
              <w:right w:val="single" w:sz="4" w:space="0" w:color="auto"/>
            </w:tcBorders>
          </w:tcPr>
          <w:p w14:paraId="697EF5CE" w14:textId="77777777" w:rsidR="00E23EBA" w:rsidRDefault="00E23EBA"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46A8C151" w14:textId="2AF480D7" w:rsidR="00E23EBA" w:rsidRDefault="00E23EBA"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E(f) (subject to restrictions)</w:t>
            </w:r>
          </w:p>
        </w:tc>
        <w:tc>
          <w:tcPr>
            <w:tcW w:w="1568" w:type="dxa"/>
            <w:gridSpan w:val="2"/>
            <w:tcBorders>
              <w:left w:val="single" w:sz="4" w:space="0" w:color="auto"/>
              <w:bottom w:val="single" w:sz="4" w:space="0" w:color="auto"/>
            </w:tcBorders>
          </w:tcPr>
          <w:p w14:paraId="530D2654" w14:textId="38494B82" w:rsidR="00E23EBA"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Borders>
              <w:left w:val="single" w:sz="4" w:space="0" w:color="auto"/>
              <w:bottom w:val="single" w:sz="4" w:space="0" w:color="auto"/>
            </w:tcBorders>
          </w:tcPr>
          <w:p w14:paraId="3A843F8E" w14:textId="62560B6F" w:rsidR="00E23EBA"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E23EBA" w14:paraId="23A7C5F2" w14:textId="77777777" w:rsidTr="00EA474D">
        <w:trPr>
          <w:gridAfter w:val="1"/>
          <w:wAfter w:w="1990" w:type="dxa"/>
          <w:trHeight w:val="262"/>
        </w:trPr>
        <w:tc>
          <w:tcPr>
            <w:tcW w:w="2563" w:type="dxa"/>
            <w:vMerge/>
            <w:tcBorders>
              <w:right w:val="single" w:sz="4" w:space="0" w:color="auto"/>
            </w:tcBorders>
          </w:tcPr>
          <w:p w14:paraId="734661CE" w14:textId="77777777" w:rsidR="00E23EBA" w:rsidRDefault="00E23EBA"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6E230602" w14:textId="130459FD" w:rsidR="00E23EBA" w:rsidRDefault="00E23EBA"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F2</w:t>
            </w:r>
            <w:r w:rsidR="00B00AF7">
              <w:rPr>
                <w:rFonts w:ascii="Arial" w:eastAsiaTheme="minorHAnsi" w:hAnsi="Arial"/>
                <w:sz w:val="24"/>
                <w:szCs w:val="24"/>
              </w:rPr>
              <w:t>(a)</w:t>
            </w:r>
            <w:r>
              <w:rPr>
                <w:rFonts w:ascii="Arial" w:eastAsiaTheme="minorHAnsi" w:hAnsi="Arial"/>
                <w:sz w:val="24"/>
                <w:szCs w:val="24"/>
              </w:rPr>
              <w:t xml:space="preserve"> (subject to restrictions)</w:t>
            </w:r>
          </w:p>
        </w:tc>
        <w:tc>
          <w:tcPr>
            <w:tcW w:w="1568" w:type="dxa"/>
            <w:gridSpan w:val="2"/>
            <w:tcBorders>
              <w:left w:val="single" w:sz="4" w:space="0" w:color="auto"/>
              <w:bottom w:val="single" w:sz="4" w:space="0" w:color="auto"/>
            </w:tcBorders>
          </w:tcPr>
          <w:p w14:paraId="50AA6367" w14:textId="6EE27ABD" w:rsidR="00E23EBA"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Yes:</w:t>
            </w:r>
          </w:p>
        </w:tc>
        <w:tc>
          <w:tcPr>
            <w:tcW w:w="1556" w:type="dxa"/>
            <w:tcBorders>
              <w:left w:val="single" w:sz="4" w:space="0" w:color="auto"/>
              <w:bottom w:val="single" w:sz="4" w:space="0" w:color="auto"/>
            </w:tcBorders>
          </w:tcPr>
          <w:p w14:paraId="33B436D1" w14:textId="5A158085" w:rsidR="00E23EBA" w:rsidRPr="00B00AF7" w:rsidRDefault="00E23EBA" w:rsidP="003415C8">
            <w:pPr>
              <w:autoSpaceDE w:val="0"/>
              <w:autoSpaceDN w:val="0"/>
              <w:adjustRightInd w:val="0"/>
              <w:spacing w:after="0" w:line="240" w:lineRule="auto"/>
              <w:rPr>
                <w:rFonts w:ascii="Arial" w:eastAsiaTheme="minorHAnsi" w:hAnsi="Arial"/>
                <w:sz w:val="24"/>
                <w:szCs w:val="24"/>
              </w:rPr>
            </w:pPr>
            <w:r w:rsidRPr="00B00AF7">
              <w:rPr>
                <w:rFonts w:ascii="Arial" w:eastAsiaTheme="minorHAnsi" w:hAnsi="Arial"/>
                <w:sz w:val="24"/>
                <w:szCs w:val="24"/>
              </w:rPr>
              <w:t>No:</w:t>
            </w:r>
          </w:p>
        </w:tc>
      </w:tr>
      <w:tr w:rsidR="00EA474D" w14:paraId="14755FD6" w14:textId="77777777" w:rsidTr="00EA474D">
        <w:trPr>
          <w:gridAfter w:val="1"/>
          <w:wAfter w:w="1990" w:type="dxa"/>
          <w:trHeight w:val="262"/>
        </w:trPr>
        <w:tc>
          <w:tcPr>
            <w:tcW w:w="2563" w:type="dxa"/>
            <w:vMerge/>
            <w:tcBorders>
              <w:right w:val="single" w:sz="4" w:space="0" w:color="auto"/>
            </w:tcBorders>
          </w:tcPr>
          <w:p w14:paraId="6F432F28" w14:textId="77777777" w:rsidR="00EA474D" w:rsidRDefault="00EA474D"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7F7514A7" w14:textId="605768F9" w:rsidR="00EA474D"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Other (please state which)</w:t>
            </w:r>
          </w:p>
        </w:tc>
        <w:tc>
          <w:tcPr>
            <w:tcW w:w="1568" w:type="dxa"/>
            <w:gridSpan w:val="2"/>
            <w:tcBorders>
              <w:left w:val="single" w:sz="4" w:space="0" w:color="auto"/>
              <w:bottom w:val="single" w:sz="4" w:space="0" w:color="auto"/>
            </w:tcBorders>
          </w:tcPr>
          <w:p w14:paraId="49A64613" w14:textId="35F87C9F" w:rsidR="00EA474D" w:rsidRPr="00B00AF7"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Yes:</w:t>
            </w:r>
          </w:p>
        </w:tc>
        <w:tc>
          <w:tcPr>
            <w:tcW w:w="1556" w:type="dxa"/>
            <w:tcBorders>
              <w:left w:val="single" w:sz="4" w:space="0" w:color="auto"/>
              <w:bottom w:val="single" w:sz="4" w:space="0" w:color="auto"/>
            </w:tcBorders>
          </w:tcPr>
          <w:p w14:paraId="0ADB270A" w14:textId="41EF4D6D" w:rsidR="00EA474D" w:rsidRPr="00B00AF7"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No:</w:t>
            </w:r>
          </w:p>
        </w:tc>
      </w:tr>
      <w:tr w:rsidR="00EA474D" w14:paraId="0346DE28" w14:textId="77777777" w:rsidTr="00EA474D">
        <w:trPr>
          <w:gridAfter w:val="1"/>
          <w:wAfter w:w="1990" w:type="dxa"/>
          <w:trHeight w:val="300"/>
        </w:trPr>
        <w:tc>
          <w:tcPr>
            <w:tcW w:w="2563" w:type="dxa"/>
            <w:vMerge/>
            <w:tcBorders>
              <w:bottom w:val="single" w:sz="4" w:space="0" w:color="auto"/>
              <w:right w:val="single" w:sz="4" w:space="0" w:color="auto"/>
            </w:tcBorders>
          </w:tcPr>
          <w:p w14:paraId="112CBD34" w14:textId="77777777" w:rsidR="00EA474D" w:rsidRDefault="00EA474D"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7C633E37" w14:textId="147A29A3"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68" w:type="dxa"/>
            <w:gridSpan w:val="2"/>
            <w:tcBorders>
              <w:left w:val="single" w:sz="4" w:space="0" w:color="auto"/>
              <w:bottom w:val="single" w:sz="4" w:space="0" w:color="auto"/>
            </w:tcBorders>
          </w:tcPr>
          <w:p w14:paraId="0656CB61" w14:textId="2D9C204B"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56" w:type="dxa"/>
            <w:tcBorders>
              <w:left w:val="single" w:sz="4" w:space="0" w:color="auto"/>
              <w:bottom w:val="single" w:sz="4" w:space="0" w:color="auto"/>
            </w:tcBorders>
          </w:tcPr>
          <w:p w14:paraId="4AC50468" w14:textId="598F9B10" w:rsidR="00EA474D" w:rsidRDefault="00EA474D" w:rsidP="003415C8">
            <w:pPr>
              <w:autoSpaceDE w:val="0"/>
              <w:autoSpaceDN w:val="0"/>
              <w:adjustRightInd w:val="0"/>
              <w:spacing w:after="0" w:line="240" w:lineRule="auto"/>
              <w:rPr>
                <w:rFonts w:ascii="Arial" w:eastAsiaTheme="minorHAnsi" w:hAnsi="Arial"/>
                <w:sz w:val="24"/>
                <w:szCs w:val="24"/>
              </w:rPr>
            </w:pPr>
          </w:p>
        </w:tc>
      </w:tr>
      <w:tr w:rsidR="00EA474D" w14:paraId="67B20B64" w14:textId="77777777" w:rsidTr="00EA474D">
        <w:trPr>
          <w:gridAfter w:val="1"/>
          <w:wAfter w:w="1990" w:type="dxa"/>
          <w:trHeight w:val="300"/>
        </w:trPr>
        <w:tc>
          <w:tcPr>
            <w:tcW w:w="2563" w:type="dxa"/>
            <w:tcBorders>
              <w:bottom w:val="single" w:sz="4" w:space="0" w:color="auto"/>
              <w:right w:val="single" w:sz="4" w:space="0" w:color="auto"/>
            </w:tcBorders>
          </w:tcPr>
          <w:p w14:paraId="637487DE" w14:textId="77777777" w:rsidR="00EA474D" w:rsidRDefault="00EA474D"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088D3867"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68" w:type="dxa"/>
            <w:gridSpan w:val="2"/>
            <w:tcBorders>
              <w:left w:val="single" w:sz="4" w:space="0" w:color="auto"/>
              <w:bottom w:val="single" w:sz="4" w:space="0" w:color="auto"/>
            </w:tcBorders>
          </w:tcPr>
          <w:p w14:paraId="2CB97859"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56" w:type="dxa"/>
            <w:tcBorders>
              <w:left w:val="single" w:sz="4" w:space="0" w:color="auto"/>
              <w:bottom w:val="single" w:sz="4" w:space="0" w:color="auto"/>
            </w:tcBorders>
          </w:tcPr>
          <w:p w14:paraId="624AB942"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r>
      <w:tr w:rsidR="00EA474D" w14:paraId="106F8184" w14:textId="77777777" w:rsidTr="00EA474D">
        <w:trPr>
          <w:gridAfter w:val="1"/>
          <w:wAfter w:w="1990" w:type="dxa"/>
          <w:trHeight w:val="300"/>
        </w:trPr>
        <w:tc>
          <w:tcPr>
            <w:tcW w:w="2563" w:type="dxa"/>
            <w:tcBorders>
              <w:bottom w:val="single" w:sz="4" w:space="0" w:color="auto"/>
              <w:right w:val="single" w:sz="4" w:space="0" w:color="auto"/>
            </w:tcBorders>
          </w:tcPr>
          <w:p w14:paraId="65BAB410" w14:textId="77777777" w:rsidR="00EA474D" w:rsidRDefault="00EA474D"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469AC585"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68" w:type="dxa"/>
            <w:gridSpan w:val="2"/>
            <w:tcBorders>
              <w:left w:val="single" w:sz="4" w:space="0" w:color="auto"/>
              <w:bottom w:val="single" w:sz="4" w:space="0" w:color="auto"/>
            </w:tcBorders>
          </w:tcPr>
          <w:p w14:paraId="3A9854E3"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56" w:type="dxa"/>
            <w:tcBorders>
              <w:left w:val="single" w:sz="4" w:space="0" w:color="auto"/>
              <w:bottom w:val="single" w:sz="4" w:space="0" w:color="auto"/>
            </w:tcBorders>
          </w:tcPr>
          <w:p w14:paraId="00FD4C94"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r>
      <w:tr w:rsidR="00EA474D" w14:paraId="24295B10" w14:textId="77777777" w:rsidTr="00EA474D">
        <w:trPr>
          <w:gridAfter w:val="1"/>
          <w:wAfter w:w="1990" w:type="dxa"/>
          <w:trHeight w:val="300"/>
        </w:trPr>
        <w:tc>
          <w:tcPr>
            <w:tcW w:w="2563" w:type="dxa"/>
            <w:tcBorders>
              <w:bottom w:val="single" w:sz="4" w:space="0" w:color="auto"/>
              <w:right w:val="single" w:sz="4" w:space="0" w:color="auto"/>
            </w:tcBorders>
          </w:tcPr>
          <w:p w14:paraId="190AA5BC" w14:textId="77777777" w:rsidR="00EA474D" w:rsidRDefault="00EA474D"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4884E0E2"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68" w:type="dxa"/>
            <w:gridSpan w:val="2"/>
            <w:tcBorders>
              <w:left w:val="single" w:sz="4" w:space="0" w:color="auto"/>
              <w:bottom w:val="single" w:sz="4" w:space="0" w:color="auto"/>
            </w:tcBorders>
          </w:tcPr>
          <w:p w14:paraId="2CB411CC"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56" w:type="dxa"/>
            <w:tcBorders>
              <w:left w:val="single" w:sz="4" w:space="0" w:color="auto"/>
              <w:bottom w:val="single" w:sz="4" w:space="0" w:color="auto"/>
            </w:tcBorders>
          </w:tcPr>
          <w:p w14:paraId="131B94D5"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r>
      <w:tr w:rsidR="00EA474D" w14:paraId="04FC3094" w14:textId="77777777" w:rsidTr="00EA474D">
        <w:trPr>
          <w:gridAfter w:val="1"/>
          <w:wAfter w:w="1990" w:type="dxa"/>
          <w:trHeight w:val="300"/>
        </w:trPr>
        <w:tc>
          <w:tcPr>
            <w:tcW w:w="2563" w:type="dxa"/>
            <w:tcBorders>
              <w:bottom w:val="single" w:sz="4" w:space="0" w:color="auto"/>
              <w:right w:val="single" w:sz="4" w:space="0" w:color="auto"/>
            </w:tcBorders>
          </w:tcPr>
          <w:p w14:paraId="1E941F7C" w14:textId="77777777" w:rsidR="00EA474D" w:rsidRDefault="00EA474D" w:rsidP="003415C8">
            <w:pPr>
              <w:autoSpaceDE w:val="0"/>
              <w:autoSpaceDN w:val="0"/>
              <w:adjustRightInd w:val="0"/>
              <w:spacing w:after="0" w:line="240" w:lineRule="auto"/>
              <w:ind w:left="63"/>
              <w:rPr>
                <w:rFonts w:ascii="Arial" w:eastAsiaTheme="minorHAnsi" w:hAnsi="Arial"/>
                <w:sz w:val="24"/>
                <w:szCs w:val="24"/>
              </w:rPr>
            </w:pPr>
          </w:p>
        </w:tc>
        <w:tc>
          <w:tcPr>
            <w:tcW w:w="3284" w:type="dxa"/>
            <w:tcBorders>
              <w:left w:val="single" w:sz="4" w:space="0" w:color="auto"/>
              <w:bottom w:val="single" w:sz="4" w:space="0" w:color="auto"/>
            </w:tcBorders>
          </w:tcPr>
          <w:p w14:paraId="753C8907" w14:textId="77777777" w:rsidR="00EA474D"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Yes:</w:t>
            </w:r>
          </w:p>
          <w:p w14:paraId="33888FB8" w14:textId="2E61D80A" w:rsidR="00EA474D"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(Go to 2b)</w:t>
            </w:r>
          </w:p>
        </w:tc>
        <w:tc>
          <w:tcPr>
            <w:tcW w:w="1568" w:type="dxa"/>
            <w:gridSpan w:val="2"/>
            <w:tcBorders>
              <w:left w:val="single" w:sz="4" w:space="0" w:color="auto"/>
              <w:bottom w:val="single" w:sz="4" w:space="0" w:color="auto"/>
            </w:tcBorders>
          </w:tcPr>
          <w:p w14:paraId="7AA9D344" w14:textId="77777777" w:rsidR="00EA474D"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No:</w:t>
            </w:r>
          </w:p>
          <w:p w14:paraId="18FE5E1D" w14:textId="601ADD86" w:rsidR="00EA474D"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(Go to 2c)</w:t>
            </w:r>
          </w:p>
        </w:tc>
        <w:tc>
          <w:tcPr>
            <w:tcW w:w="1556" w:type="dxa"/>
          </w:tcPr>
          <w:p w14:paraId="716D30F6" w14:textId="77777777" w:rsidR="00EA474D" w:rsidRDefault="00EA474D" w:rsidP="003415C8">
            <w:pPr>
              <w:autoSpaceDE w:val="0"/>
              <w:autoSpaceDN w:val="0"/>
              <w:adjustRightInd w:val="0"/>
              <w:spacing w:after="0" w:line="240" w:lineRule="auto"/>
              <w:rPr>
                <w:rFonts w:ascii="Arial" w:eastAsiaTheme="minorHAnsi" w:hAnsi="Arial"/>
                <w:sz w:val="24"/>
                <w:szCs w:val="24"/>
              </w:rPr>
            </w:pPr>
          </w:p>
        </w:tc>
      </w:tr>
      <w:tr w:rsidR="00EA474D" w14:paraId="67E4D5BF" w14:textId="77777777" w:rsidTr="00EA474D">
        <w:trPr>
          <w:gridAfter w:val="1"/>
          <w:wAfter w:w="1990" w:type="dxa"/>
          <w:trHeight w:val="586"/>
        </w:trPr>
        <w:tc>
          <w:tcPr>
            <w:tcW w:w="5847" w:type="dxa"/>
            <w:gridSpan w:val="2"/>
            <w:tcBorders>
              <w:bottom w:val="single" w:sz="4" w:space="0" w:color="auto"/>
            </w:tcBorders>
          </w:tcPr>
          <w:p w14:paraId="50C545E0" w14:textId="77777777" w:rsidR="00EA474D" w:rsidRDefault="00EA474D" w:rsidP="003415C8">
            <w:pPr>
              <w:autoSpaceDE w:val="0"/>
              <w:autoSpaceDN w:val="0"/>
              <w:adjustRightInd w:val="0"/>
              <w:spacing w:after="0" w:line="240" w:lineRule="auto"/>
              <w:rPr>
                <w:rFonts w:ascii="Arial" w:eastAsiaTheme="minorHAnsi" w:hAnsi="Arial"/>
                <w:sz w:val="24"/>
                <w:szCs w:val="24"/>
              </w:rPr>
            </w:pPr>
            <w:r>
              <w:rPr>
                <w:rFonts w:ascii="Arial" w:eastAsiaTheme="minorHAnsi" w:hAnsi="Arial"/>
                <w:sz w:val="24"/>
                <w:szCs w:val="24"/>
              </w:rPr>
              <w:t>Associated infrastructure or other development:</w:t>
            </w:r>
          </w:p>
        </w:tc>
        <w:tc>
          <w:tcPr>
            <w:tcW w:w="1568" w:type="dxa"/>
            <w:gridSpan w:val="2"/>
            <w:tcBorders>
              <w:top w:val="single" w:sz="4" w:space="0" w:color="auto"/>
              <w:left w:val="single" w:sz="4" w:space="0" w:color="auto"/>
              <w:bottom w:val="single" w:sz="4" w:space="0" w:color="auto"/>
              <w:right w:val="single" w:sz="4" w:space="0" w:color="auto"/>
            </w:tcBorders>
          </w:tcPr>
          <w:p w14:paraId="090D1F93" w14:textId="77777777" w:rsidR="00EA474D" w:rsidRDefault="00EA474D" w:rsidP="003415C8">
            <w:pPr>
              <w:rPr>
                <w:rFonts w:ascii="Arial" w:hAnsi="Arial"/>
                <w:bCs/>
                <w:sz w:val="24"/>
                <w:szCs w:val="24"/>
              </w:rPr>
            </w:pPr>
          </w:p>
          <w:p w14:paraId="67AE1DE8" w14:textId="01B14768" w:rsidR="00EA474D" w:rsidRDefault="00EA474D" w:rsidP="003415C8">
            <w:pPr>
              <w:autoSpaceDE w:val="0"/>
              <w:autoSpaceDN w:val="0"/>
              <w:adjustRightInd w:val="0"/>
              <w:spacing w:after="0" w:line="240" w:lineRule="auto"/>
              <w:rPr>
                <w:rFonts w:ascii="Arial" w:eastAsiaTheme="minorHAnsi" w:hAnsi="Arial"/>
                <w:sz w:val="24"/>
                <w:szCs w:val="24"/>
              </w:rPr>
            </w:pPr>
          </w:p>
        </w:tc>
        <w:tc>
          <w:tcPr>
            <w:tcW w:w="1556" w:type="dxa"/>
          </w:tcPr>
          <w:p w14:paraId="237F5B78" w14:textId="5781061F" w:rsidR="00EA474D" w:rsidRDefault="00EA474D" w:rsidP="003415C8">
            <w:pPr>
              <w:autoSpaceDE w:val="0"/>
              <w:autoSpaceDN w:val="0"/>
              <w:adjustRightInd w:val="0"/>
              <w:spacing w:after="0" w:line="240" w:lineRule="auto"/>
              <w:rPr>
                <w:rFonts w:ascii="Arial" w:eastAsiaTheme="minorHAnsi" w:hAnsi="Arial"/>
                <w:sz w:val="24"/>
                <w:szCs w:val="24"/>
              </w:rPr>
            </w:pPr>
          </w:p>
        </w:tc>
      </w:tr>
      <w:tr w:rsidR="00EA474D" w14:paraId="282BBA1B" w14:textId="0BD4BB2E" w:rsidTr="00EA474D">
        <w:tblPrEx>
          <w:tblBorders>
            <w:left w:val="none" w:sz="0" w:space="0" w:color="auto"/>
            <w:bottom w:val="none" w:sz="0" w:space="0" w:color="auto"/>
            <w:right w:val="none" w:sz="0" w:space="0" w:color="auto"/>
            <w:insideH w:val="none" w:sz="0" w:space="0" w:color="auto"/>
            <w:insideV w:val="none" w:sz="0" w:space="0" w:color="auto"/>
          </w:tblBorders>
        </w:tblPrEx>
        <w:trPr>
          <w:trHeight w:val="250"/>
        </w:trPr>
        <w:tc>
          <w:tcPr>
            <w:tcW w:w="5847" w:type="dxa"/>
            <w:gridSpan w:val="2"/>
            <w:tcBorders>
              <w:top w:val="single" w:sz="4" w:space="0" w:color="auto"/>
              <w:left w:val="single" w:sz="4" w:space="0" w:color="auto"/>
              <w:bottom w:val="single" w:sz="4" w:space="0" w:color="auto"/>
              <w:right w:val="single" w:sz="4" w:space="0" w:color="auto"/>
            </w:tcBorders>
          </w:tcPr>
          <w:p w14:paraId="50E8E158" w14:textId="77777777" w:rsidR="00EA474D" w:rsidRDefault="00EA474D" w:rsidP="003415C8">
            <w:pPr>
              <w:autoSpaceDE w:val="0"/>
              <w:autoSpaceDN w:val="0"/>
              <w:adjustRightInd w:val="0"/>
              <w:spacing w:after="0" w:line="240" w:lineRule="auto"/>
              <w:jc w:val="both"/>
              <w:rPr>
                <w:rFonts w:ascii="Arial" w:hAnsi="Arial"/>
                <w:bCs/>
                <w:sz w:val="24"/>
                <w:szCs w:val="24"/>
              </w:rPr>
            </w:pPr>
          </w:p>
          <w:p w14:paraId="1119C876" w14:textId="77777777" w:rsidR="00EA474D"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2b. Associated or Other Development:</w:t>
            </w:r>
          </w:p>
        </w:tc>
        <w:tc>
          <w:tcPr>
            <w:tcW w:w="3124" w:type="dxa"/>
            <w:gridSpan w:val="3"/>
            <w:tcBorders>
              <w:top w:val="single" w:sz="4" w:space="0" w:color="auto"/>
              <w:left w:val="single" w:sz="4" w:space="0" w:color="auto"/>
              <w:bottom w:val="single" w:sz="4" w:space="0" w:color="auto"/>
              <w:right w:val="single" w:sz="4" w:space="0" w:color="auto"/>
            </w:tcBorders>
          </w:tcPr>
          <w:p w14:paraId="245691FF" w14:textId="39EE8A8C" w:rsidR="00EA474D"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Yes:</w:t>
            </w:r>
          </w:p>
        </w:tc>
        <w:tc>
          <w:tcPr>
            <w:tcW w:w="1990" w:type="dxa"/>
            <w:tcBorders>
              <w:top w:val="single" w:sz="4" w:space="0" w:color="auto"/>
              <w:left w:val="single" w:sz="4" w:space="0" w:color="auto"/>
              <w:bottom w:val="single" w:sz="4" w:space="0" w:color="auto"/>
              <w:right w:val="single" w:sz="4" w:space="0" w:color="auto"/>
            </w:tcBorders>
          </w:tcPr>
          <w:p w14:paraId="7B1D9BCA" w14:textId="0F45E192" w:rsidR="00EA474D" w:rsidRDefault="00EA474D">
            <w:pPr>
              <w:spacing w:after="0" w:line="240" w:lineRule="auto"/>
            </w:pPr>
            <w:r>
              <w:rPr>
                <w:rFonts w:ascii="Arial" w:hAnsi="Arial"/>
                <w:bCs/>
                <w:sz w:val="24"/>
                <w:szCs w:val="24"/>
              </w:rPr>
              <w:t>No:</w:t>
            </w:r>
          </w:p>
        </w:tc>
      </w:tr>
      <w:tr w:rsidR="00EA474D" w14:paraId="374039B2" w14:textId="77777777" w:rsidTr="00EA474D">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990" w:type="dxa"/>
          <w:trHeight w:val="263"/>
        </w:trPr>
        <w:tc>
          <w:tcPr>
            <w:tcW w:w="5847" w:type="dxa"/>
            <w:gridSpan w:val="2"/>
            <w:tcBorders>
              <w:top w:val="single" w:sz="4" w:space="0" w:color="auto"/>
              <w:left w:val="single" w:sz="4" w:space="0" w:color="auto"/>
              <w:bottom w:val="single" w:sz="4" w:space="0" w:color="auto"/>
              <w:right w:val="single" w:sz="4" w:space="0" w:color="auto"/>
            </w:tcBorders>
          </w:tcPr>
          <w:p w14:paraId="308F68D0" w14:textId="77777777" w:rsidR="00EA474D" w:rsidRPr="00222DD9" w:rsidRDefault="00EA474D" w:rsidP="003415C8">
            <w:pPr>
              <w:pStyle w:val="ListParagraph"/>
              <w:numPr>
                <w:ilvl w:val="0"/>
                <w:numId w:val="23"/>
              </w:numPr>
              <w:autoSpaceDE w:val="0"/>
              <w:autoSpaceDN w:val="0"/>
              <w:adjustRightInd w:val="0"/>
              <w:spacing w:after="0" w:line="240" w:lineRule="auto"/>
              <w:jc w:val="both"/>
              <w:rPr>
                <w:rFonts w:ascii="Arial" w:hAnsi="Arial"/>
                <w:bCs/>
                <w:sz w:val="24"/>
                <w:szCs w:val="24"/>
              </w:rPr>
            </w:pPr>
            <w:r w:rsidRPr="00222DD9">
              <w:rPr>
                <w:rFonts w:ascii="Arial" w:hAnsi="Arial"/>
                <w:bCs/>
                <w:sz w:val="24"/>
                <w:szCs w:val="24"/>
              </w:rPr>
              <w:t>Internal Access Roads:</w:t>
            </w:r>
          </w:p>
        </w:tc>
        <w:tc>
          <w:tcPr>
            <w:tcW w:w="1134" w:type="dxa"/>
            <w:tcBorders>
              <w:bottom w:val="single" w:sz="4" w:space="0" w:color="auto"/>
            </w:tcBorders>
          </w:tcPr>
          <w:p w14:paraId="08B4C696" w14:textId="0FE1C141"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Yes:</w:t>
            </w:r>
          </w:p>
        </w:tc>
        <w:tc>
          <w:tcPr>
            <w:tcW w:w="1990" w:type="dxa"/>
            <w:gridSpan w:val="2"/>
            <w:tcBorders>
              <w:bottom w:val="single" w:sz="4" w:space="0" w:color="auto"/>
            </w:tcBorders>
          </w:tcPr>
          <w:p w14:paraId="1A3325DC" w14:textId="69677DC7"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No:</w:t>
            </w:r>
          </w:p>
        </w:tc>
      </w:tr>
      <w:tr w:rsidR="00EA474D" w14:paraId="7681793F" w14:textId="77777777" w:rsidTr="00EA474D">
        <w:trPr>
          <w:gridAfter w:val="1"/>
          <w:wAfter w:w="1990" w:type="dxa"/>
          <w:trHeight w:val="338"/>
        </w:trPr>
        <w:tc>
          <w:tcPr>
            <w:tcW w:w="5847" w:type="dxa"/>
            <w:gridSpan w:val="2"/>
            <w:tcBorders>
              <w:bottom w:val="single" w:sz="4" w:space="0" w:color="auto"/>
            </w:tcBorders>
          </w:tcPr>
          <w:p w14:paraId="35F23429" w14:textId="77777777" w:rsidR="00EA474D" w:rsidRPr="00222DD9" w:rsidRDefault="00EA474D" w:rsidP="003415C8">
            <w:pPr>
              <w:pStyle w:val="ListParagraph"/>
              <w:numPr>
                <w:ilvl w:val="0"/>
                <w:numId w:val="23"/>
              </w:numPr>
              <w:autoSpaceDE w:val="0"/>
              <w:autoSpaceDN w:val="0"/>
              <w:adjustRightInd w:val="0"/>
              <w:spacing w:after="0" w:line="240" w:lineRule="auto"/>
              <w:jc w:val="both"/>
              <w:rPr>
                <w:rFonts w:ascii="Arial" w:hAnsi="Arial"/>
                <w:bCs/>
                <w:sz w:val="24"/>
                <w:szCs w:val="24"/>
              </w:rPr>
            </w:pPr>
            <w:r w:rsidRPr="00222DD9">
              <w:rPr>
                <w:rFonts w:ascii="Arial" w:hAnsi="Arial"/>
                <w:bCs/>
                <w:sz w:val="24"/>
                <w:szCs w:val="24"/>
              </w:rPr>
              <w:t>Plot based vehicle parking and servicing</w:t>
            </w:r>
          </w:p>
        </w:tc>
        <w:tc>
          <w:tcPr>
            <w:tcW w:w="1134" w:type="dxa"/>
          </w:tcPr>
          <w:p w14:paraId="27C7E236" w14:textId="3C3CE42B"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Yes:</w:t>
            </w:r>
          </w:p>
        </w:tc>
        <w:tc>
          <w:tcPr>
            <w:tcW w:w="1990" w:type="dxa"/>
            <w:gridSpan w:val="2"/>
          </w:tcPr>
          <w:p w14:paraId="3A3DF8E0" w14:textId="2C17D003"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No:</w:t>
            </w:r>
          </w:p>
        </w:tc>
      </w:tr>
      <w:tr w:rsidR="00EA474D" w14:paraId="22F2156B" w14:textId="77777777" w:rsidTr="00EA474D">
        <w:trPr>
          <w:gridAfter w:val="1"/>
          <w:wAfter w:w="1990" w:type="dxa"/>
          <w:trHeight w:val="376"/>
        </w:trPr>
        <w:tc>
          <w:tcPr>
            <w:tcW w:w="5847" w:type="dxa"/>
            <w:gridSpan w:val="2"/>
          </w:tcPr>
          <w:p w14:paraId="601557DA" w14:textId="77777777" w:rsidR="00EA474D" w:rsidRPr="00222DD9" w:rsidRDefault="00EA474D" w:rsidP="009A0F43">
            <w:pPr>
              <w:pStyle w:val="ListParagraph"/>
              <w:numPr>
                <w:ilvl w:val="0"/>
                <w:numId w:val="23"/>
              </w:numPr>
              <w:autoSpaceDE w:val="0"/>
              <w:autoSpaceDN w:val="0"/>
              <w:adjustRightInd w:val="0"/>
              <w:spacing w:after="0" w:line="240" w:lineRule="auto"/>
              <w:jc w:val="both"/>
              <w:rPr>
                <w:rFonts w:ascii="Arial" w:hAnsi="Arial"/>
                <w:bCs/>
                <w:sz w:val="24"/>
                <w:szCs w:val="24"/>
              </w:rPr>
            </w:pPr>
            <w:r w:rsidRPr="00222DD9">
              <w:rPr>
                <w:rFonts w:ascii="Arial" w:hAnsi="Arial"/>
                <w:bCs/>
                <w:sz w:val="24"/>
                <w:szCs w:val="24"/>
              </w:rPr>
              <w:t xml:space="preserve">Hard and </w:t>
            </w:r>
            <w:r>
              <w:rPr>
                <w:rFonts w:ascii="Arial" w:hAnsi="Arial"/>
                <w:bCs/>
                <w:sz w:val="24"/>
                <w:szCs w:val="24"/>
              </w:rPr>
              <w:t>S</w:t>
            </w:r>
            <w:r w:rsidRPr="00222DD9">
              <w:rPr>
                <w:rFonts w:ascii="Arial" w:hAnsi="Arial"/>
                <w:bCs/>
                <w:sz w:val="24"/>
                <w:szCs w:val="24"/>
              </w:rPr>
              <w:t>oft Landscaping</w:t>
            </w:r>
            <w:r w:rsidRPr="00222DD9">
              <w:rPr>
                <w:rFonts w:ascii="Arial" w:hAnsi="Arial"/>
                <w:bCs/>
                <w:sz w:val="24"/>
                <w:szCs w:val="24"/>
              </w:rPr>
              <w:tab/>
            </w:r>
          </w:p>
        </w:tc>
        <w:tc>
          <w:tcPr>
            <w:tcW w:w="1134" w:type="dxa"/>
          </w:tcPr>
          <w:p w14:paraId="2DD82AAD" w14:textId="4A395786"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Yes:</w:t>
            </w:r>
          </w:p>
        </w:tc>
        <w:tc>
          <w:tcPr>
            <w:tcW w:w="1990" w:type="dxa"/>
            <w:gridSpan w:val="2"/>
          </w:tcPr>
          <w:p w14:paraId="58E9F893" w14:textId="5D5B341E"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No:</w:t>
            </w:r>
          </w:p>
        </w:tc>
      </w:tr>
      <w:tr w:rsidR="00EA474D" w14:paraId="56250F0E" w14:textId="77777777" w:rsidTr="00EA474D">
        <w:trPr>
          <w:gridAfter w:val="1"/>
          <w:wAfter w:w="1990" w:type="dxa"/>
          <w:trHeight w:val="401"/>
        </w:trPr>
        <w:tc>
          <w:tcPr>
            <w:tcW w:w="5847" w:type="dxa"/>
            <w:gridSpan w:val="2"/>
          </w:tcPr>
          <w:p w14:paraId="3C2C6092" w14:textId="77777777" w:rsidR="00EA474D" w:rsidRDefault="00EA474D" w:rsidP="003415C8">
            <w:pPr>
              <w:pStyle w:val="ListParagraph"/>
              <w:numPr>
                <w:ilvl w:val="0"/>
                <w:numId w:val="22"/>
              </w:numPr>
              <w:autoSpaceDE w:val="0"/>
              <w:autoSpaceDN w:val="0"/>
              <w:adjustRightInd w:val="0"/>
              <w:spacing w:after="0" w:line="240" w:lineRule="auto"/>
              <w:jc w:val="both"/>
              <w:rPr>
                <w:rFonts w:ascii="Arial" w:hAnsi="Arial"/>
                <w:bCs/>
                <w:sz w:val="24"/>
                <w:szCs w:val="24"/>
              </w:rPr>
            </w:pPr>
            <w:r>
              <w:rPr>
                <w:rFonts w:ascii="Arial" w:hAnsi="Arial"/>
                <w:bCs/>
                <w:sz w:val="24"/>
                <w:szCs w:val="24"/>
              </w:rPr>
              <w:t>Foul and surface water drainage</w:t>
            </w:r>
            <w:r>
              <w:rPr>
                <w:rFonts w:ascii="Arial" w:hAnsi="Arial"/>
                <w:bCs/>
                <w:sz w:val="24"/>
                <w:szCs w:val="24"/>
              </w:rPr>
              <w:tab/>
            </w:r>
          </w:p>
        </w:tc>
        <w:tc>
          <w:tcPr>
            <w:tcW w:w="1134" w:type="dxa"/>
          </w:tcPr>
          <w:p w14:paraId="0D818B72" w14:textId="74B92B79"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Yes:</w:t>
            </w:r>
          </w:p>
        </w:tc>
        <w:tc>
          <w:tcPr>
            <w:tcW w:w="1990" w:type="dxa"/>
            <w:gridSpan w:val="2"/>
          </w:tcPr>
          <w:p w14:paraId="3DCF560D" w14:textId="7FF55D3A" w:rsidR="00EA474D" w:rsidRPr="001207AA"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No:</w:t>
            </w:r>
          </w:p>
        </w:tc>
      </w:tr>
      <w:tr w:rsidR="00EA474D" w14:paraId="03845867" w14:textId="77777777" w:rsidTr="00EA474D">
        <w:trPr>
          <w:gridAfter w:val="1"/>
          <w:wAfter w:w="1990" w:type="dxa"/>
          <w:trHeight w:val="338"/>
        </w:trPr>
        <w:tc>
          <w:tcPr>
            <w:tcW w:w="5847" w:type="dxa"/>
            <w:gridSpan w:val="2"/>
          </w:tcPr>
          <w:p w14:paraId="66BF8039" w14:textId="77777777" w:rsidR="00EA474D" w:rsidRPr="00222DD9" w:rsidRDefault="00EA474D" w:rsidP="003415C8">
            <w:pPr>
              <w:pStyle w:val="ListParagraph"/>
              <w:numPr>
                <w:ilvl w:val="0"/>
                <w:numId w:val="22"/>
              </w:numPr>
              <w:autoSpaceDE w:val="0"/>
              <w:autoSpaceDN w:val="0"/>
              <w:adjustRightInd w:val="0"/>
              <w:spacing w:after="0" w:line="240" w:lineRule="auto"/>
              <w:jc w:val="both"/>
              <w:rPr>
                <w:rFonts w:ascii="Arial" w:hAnsi="Arial"/>
                <w:bCs/>
                <w:sz w:val="24"/>
                <w:szCs w:val="24"/>
              </w:rPr>
            </w:pPr>
            <w:r w:rsidRPr="00222DD9">
              <w:rPr>
                <w:rFonts w:ascii="Arial" w:hAnsi="Arial"/>
                <w:bCs/>
                <w:sz w:val="24"/>
                <w:szCs w:val="24"/>
              </w:rPr>
              <w:t>Utilities infrastructure</w:t>
            </w:r>
          </w:p>
        </w:tc>
        <w:tc>
          <w:tcPr>
            <w:tcW w:w="1134" w:type="dxa"/>
          </w:tcPr>
          <w:p w14:paraId="5BA6F960" w14:textId="030673FC" w:rsidR="00EA474D" w:rsidRPr="001207AA" w:rsidRDefault="00EA474D" w:rsidP="003415C8">
            <w:pPr>
              <w:autoSpaceDE w:val="0"/>
              <w:autoSpaceDN w:val="0"/>
              <w:adjustRightInd w:val="0"/>
              <w:spacing w:after="0" w:line="240" w:lineRule="auto"/>
              <w:jc w:val="both"/>
              <w:rPr>
                <w:rFonts w:ascii="Arial" w:hAnsi="Arial"/>
                <w:bCs/>
                <w:sz w:val="24"/>
                <w:szCs w:val="24"/>
              </w:rPr>
            </w:pPr>
          </w:p>
        </w:tc>
        <w:tc>
          <w:tcPr>
            <w:tcW w:w="1990" w:type="dxa"/>
            <w:gridSpan w:val="2"/>
          </w:tcPr>
          <w:p w14:paraId="2FB9BC94" w14:textId="299C2C0B" w:rsidR="00EA474D" w:rsidRPr="001207AA" w:rsidRDefault="00EA474D" w:rsidP="003415C8">
            <w:pPr>
              <w:autoSpaceDE w:val="0"/>
              <w:autoSpaceDN w:val="0"/>
              <w:adjustRightInd w:val="0"/>
              <w:spacing w:after="0" w:line="240" w:lineRule="auto"/>
              <w:jc w:val="both"/>
              <w:rPr>
                <w:rFonts w:ascii="Arial" w:hAnsi="Arial"/>
                <w:bCs/>
                <w:sz w:val="24"/>
                <w:szCs w:val="24"/>
              </w:rPr>
            </w:pPr>
          </w:p>
        </w:tc>
      </w:tr>
      <w:tr w:rsidR="00EA474D" w14:paraId="48E9029B" w14:textId="77777777" w:rsidTr="00EA474D">
        <w:trPr>
          <w:gridAfter w:val="1"/>
          <w:wAfter w:w="1990" w:type="dxa"/>
          <w:trHeight w:val="317"/>
        </w:trPr>
        <w:tc>
          <w:tcPr>
            <w:tcW w:w="5847" w:type="dxa"/>
            <w:gridSpan w:val="2"/>
          </w:tcPr>
          <w:p w14:paraId="07402AB5" w14:textId="77777777" w:rsidR="00EA474D" w:rsidRPr="00222DD9" w:rsidRDefault="00EA474D" w:rsidP="003415C8">
            <w:pPr>
              <w:pStyle w:val="ListParagraph"/>
              <w:numPr>
                <w:ilvl w:val="0"/>
                <w:numId w:val="22"/>
              </w:numPr>
              <w:rPr>
                <w:rFonts w:ascii="Arial" w:hAnsi="Arial"/>
                <w:sz w:val="24"/>
                <w:szCs w:val="24"/>
              </w:rPr>
            </w:pPr>
            <w:r w:rsidRPr="00222DD9">
              <w:rPr>
                <w:rFonts w:ascii="Arial" w:hAnsi="Arial"/>
                <w:sz w:val="24"/>
                <w:szCs w:val="24"/>
              </w:rPr>
              <w:t>O</w:t>
            </w:r>
            <w:r>
              <w:rPr>
                <w:rFonts w:ascii="Arial" w:hAnsi="Arial"/>
                <w:sz w:val="24"/>
                <w:szCs w:val="24"/>
              </w:rPr>
              <w:t>ther (please specify)</w:t>
            </w:r>
          </w:p>
        </w:tc>
        <w:tc>
          <w:tcPr>
            <w:tcW w:w="3124" w:type="dxa"/>
            <w:gridSpan w:val="3"/>
          </w:tcPr>
          <w:p w14:paraId="43B31993" w14:textId="77777777" w:rsidR="00EA474D" w:rsidRPr="001207AA" w:rsidRDefault="00EA474D" w:rsidP="003415C8">
            <w:pPr>
              <w:rPr>
                <w:rFonts w:ascii="Arial" w:hAnsi="Arial"/>
                <w:sz w:val="24"/>
                <w:szCs w:val="24"/>
              </w:rPr>
            </w:pPr>
          </w:p>
        </w:tc>
      </w:tr>
      <w:tr w:rsidR="00EA474D" w14:paraId="2B907D61" w14:textId="77777777" w:rsidTr="00EA474D">
        <w:trPr>
          <w:gridAfter w:val="1"/>
          <w:wAfter w:w="1990" w:type="dxa"/>
          <w:trHeight w:val="3886"/>
        </w:trPr>
        <w:tc>
          <w:tcPr>
            <w:tcW w:w="8971" w:type="dxa"/>
            <w:gridSpan w:val="5"/>
            <w:tcBorders>
              <w:bottom w:val="single" w:sz="4" w:space="0" w:color="auto"/>
            </w:tcBorders>
          </w:tcPr>
          <w:p w14:paraId="2E15C4DC" w14:textId="6960FCD5" w:rsidR="00EA474D" w:rsidRDefault="00EA474D"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lastRenderedPageBreak/>
              <w:t>Please provide a brief description of and supporting statement for the proposed development including its context:</w:t>
            </w:r>
          </w:p>
          <w:p w14:paraId="142DE984" w14:textId="77777777" w:rsidR="00EA474D" w:rsidRDefault="00EA474D" w:rsidP="003415C8">
            <w:pPr>
              <w:autoSpaceDE w:val="0"/>
              <w:autoSpaceDN w:val="0"/>
              <w:adjustRightInd w:val="0"/>
              <w:spacing w:after="0" w:line="240" w:lineRule="auto"/>
              <w:jc w:val="both"/>
              <w:rPr>
                <w:rFonts w:ascii="Arial" w:hAnsi="Arial"/>
                <w:bCs/>
                <w:sz w:val="24"/>
                <w:szCs w:val="24"/>
              </w:rPr>
            </w:pPr>
          </w:p>
          <w:p w14:paraId="40642C45" w14:textId="77777777" w:rsidR="00EA474D" w:rsidRDefault="00EA474D" w:rsidP="003415C8">
            <w:pPr>
              <w:autoSpaceDE w:val="0"/>
              <w:autoSpaceDN w:val="0"/>
              <w:adjustRightInd w:val="0"/>
              <w:spacing w:after="0" w:line="240" w:lineRule="auto"/>
              <w:jc w:val="both"/>
              <w:rPr>
                <w:rFonts w:ascii="Arial" w:hAnsi="Arial"/>
                <w:bCs/>
                <w:sz w:val="24"/>
                <w:szCs w:val="24"/>
              </w:rPr>
            </w:pPr>
          </w:p>
          <w:p w14:paraId="5E031933" w14:textId="77777777" w:rsidR="00EA474D" w:rsidRDefault="00EA474D" w:rsidP="003415C8">
            <w:pPr>
              <w:autoSpaceDE w:val="0"/>
              <w:autoSpaceDN w:val="0"/>
              <w:adjustRightInd w:val="0"/>
              <w:spacing w:after="0" w:line="240" w:lineRule="auto"/>
              <w:jc w:val="both"/>
              <w:rPr>
                <w:rFonts w:ascii="Arial" w:hAnsi="Arial"/>
                <w:bCs/>
                <w:sz w:val="24"/>
                <w:szCs w:val="24"/>
              </w:rPr>
            </w:pPr>
          </w:p>
          <w:p w14:paraId="37EA93F7" w14:textId="77777777" w:rsidR="00EA474D" w:rsidRDefault="00EA474D" w:rsidP="003415C8">
            <w:pPr>
              <w:autoSpaceDE w:val="0"/>
              <w:autoSpaceDN w:val="0"/>
              <w:adjustRightInd w:val="0"/>
              <w:spacing w:after="0" w:line="240" w:lineRule="auto"/>
              <w:jc w:val="both"/>
              <w:rPr>
                <w:rFonts w:ascii="Arial" w:hAnsi="Arial"/>
                <w:bCs/>
                <w:sz w:val="24"/>
                <w:szCs w:val="24"/>
              </w:rPr>
            </w:pPr>
          </w:p>
          <w:p w14:paraId="3D3B4DC9" w14:textId="77777777" w:rsidR="00EA474D" w:rsidRDefault="00EA474D" w:rsidP="003415C8">
            <w:pPr>
              <w:autoSpaceDE w:val="0"/>
              <w:autoSpaceDN w:val="0"/>
              <w:adjustRightInd w:val="0"/>
              <w:spacing w:after="0" w:line="240" w:lineRule="auto"/>
              <w:jc w:val="both"/>
              <w:rPr>
                <w:rFonts w:ascii="Arial" w:hAnsi="Arial"/>
                <w:bCs/>
                <w:sz w:val="24"/>
                <w:szCs w:val="24"/>
              </w:rPr>
            </w:pPr>
          </w:p>
          <w:p w14:paraId="2723F6CE"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p w14:paraId="29C00E0F"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p w14:paraId="47E82B64"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p w14:paraId="30D58248"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p w14:paraId="09F3CDAA"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p w14:paraId="6925AD80"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p w14:paraId="657DF0EC" w14:textId="77777777" w:rsidR="00EA474D" w:rsidRDefault="00EA474D" w:rsidP="003415C8">
            <w:pPr>
              <w:autoSpaceDE w:val="0"/>
              <w:autoSpaceDN w:val="0"/>
              <w:adjustRightInd w:val="0"/>
              <w:spacing w:after="0" w:line="240" w:lineRule="auto"/>
              <w:ind w:left="63"/>
              <w:jc w:val="both"/>
              <w:rPr>
                <w:rFonts w:ascii="Arial" w:hAnsi="Arial"/>
                <w:bCs/>
                <w:sz w:val="24"/>
                <w:szCs w:val="24"/>
              </w:rPr>
            </w:pPr>
          </w:p>
        </w:tc>
      </w:tr>
      <w:tr w:rsidR="00EA474D" w14:paraId="450ECC0C" w14:textId="77777777" w:rsidTr="00EA474D">
        <w:trPr>
          <w:gridAfter w:val="1"/>
          <w:wAfter w:w="1990" w:type="dxa"/>
          <w:trHeight w:val="2565"/>
        </w:trPr>
        <w:tc>
          <w:tcPr>
            <w:tcW w:w="8971" w:type="dxa"/>
            <w:gridSpan w:val="5"/>
            <w:tcBorders>
              <w:bottom w:val="single" w:sz="4" w:space="0" w:color="auto"/>
            </w:tcBorders>
          </w:tcPr>
          <w:p w14:paraId="6126BE70"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p w14:paraId="2664C47A" w14:textId="7079CC58" w:rsidR="00EA474D" w:rsidRPr="009B7BD1" w:rsidRDefault="00EA474D" w:rsidP="00B56FAC">
            <w:pPr>
              <w:autoSpaceDE w:val="0"/>
              <w:autoSpaceDN w:val="0"/>
              <w:adjustRightInd w:val="0"/>
              <w:spacing w:after="0" w:line="240" w:lineRule="auto"/>
              <w:ind w:left="63"/>
              <w:jc w:val="both"/>
              <w:rPr>
                <w:rFonts w:ascii="Arial" w:eastAsiaTheme="minorHAnsi" w:hAnsi="Arial"/>
                <w:bCs/>
                <w:color w:val="FF0000"/>
              </w:rPr>
            </w:pPr>
            <w:r w:rsidRPr="00A51E5B">
              <w:rPr>
                <w:rFonts w:ascii="Arial" w:eastAsiaTheme="minorHAnsi" w:hAnsi="Arial"/>
                <w:bCs/>
              </w:rPr>
              <w:t>Note – the following plans and drawings should be submitted:</w:t>
            </w:r>
          </w:p>
          <w:p w14:paraId="44C63363" w14:textId="77777777" w:rsidR="00EA474D" w:rsidRDefault="00EA474D" w:rsidP="0065128E">
            <w:pPr>
              <w:autoSpaceDE w:val="0"/>
              <w:autoSpaceDN w:val="0"/>
              <w:adjustRightInd w:val="0"/>
              <w:spacing w:after="0" w:line="240" w:lineRule="auto"/>
              <w:rPr>
                <w:rFonts w:ascii="Arial" w:hAnsi="Arial"/>
                <w:bCs/>
              </w:rPr>
            </w:pPr>
          </w:p>
          <w:p w14:paraId="02D2447B" w14:textId="0BA1444F" w:rsidR="00EA474D" w:rsidRDefault="00EA474D" w:rsidP="0065128E">
            <w:pPr>
              <w:autoSpaceDE w:val="0"/>
              <w:autoSpaceDN w:val="0"/>
              <w:adjustRightInd w:val="0"/>
              <w:spacing w:after="0" w:line="240" w:lineRule="auto"/>
              <w:rPr>
                <w:rFonts w:ascii="Arial" w:hAnsi="Arial"/>
              </w:rPr>
            </w:pPr>
            <w:r w:rsidRPr="0065128E">
              <w:rPr>
                <w:rFonts w:ascii="Arial" w:hAnsi="Arial"/>
                <w:bCs/>
              </w:rPr>
              <w:t>Location Plan</w:t>
            </w:r>
            <w:r>
              <w:rPr>
                <w:rFonts w:ascii="Arial" w:hAnsi="Arial"/>
                <w:b/>
                <w:bCs/>
              </w:rPr>
              <w:t xml:space="preserve"> </w:t>
            </w:r>
            <w:r>
              <w:rPr>
                <w:rFonts w:ascii="Arial" w:hAnsi="Arial"/>
              </w:rPr>
              <w:t>based on an up-to-date Ordnance Survey map, showing the site edged in red, showing 2 street names where possible and a north point</w:t>
            </w:r>
          </w:p>
          <w:p w14:paraId="5799D316" w14:textId="77777777" w:rsidR="00EA474D" w:rsidRPr="00667EB2" w:rsidRDefault="00EA474D" w:rsidP="0065128E">
            <w:pPr>
              <w:autoSpaceDE w:val="0"/>
              <w:autoSpaceDN w:val="0"/>
              <w:adjustRightInd w:val="0"/>
              <w:spacing w:after="0" w:line="240" w:lineRule="auto"/>
              <w:rPr>
                <w:rFonts w:ascii="Arial" w:hAnsi="Arial"/>
              </w:rPr>
            </w:pPr>
            <w:r w:rsidRPr="00667EB2">
              <w:rPr>
                <w:rFonts w:ascii="Arial" w:hAnsi="Arial"/>
                <w:bCs/>
              </w:rPr>
              <w:t xml:space="preserve">Site/Block Plan </w:t>
            </w:r>
            <w:r w:rsidRPr="00667EB2">
              <w:rPr>
                <w:rFonts w:ascii="Arial" w:hAnsi="Arial"/>
              </w:rPr>
              <w:t>at a scale of 1:500 or 1:200</w:t>
            </w:r>
          </w:p>
          <w:p w14:paraId="4343D9DF" w14:textId="77777777" w:rsidR="00EA474D" w:rsidRPr="00667EB2" w:rsidRDefault="00EA474D" w:rsidP="0065128E">
            <w:pPr>
              <w:autoSpaceDE w:val="0"/>
              <w:autoSpaceDN w:val="0"/>
              <w:adjustRightInd w:val="0"/>
              <w:spacing w:after="0" w:line="240" w:lineRule="auto"/>
              <w:rPr>
                <w:rFonts w:ascii="Arial" w:hAnsi="Arial"/>
              </w:rPr>
            </w:pPr>
            <w:r w:rsidRPr="00667EB2">
              <w:rPr>
                <w:rFonts w:ascii="Arial" w:hAnsi="Arial"/>
                <w:bCs/>
              </w:rPr>
              <w:t xml:space="preserve">Existing and Proposed Floor Plans </w:t>
            </w:r>
            <w:r w:rsidRPr="00667EB2">
              <w:rPr>
                <w:rFonts w:ascii="Arial" w:hAnsi="Arial"/>
              </w:rPr>
              <w:t xml:space="preserve">at a scale of 1:50 or 1:100 </w:t>
            </w:r>
          </w:p>
          <w:p w14:paraId="1D0A198E" w14:textId="77777777" w:rsidR="00EA474D" w:rsidRPr="00667EB2" w:rsidRDefault="00EA474D" w:rsidP="0065128E">
            <w:pPr>
              <w:autoSpaceDE w:val="0"/>
              <w:autoSpaceDN w:val="0"/>
              <w:adjustRightInd w:val="0"/>
              <w:spacing w:after="0" w:line="240" w:lineRule="auto"/>
              <w:rPr>
                <w:rFonts w:ascii="Arial" w:hAnsi="Arial"/>
              </w:rPr>
            </w:pPr>
            <w:r w:rsidRPr="00667EB2">
              <w:rPr>
                <w:rFonts w:ascii="Arial" w:hAnsi="Arial"/>
                <w:bCs/>
              </w:rPr>
              <w:t xml:space="preserve">Existing and Proposed Elevations </w:t>
            </w:r>
            <w:r w:rsidRPr="00667EB2">
              <w:rPr>
                <w:rFonts w:ascii="Arial" w:hAnsi="Arial"/>
              </w:rPr>
              <w:t xml:space="preserve">at a scale of 1:50 or 1:100 </w:t>
            </w:r>
          </w:p>
          <w:p w14:paraId="27831263" w14:textId="77777777" w:rsidR="00EA474D" w:rsidRPr="00667EB2" w:rsidRDefault="00EA474D" w:rsidP="0065128E">
            <w:pPr>
              <w:autoSpaceDE w:val="0"/>
              <w:autoSpaceDN w:val="0"/>
              <w:adjustRightInd w:val="0"/>
              <w:spacing w:after="0" w:line="240" w:lineRule="auto"/>
              <w:rPr>
                <w:rFonts w:ascii="Arial" w:hAnsi="Arial"/>
              </w:rPr>
            </w:pPr>
            <w:r w:rsidRPr="00667EB2">
              <w:rPr>
                <w:rFonts w:ascii="Arial" w:hAnsi="Arial"/>
                <w:bCs/>
              </w:rPr>
              <w:t xml:space="preserve">Existing and proposed site sections and finished floor and site levels </w:t>
            </w:r>
            <w:r w:rsidRPr="00667EB2">
              <w:rPr>
                <w:rFonts w:ascii="Arial" w:hAnsi="Arial"/>
              </w:rPr>
              <w:t>plans drawn at a scale of 1:50 or 1:100</w:t>
            </w:r>
          </w:p>
          <w:p w14:paraId="6A652379" w14:textId="77777777" w:rsidR="00EA474D" w:rsidRDefault="00EA474D" w:rsidP="0065128E">
            <w:pPr>
              <w:autoSpaceDE w:val="0"/>
              <w:autoSpaceDN w:val="0"/>
              <w:adjustRightInd w:val="0"/>
              <w:spacing w:after="0" w:line="240" w:lineRule="auto"/>
              <w:rPr>
                <w:rFonts w:ascii="Arial" w:hAnsi="Arial"/>
                <w:bCs/>
                <w:sz w:val="24"/>
                <w:szCs w:val="24"/>
              </w:rPr>
            </w:pPr>
            <w:r w:rsidRPr="00667EB2">
              <w:rPr>
                <w:rFonts w:ascii="Arial" w:hAnsi="Arial"/>
                <w:bCs/>
              </w:rPr>
              <w:t>Roof plans</w:t>
            </w:r>
            <w:r w:rsidRPr="00667EB2">
              <w:rPr>
                <w:rFonts w:ascii="Arial" w:hAnsi="Arial"/>
                <w:b/>
                <w:bCs/>
              </w:rPr>
              <w:t xml:space="preserve"> </w:t>
            </w:r>
            <w:r w:rsidRPr="00667EB2">
              <w:rPr>
                <w:rFonts w:ascii="Arial" w:hAnsi="Arial"/>
              </w:rPr>
              <w:t xml:space="preserve">at a scale of 1:50 or 1:100 </w:t>
            </w:r>
          </w:p>
        </w:tc>
      </w:tr>
      <w:tr w:rsidR="00EA474D" w14:paraId="047FDEAD" w14:textId="77777777" w:rsidTr="00EA474D">
        <w:trPr>
          <w:gridAfter w:val="1"/>
          <w:wAfter w:w="1990" w:type="dxa"/>
          <w:trHeight w:val="45"/>
        </w:trPr>
        <w:tc>
          <w:tcPr>
            <w:tcW w:w="8971" w:type="dxa"/>
            <w:gridSpan w:val="5"/>
            <w:tcBorders>
              <w:left w:val="nil"/>
              <w:bottom w:val="nil"/>
              <w:right w:val="nil"/>
            </w:tcBorders>
          </w:tcPr>
          <w:p w14:paraId="70BFADEA" w14:textId="77777777" w:rsidR="00EA474D" w:rsidRDefault="00EA474D" w:rsidP="003415C8">
            <w:pPr>
              <w:autoSpaceDE w:val="0"/>
              <w:autoSpaceDN w:val="0"/>
              <w:adjustRightInd w:val="0"/>
              <w:spacing w:after="0" w:line="240" w:lineRule="auto"/>
              <w:ind w:left="423"/>
              <w:jc w:val="both"/>
              <w:rPr>
                <w:rFonts w:ascii="Arial" w:hAnsi="Arial"/>
                <w:bCs/>
                <w:sz w:val="24"/>
                <w:szCs w:val="24"/>
              </w:rPr>
            </w:pPr>
          </w:p>
        </w:tc>
      </w:tr>
    </w:tbl>
    <w:p w14:paraId="388E3F48" w14:textId="77777777" w:rsidR="003415C8" w:rsidRPr="00A36FFE" w:rsidRDefault="003415C8" w:rsidP="003415C8">
      <w:pPr>
        <w:autoSpaceDE w:val="0"/>
        <w:autoSpaceDN w:val="0"/>
        <w:adjustRightInd w:val="0"/>
        <w:spacing w:after="0" w:line="240" w:lineRule="auto"/>
        <w:jc w:val="both"/>
        <w:rPr>
          <w:rFonts w:ascii="Arial" w:hAnsi="Arial"/>
          <w:bCs/>
          <w:sz w:val="24"/>
          <w:szCs w:val="24"/>
          <w:u w:val="single"/>
        </w:rPr>
      </w:pPr>
      <w:r w:rsidRPr="00A36FFE">
        <w:rPr>
          <w:rFonts w:ascii="Arial" w:hAnsi="Arial"/>
          <w:bCs/>
          <w:sz w:val="24"/>
          <w:szCs w:val="24"/>
          <w:u w:val="single"/>
        </w:rPr>
        <w:t>Section 3</w:t>
      </w:r>
      <w:r w:rsidRPr="00262E5C">
        <w:rPr>
          <w:rFonts w:ascii="Arial" w:hAnsi="Arial"/>
          <w:bCs/>
          <w:sz w:val="24"/>
          <w:szCs w:val="24"/>
        </w:rPr>
        <w:t>: Justification</w:t>
      </w:r>
    </w:p>
    <w:p w14:paraId="441E7BFB" w14:textId="77777777" w:rsidR="003415C8" w:rsidRDefault="003415C8" w:rsidP="003415C8">
      <w:pPr>
        <w:autoSpaceDE w:val="0"/>
        <w:autoSpaceDN w:val="0"/>
        <w:adjustRightInd w:val="0"/>
        <w:spacing w:after="0" w:line="240" w:lineRule="auto"/>
        <w:jc w:val="both"/>
        <w:rPr>
          <w:rFonts w:ascii="Arial" w:hAnsi="Arial"/>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6"/>
      </w:tblGrid>
      <w:tr w:rsidR="003415C8" w14:paraId="3C490029" w14:textId="77777777" w:rsidTr="00E23EBA">
        <w:trPr>
          <w:trHeight w:val="4243"/>
        </w:trPr>
        <w:tc>
          <w:tcPr>
            <w:tcW w:w="9003" w:type="dxa"/>
            <w:tcBorders>
              <w:left w:val="single" w:sz="4" w:space="0" w:color="auto"/>
            </w:tcBorders>
          </w:tcPr>
          <w:p w14:paraId="60872951" w14:textId="77777777" w:rsidR="003415C8" w:rsidRDefault="003415C8" w:rsidP="003415C8">
            <w:pPr>
              <w:autoSpaceDE w:val="0"/>
              <w:autoSpaceDN w:val="0"/>
              <w:adjustRightInd w:val="0"/>
              <w:spacing w:after="0" w:line="240" w:lineRule="auto"/>
              <w:jc w:val="both"/>
              <w:rPr>
                <w:rFonts w:ascii="Arial" w:hAnsi="Arial"/>
                <w:bCs/>
                <w:sz w:val="24"/>
                <w:szCs w:val="24"/>
              </w:rPr>
            </w:pPr>
          </w:p>
        </w:tc>
      </w:tr>
    </w:tbl>
    <w:p w14:paraId="579808C6" w14:textId="77777777" w:rsidR="003415C8" w:rsidRDefault="003415C8" w:rsidP="003415C8">
      <w:pPr>
        <w:autoSpaceDE w:val="0"/>
        <w:autoSpaceDN w:val="0"/>
        <w:adjustRightInd w:val="0"/>
        <w:spacing w:after="0" w:line="240" w:lineRule="auto"/>
        <w:jc w:val="both"/>
        <w:rPr>
          <w:rFonts w:ascii="Arial" w:hAnsi="Arial"/>
          <w:bCs/>
          <w:sz w:val="24"/>
          <w:szCs w:val="24"/>
          <w:u w:val="single"/>
        </w:rPr>
      </w:pPr>
    </w:p>
    <w:p w14:paraId="3F18F997" w14:textId="77777777" w:rsidR="00E23EBA" w:rsidRDefault="00E23EBA" w:rsidP="003415C8">
      <w:pPr>
        <w:autoSpaceDE w:val="0"/>
        <w:autoSpaceDN w:val="0"/>
        <w:adjustRightInd w:val="0"/>
        <w:spacing w:after="0" w:line="240" w:lineRule="auto"/>
        <w:jc w:val="both"/>
        <w:rPr>
          <w:rFonts w:ascii="Arial" w:hAnsi="Arial"/>
          <w:bCs/>
          <w:sz w:val="24"/>
          <w:szCs w:val="24"/>
          <w:u w:val="single"/>
        </w:rPr>
      </w:pPr>
    </w:p>
    <w:p w14:paraId="7E12C043" w14:textId="77777777" w:rsidR="00E23EBA" w:rsidRDefault="00E23EBA" w:rsidP="003415C8">
      <w:pPr>
        <w:autoSpaceDE w:val="0"/>
        <w:autoSpaceDN w:val="0"/>
        <w:adjustRightInd w:val="0"/>
        <w:spacing w:after="0" w:line="240" w:lineRule="auto"/>
        <w:jc w:val="both"/>
        <w:rPr>
          <w:rFonts w:ascii="Arial" w:hAnsi="Arial"/>
          <w:bCs/>
          <w:sz w:val="24"/>
          <w:szCs w:val="24"/>
          <w:u w:val="single"/>
        </w:rPr>
      </w:pPr>
    </w:p>
    <w:p w14:paraId="715B54EA" w14:textId="77777777" w:rsidR="00E23EBA" w:rsidRDefault="00E23EBA" w:rsidP="003415C8">
      <w:pPr>
        <w:autoSpaceDE w:val="0"/>
        <w:autoSpaceDN w:val="0"/>
        <w:adjustRightInd w:val="0"/>
        <w:spacing w:after="0" w:line="240" w:lineRule="auto"/>
        <w:jc w:val="both"/>
        <w:rPr>
          <w:rFonts w:ascii="Arial" w:hAnsi="Arial"/>
          <w:bCs/>
          <w:sz w:val="24"/>
          <w:szCs w:val="24"/>
          <w:u w:val="single"/>
        </w:rPr>
      </w:pPr>
    </w:p>
    <w:p w14:paraId="360C7E56" w14:textId="77777777" w:rsidR="00E23EBA" w:rsidRDefault="00E23EBA" w:rsidP="003415C8">
      <w:pPr>
        <w:autoSpaceDE w:val="0"/>
        <w:autoSpaceDN w:val="0"/>
        <w:adjustRightInd w:val="0"/>
        <w:spacing w:after="0" w:line="240" w:lineRule="auto"/>
        <w:jc w:val="both"/>
        <w:rPr>
          <w:rFonts w:ascii="Arial" w:hAnsi="Arial"/>
          <w:bCs/>
          <w:sz w:val="24"/>
          <w:szCs w:val="24"/>
          <w:u w:val="single"/>
        </w:rPr>
      </w:pPr>
    </w:p>
    <w:p w14:paraId="6E38C639" w14:textId="77777777" w:rsidR="00E23EBA" w:rsidRDefault="00E23EBA" w:rsidP="003415C8">
      <w:pPr>
        <w:autoSpaceDE w:val="0"/>
        <w:autoSpaceDN w:val="0"/>
        <w:adjustRightInd w:val="0"/>
        <w:spacing w:after="0" w:line="240" w:lineRule="auto"/>
        <w:jc w:val="both"/>
        <w:rPr>
          <w:rFonts w:ascii="Arial" w:hAnsi="Arial"/>
          <w:bCs/>
          <w:sz w:val="24"/>
          <w:szCs w:val="24"/>
          <w:u w:val="single"/>
        </w:rPr>
      </w:pPr>
    </w:p>
    <w:p w14:paraId="63F26BB7"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7E9572A3" w14:textId="425C2489" w:rsidR="003415C8" w:rsidRPr="00A36FFE" w:rsidRDefault="003415C8" w:rsidP="003415C8">
      <w:pPr>
        <w:autoSpaceDE w:val="0"/>
        <w:autoSpaceDN w:val="0"/>
        <w:adjustRightInd w:val="0"/>
        <w:spacing w:after="0" w:line="240" w:lineRule="auto"/>
        <w:jc w:val="both"/>
        <w:rPr>
          <w:rFonts w:ascii="Arial" w:hAnsi="Arial"/>
          <w:bCs/>
          <w:sz w:val="24"/>
          <w:szCs w:val="24"/>
          <w:u w:val="single"/>
        </w:rPr>
      </w:pPr>
      <w:r w:rsidRPr="00A36FFE">
        <w:rPr>
          <w:rFonts w:ascii="Arial" w:hAnsi="Arial"/>
          <w:bCs/>
          <w:sz w:val="24"/>
          <w:szCs w:val="24"/>
          <w:u w:val="single"/>
        </w:rPr>
        <w:lastRenderedPageBreak/>
        <w:t>Section 4</w:t>
      </w:r>
      <w:r w:rsidRPr="00262E5C">
        <w:rPr>
          <w:rFonts w:ascii="Arial" w:hAnsi="Arial"/>
          <w:bCs/>
          <w:sz w:val="24"/>
          <w:szCs w:val="24"/>
        </w:rPr>
        <w:t>: Declaration</w:t>
      </w:r>
    </w:p>
    <w:p w14:paraId="465BC7D5" w14:textId="77777777" w:rsidR="003415C8" w:rsidRDefault="003415C8" w:rsidP="003415C8">
      <w:pPr>
        <w:autoSpaceDE w:val="0"/>
        <w:autoSpaceDN w:val="0"/>
        <w:adjustRightInd w:val="0"/>
        <w:spacing w:after="0" w:line="240" w:lineRule="auto"/>
        <w:jc w:val="both"/>
        <w:rPr>
          <w:rFonts w:ascii="Arial" w:hAnsi="Arial"/>
          <w:bCs/>
          <w:sz w:val="24"/>
          <w:szCs w:val="24"/>
        </w:rPr>
      </w:pPr>
    </w:p>
    <w:p w14:paraId="4A0E1084" w14:textId="18A2E605" w:rsidR="003415C8" w:rsidRDefault="003415C8"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 xml:space="preserve">I hereby give notice of my intention to carry out the above development. I also confirm my intention that if it is confirmed that if planning permission is not required as provided for by </w:t>
      </w:r>
      <w:r w:rsidRPr="001677CD">
        <w:rPr>
          <w:rFonts w:ascii="Arial" w:hAnsi="Arial"/>
          <w:bCs/>
          <w:sz w:val="24"/>
          <w:szCs w:val="24"/>
        </w:rPr>
        <w:t xml:space="preserve">Lancashire Advanced Engineering and Manufacturing Enterprise Zone (Samlesbury) Local Development Order No. </w:t>
      </w:r>
      <w:r w:rsidR="00D6182E">
        <w:rPr>
          <w:rFonts w:ascii="Arial" w:hAnsi="Arial"/>
          <w:bCs/>
          <w:sz w:val="24"/>
          <w:szCs w:val="24"/>
        </w:rPr>
        <w:t>3</w:t>
      </w:r>
      <w:r w:rsidRPr="001677CD">
        <w:rPr>
          <w:rFonts w:ascii="Arial" w:hAnsi="Arial"/>
          <w:bCs/>
          <w:sz w:val="24"/>
          <w:szCs w:val="24"/>
        </w:rPr>
        <w:t xml:space="preserve"> (20</w:t>
      </w:r>
      <w:r w:rsidR="00D6182E">
        <w:rPr>
          <w:rFonts w:ascii="Arial" w:hAnsi="Arial"/>
          <w:bCs/>
          <w:sz w:val="24"/>
          <w:szCs w:val="24"/>
        </w:rPr>
        <w:t>2</w:t>
      </w:r>
      <w:r w:rsidR="008046C9">
        <w:rPr>
          <w:rFonts w:ascii="Arial" w:hAnsi="Arial"/>
          <w:bCs/>
          <w:sz w:val="24"/>
          <w:szCs w:val="24"/>
        </w:rPr>
        <w:t>4</w:t>
      </w:r>
      <w:r w:rsidRPr="001677CD">
        <w:rPr>
          <w:rFonts w:ascii="Arial" w:hAnsi="Arial"/>
          <w:bCs/>
          <w:sz w:val="24"/>
          <w:szCs w:val="24"/>
        </w:rPr>
        <w:t>)</w:t>
      </w:r>
      <w:r>
        <w:rPr>
          <w:rFonts w:ascii="Arial" w:hAnsi="Arial"/>
          <w:bCs/>
          <w:sz w:val="24"/>
          <w:szCs w:val="24"/>
        </w:rPr>
        <w:t xml:space="preserve"> I shall only carry out the proposed work in accordance with the details included in this form and on the accompanying scaled plans. I understand that any variation from these details may require re-assessment.</w:t>
      </w:r>
    </w:p>
    <w:p w14:paraId="189C8580" w14:textId="77777777" w:rsidR="003415C8" w:rsidRDefault="003415C8" w:rsidP="003415C8">
      <w:pPr>
        <w:autoSpaceDE w:val="0"/>
        <w:autoSpaceDN w:val="0"/>
        <w:adjustRightInd w:val="0"/>
        <w:spacing w:after="0" w:line="240" w:lineRule="auto"/>
        <w:jc w:val="both"/>
        <w:rPr>
          <w:rFonts w:ascii="Arial" w:hAnsi="Arial"/>
          <w:bCs/>
          <w:sz w:val="24"/>
          <w:szCs w:val="24"/>
        </w:rPr>
      </w:pPr>
    </w:p>
    <w:tbl>
      <w:tblPr>
        <w:tblStyle w:val="TableGrid"/>
        <w:tblW w:w="0" w:type="auto"/>
        <w:tblLook w:val="04A0" w:firstRow="1" w:lastRow="0" w:firstColumn="1" w:lastColumn="0" w:noHBand="0" w:noVBand="1"/>
      </w:tblPr>
      <w:tblGrid>
        <w:gridCol w:w="9016"/>
      </w:tblGrid>
      <w:tr w:rsidR="003415C8" w14:paraId="50788D81" w14:textId="77777777" w:rsidTr="003415C8">
        <w:tc>
          <w:tcPr>
            <w:tcW w:w="9039" w:type="dxa"/>
          </w:tcPr>
          <w:p w14:paraId="47BA4868" w14:textId="77777777" w:rsidR="003415C8" w:rsidRDefault="003415C8" w:rsidP="003415C8">
            <w:pPr>
              <w:autoSpaceDE w:val="0"/>
              <w:autoSpaceDN w:val="0"/>
              <w:adjustRightInd w:val="0"/>
              <w:jc w:val="both"/>
              <w:rPr>
                <w:bCs/>
                <w:sz w:val="24"/>
                <w:szCs w:val="24"/>
              </w:rPr>
            </w:pPr>
            <w:r>
              <w:rPr>
                <w:bCs/>
                <w:sz w:val="24"/>
                <w:szCs w:val="24"/>
              </w:rPr>
              <w:t>Name:</w:t>
            </w:r>
          </w:p>
        </w:tc>
      </w:tr>
      <w:tr w:rsidR="003415C8" w14:paraId="04577DB2" w14:textId="77777777" w:rsidTr="00BE32D1">
        <w:trPr>
          <w:trHeight w:val="1369"/>
        </w:trPr>
        <w:tc>
          <w:tcPr>
            <w:tcW w:w="9039" w:type="dxa"/>
          </w:tcPr>
          <w:p w14:paraId="3BD971E5" w14:textId="77777777" w:rsidR="003415C8" w:rsidRDefault="003415C8" w:rsidP="003415C8">
            <w:pPr>
              <w:autoSpaceDE w:val="0"/>
              <w:autoSpaceDN w:val="0"/>
              <w:adjustRightInd w:val="0"/>
              <w:jc w:val="both"/>
              <w:rPr>
                <w:bCs/>
                <w:sz w:val="24"/>
                <w:szCs w:val="24"/>
              </w:rPr>
            </w:pPr>
            <w:r>
              <w:rPr>
                <w:bCs/>
                <w:sz w:val="24"/>
                <w:szCs w:val="24"/>
              </w:rPr>
              <w:t xml:space="preserve">Signature:            </w:t>
            </w:r>
          </w:p>
          <w:p w14:paraId="1FF3247A" w14:textId="77777777" w:rsidR="003415C8" w:rsidRDefault="003415C8" w:rsidP="003415C8">
            <w:pPr>
              <w:autoSpaceDE w:val="0"/>
              <w:autoSpaceDN w:val="0"/>
              <w:adjustRightInd w:val="0"/>
              <w:jc w:val="both"/>
              <w:rPr>
                <w:bCs/>
                <w:sz w:val="24"/>
                <w:szCs w:val="24"/>
              </w:rPr>
            </w:pPr>
          </w:p>
          <w:p w14:paraId="4DCB1E55" w14:textId="77777777" w:rsidR="003415C8" w:rsidRDefault="003415C8" w:rsidP="003415C8">
            <w:pPr>
              <w:autoSpaceDE w:val="0"/>
              <w:autoSpaceDN w:val="0"/>
              <w:adjustRightInd w:val="0"/>
              <w:jc w:val="both"/>
              <w:rPr>
                <w:bCs/>
                <w:sz w:val="24"/>
                <w:szCs w:val="24"/>
              </w:rPr>
            </w:pPr>
          </w:p>
        </w:tc>
      </w:tr>
      <w:tr w:rsidR="003415C8" w14:paraId="1474B1ED" w14:textId="77777777" w:rsidTr="00BE32D1">
        <w:trPr>
          <w:trHeight w:val="229"/>
        </w:trPr>
        <w:tc>
          <w:tcPr>
            <w:tcW w:w="9039" w:type="dxa"/>
          </w:tcPr>
          <w:p w14:paraId="2B7DCED6" w14:textId="77777777" w:rsidR="003415C8" w:rsidRDefault="003415C8" w:rsidP="003415C8">
            <w:pPr>
              <w:autoSpaceDE w:val="0"/>
              <w:autoSpaceDN w:val="0"/>
              <w:adjustRightInd w:val="0"/>
              <w:jc w:val="both"/>
              <w:rPr>
                <w:bCs/>
                <w:sz w:val="24"/>
                <w:szCs w:val="24"/>
              </w:rPr>
            </w:pPr>
            <w:r>
              <w:rPr>
                <w:bCs/>
                <w:sz w:val="24"/>
                <w:szCs w:val="24"/>
              </w:rPr>
              <w:t>Date:</w:t>
            </w:r>
          </w:p>
        </w:tc>
      </w:tr>
    </w:tbl>
    <w:p w14:paraId="5BDA7DD4" w14:textId="77777777" w:rsidR="00D11930" w:rsidRDefault="00D11930" w:rsidP="003415C8">
      <w:pPr>
        <w:autoSpaceDE w:val="0"/>
        <w:autoSpaceDN w:val="0"/>
        <w:adjustRightInd w:val="0"/>
        <w:spacing w:after="0" w:line="240" w:lineRule="auto"/>
        <w:jc w:val="both"/>
        <w:rPr>
          <w:rFonts w:ascii="Arial" w:hAnsi="Arial"/>
          <w:bCs/>
          <w:sz w:val="24"/>
          <w:szCs w:val="24"/>
        </w:rPr>
      </w:pPr>
    </w:p>
    <w:p w14:paraId="4C32F122" w14:textId="0D01DCED" w:rsidR="003415C8" w:rsidRPr="00EA474D" w:rsidRDefault="003415C8" w:rsidP="003415C8">
      <w:pPr>
        <w:autoSpaceDE w:val="0"/>
        <w:autoSpaceDN w:val="0"/>
        <w:adjustRightInd w:val="0"/>
        <w:spacing w:after="0" w:line="240" w:lineRule="auto"/>
        <w:jc w:val="both"/>
        <w:rPr>
          <w:rFonts w:ascii="Arial" w:hAnsi="Arial"/>
          <w:bCs/>
          <w:sz w:val="24"/>
          <w:szCs w:val="24"/>
        </w:rPr>
      </w:pPr>
      <w:r>
        <w:rPr>
          <w:rFonts w:ascii="Arial" w:hAnsi="Arial"/>
          <w:bCs/>
          <w:sz w:val="24"/>
          <w:szCs w:val="24"/>
        </w:rPr>
        <w:t xml:space="preserve">Please send form electronically to </w:t>
      </w:r>
      <w:r w:rsidR="00EA474D">
        <w:rPr>
          <w:rFonts w:ascii="Arial" w:hAnsi="Arial"/>
          <w:bCs/>
          <w:sz w:val="24"/>
          <w:szCs w:val="24"/>
        </w:rPr>
        <w:t>relevant Local Planning Authority and to EZ Governance Committee</w:t>
      </w:r>
      <w:r w:rsidR="000F6F8B">
        <w:rPr>
          <w:rFonts w:ascii="Arial" w:hAnsi="Arial"/>
          <w:bCs/>
          <w:sz w:val="24"/>
          <w:szCs w:val="24"/>
        </w:rPr>
        <w:t xml:space="preserve"> </w:t>
      </w:r>
      <w:r w:rsidR="0086118B" w:rsidRPr="00EA474D">
        <w:rPr>
          <w:rFonts w:ascii="Arial" w:hAnsi="Arial"/>
          <w:bCs/>
          <w:sz w:val="24"/>
          <w:szCs w:val="24"/>
        </w:rPr>
        <w:t>(or equivalent)</w:t>
      </w:r>
    </w:p>
    <w:p w14:paraId="59597839" w14:textId="77777777" w:rsidR="00D11930" w:rsidRDefault="00D11930" w:rsidP="003415C8">
      <w:pPr>
        <w:autoSpaceDE w:val="0"/>
        <w:autoSpaceDN w:val="0"/>
        <w:adjustRightInd w:val="0"/>
        <w:spacing w:after="0" w:line="240" w:lineRule="auto"/>
        <w:jc w:val="both"/>
        <w:rPr>
          <w:rFonts w:ascii="Arial" w:hAnsi="Arial"/>
          <w:bCs/>
          <w:sz w:val="24"/>
          <w:szCs w:val="24"/>
        </w:rPr>
      </w:pPr>
    </w:p>
    <w:p w14:paraId="3F1C76CB"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7D290A59"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6168303D"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70A4B200"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302345B2"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24C8DB25"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37E2F0F9"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69D233F4"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2776AB37"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3E88C089"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3653D72D"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50BE4532"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4F4C233E"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51F106E3"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31F85B6C"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3F34AD2E"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756BDB57"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0940C458"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1DD90A2A"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6537B656"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2D50BB3D"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64AF3E88"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15A73B4B"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7EE39085"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691FC03D"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7500A2E7"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40D6DB55" w14:textId="77777777" w:rsidR="0001460A" w:rsidRDefault="0001460A" w:rsidP="003415C8">
      <w:pPr>
        <w:autoSpaceDE w:val="0"/>
        <w:autoSpaceDN w:val="0"/>
        <w:adjustRightInd w:val="0"/>
        <w:spacing w:after="0" w:line="240" w:lineRule="auto"/>
        <w:jc w:val="both"/>
        <w:rPr>
          <w:rFonts w:ascii="Arial" w:hAnsi="Arial"/>
          <w:bCs/>
          <w:sz w:val="24"/>
          <w:szCs w:val="24"/>
          <w:u w:val="single"/>
        </w:rPr>
      </w:pPr>
    </w:p>
    <w:p w14:paraId="6EF4DCB3" w14:textId="34767E45" w:rsidR="003415C8" w:rsidRPr="00A36FFE" w:rsidRDefault="003415C8" w:rsidP="003415C8">
      <w:pPr>
        <w:autoSpaceDE w:val="0"/>
        <w:autoSpaceDN w:val="0"/>
        <w:adjustRightInd w:val="0"/>
        <w:spacing w:after="0" w:line="240" w:lineRule="auto"/>
        <w:jc w:val="both"/>
        <w:rPr>
          <w:rFonts w:ascii="Arial" w:hAnsi="Arial"/>
          <w:bCs/>
          <w:sz w:val="24"/>
          <w:szCs w:val="24"/>
          <w:u w:val="single"/>
        </w:rPr>
      </w:pPr>
      <w:r w:rsidRPr="00A36FFE">
        <w:rPr>
          <w:rFonts w:ascii="Arial" w:hAnsi="Arial"/>
          <w:bCs/>
          <w:sz w:val="24"/>
          <w:szCs w:val="24"/>
          <w:u w:val="single"/>
        </w:rPr>
        <w:lastRenderedPageBreak/>
        <w:t>Section 5:</w:t>
      </w:r>
      <w:r w:rsidR="00EA474D">
        <w:rPr>
          <w:rFonts w:ascii="Arial" w:hAnsi="Arial"/>
          <w:bCs/>
          <w:sz w:val="24"/>
          <w:szCs w:val="24"/>
          <w:u w:val="single"/>
        </w:rPr>
        <w:t xml:space="preserve"> EZ Governance Committee</w:t>
      </w:r>
      <w:r w:rsidRPr="00A36FFE">
        <w:rPr>
          <w:rFonts w:ascii="Arial" w:hAnsi="Arial"/>
          <w:bCs/>
          <w:sz w:val="24"/>
          <w:szCs w:val="24"/>
          <w:u w:val="single"/>
        </w:rPr>
        <w:t xml:space="preserve"> </w:t>
      </w:r>
      <w:r w:rsidR="00835F35" w:rsidRPr="00EA474D">
        <w:rPr>
          <w:rFonts w:ascii="Arial" w:hAnsi="Arial"/>
          <w:bCs/>
          <w:sz w:val="24"/>
          <w:szCs w:val="24"/>
          <w:u w:val="single"/>
        </w:rPr>
        <w:t xml:space="preserve">or equivalent </w:t>
      </w:r>
      <w:r w:rsidRPr="00A36FFE">
        <w:rPr>
          <w:rFonts w:ascii="Arial" w:hAnsi="Arial"/>
          <w:bCs/>
          <w:sz w:val="24"/>
          <w:szCs w:val="24"/>
          <w:u w:val="single"/>
        </w:rPr>
        <w:t>advice and recommendation</w:t>
      </w:r>
    </w:p>
    <w:p w14:paraId="42C39F63" w14:textId="77777777" w:rsidR="003415C8" w:rsidRDefault="003415C8" w:rsidP="003415C8">
      <w:pPr>
        <w:autoSpaceDE w:val="0"/>
        <w:autoSpaceDN w:val="0"/>
        <w:adjustRightInd w:val="0"/>
        <w:spacing w:after="0" w:line="240" w:lineRule="auto"/>
        <w:jc w:val="both"/>
        <w:rPr>
          <w:rFonts w:ascii="Arial" w:hAnsi="Arial"/>
          <w:bCs/>
          <w:sz w:val="24"/>
          <w:szCs w:val="24"/>
        </w:rPr>
      </w:pPr>
    </w:p>
    <w:tbl>
      <w:tblPr>
        <w:tblStyle w:val="TableGrid"/>
        <w:tblW w:w="0" w:type="auto"/>
        <w:tblLook w:val="04A0" w:firstRow="1" w:lastRow="0" w:firstColumn="1" w:lastColumn="0" w:noHBand="0" w:noVBand="1"/>
      </w:tblPr>
      <w:tblGrid>
        <w:gridCol w:w="5156"/>
        <w:gridCol w:w="86"/>
        <w:gridCol w:w="3774"/>
      </w:tblGrid>
      <w:tr w:rsidR="003415C8" w14:paraId="06D93569" w14:textId="77777777" w:rsidTr="003415C8">
        <w:tc>
          <w:tcPr>
            <w:tcW w:w="0" w:type="auto"/>
            <w:gridSpan w:val="3"/>
          </w:tcPr>
          <w:p w14:paraId="65C66338" w14:textId="77777777" w:rsidR="003415C8" w:rsidRDefault="003415C8" w:rsidP="003415C8">
            <w:pPr>
              <w:rPr>
                <w:bCs/>
                <w:sz w:val="24"/>
                <w:szCs w:val="24"/>
              </w:rPr>
            </w:pPr>
            <w:r>
              <w:rPr>
                <w:sz w:val="24"/>
                <w:szCs w:val="24"/>
              </w:rPr>
              <w:t>5</w:t>
            </w:r>
            <w:r w:rsidRPr="006D2AA3">
              <w:rPr>
                <w:sz w:val="24"/>
                <w:szCs w:val="24"/>
              </w:rPr>
              <w:t>a</w:t>
            </w:r>
            <w:r>
              <w:rPr>
                <w:sz w:val="24"/>
                <w:szCs w:val="24"/>
              </w:rPr>
              <w:t xml:space="preserve"> Compliance with the LDO:</w:t>
            </w:r>
            <w:r w:rsidR="00BE32D1">
              <w:rPr>
                <w:sz w:val="24"/>
                <w:szCs w:val="24"/>
              </w:rPr>
              <w:t xml:space="preserve"> </w:t>
            </w:r>
          </w:p>
        </w:tc>
      </w:tr>
      <w:tr w:rsidR="003415C8" w14:paraId="76873F72" w14:textId="77777777" w:rsidTr="003415C8">
        <w:tc>
          <w:tcPr>
            <w:tcW w:w="0" w:type="auto"/>
            <w:gridSpan w:val="3"/>
          </w:tcPr>
          <w:p w14:paraId="55E2BD5B" w14:textId="248FBD30" w:rsidR="003415C8" w:rsidRDefault="002E28B9" w:rsidP="008046C9">
            <w:pPr>
              <w:rPr>
                <w:bCs/>
                <w:sz w:val="24"/>
                <w:szCs w:val="24"/>
              </w:rPr>
            </w:pPr>
            <w:r>
              <w:rPr>
                <w:sz w:val="24"/>
                <w:szCs w:val="24"/>
              </w:rPr>
              <w:t xml:space="preserve">It is considered </w:t>
            </w:r>
            <w:r w:rsidR="003415C8">
              <w:rPr>
                <w:sz w:val="24"/>
                <w:szCs w:val="24"/>
              </w:rPr>
              <w:t xml:space="preserve">that the development described in this form constitutes permitted development under the </w:t>
            </w:r>
            <w:r w:rsidR="003415C8" w:rsidRPr="001677CD">
              <w:rPr>
                <w:bCs/>
                <w:sz w:val="24"/>
                <w:szCs w:val="24"/>
              </w:rPr>
              <w:t xml:space="preserve">Lancashire Advanced Engineering and Manufacturing Enterprise Zone (Samlesbury) Local Development Order No. </w:t>
            </w:r>
            <w:r w:rsidR="00E23EBA">
              <w:rPr>
                <w:bCs/>
                <w:sz w:val="24"/>
                <w:szCs w:val="24"/>
              </w:rPr>
              <w:t>3</w:t>
            </w:r>
            <w:r w:rsidR="003415C8" w:rsidRPr="00E23EBA">
              <w:rPr>
                <w:bCs/>
                <w:color w:val="FF0000"/>
                <w:sz w:val="24"/>
                <w:szCs w:val="24"/>
              </w:rPr>
              <w:t xml:space="preserve"> </w:t>
            </w:r>
            <w:r w:rsidR="003415C8" w:rsidRPr="00D6182E">
              <w:rPr>
                <w:bCs/>
                <w:sz w:val="24"/>
                <w:szCs w:val="24"/>
              </w:rPr>
              <w:t>(20</w:t>
            </w:r>
            <w:r w:rsidR="00E23EBA" w:rsidRPr="00D6182E">
              <w:rPr>
                <w:bCs/>
                <w:sz w:val="24"/>
                <w:szCs w:val="24"/>
              </w:rPr>
              <w:t>2</w:t>
            </w:r>
            <w:r w:rsidR="008046C9" w:rsidRPr="00D6182E">
              <w:rPr>
                <w:bCs/>
                <w:sz w:val="24"/>
                <w:szCs w:val="24"/>
              </w:rPr>
              <w:t>4</w:t>
            </w:r>
            <w:r w:rsidR="003415C8" w:rsidRPr="00D6182E">
              <w:rPr>
                <w:bCs/>
                <w:sz w:val="24"/>
                <w:szCs w:val="24"/>
              </w:rPr>
              <w:t>).</w:t>
            </w:r>
          </w:p>
        </w:tc>
      </w:tr>
      <w:tr w:rsidR="003415C8" w14:paraId="7426623B" w14:textId="77777777" w:rsidTr="00A837D5">
        <w:trPr>
          <w:trHeight w:val="1140"/>
        </w:trPr>
        <w:tc>
          <w:tcPr>
            <w:tcW w:w="5391" w:type="dxa"/>
            <w:gridSpan w:val="2"/>
          </w:tcPr>
          <w:p w14:paraId="3D99EE20" w14:textId="0434448A" w:rsidR="003415C8" w:rsidRDefault="002E28B9" w:rsidP="003415C8">
            <w:pPr>
              <w:rPr>
                <w:bCs/>
                <w:sz w:val="24"/>
                <w:szCs w:val="24"/>
              </w:rPr>
            </w:pPr>
            <w:r>
              <w:rPr>
                <w:bCs/>
                <w:sz w:val="24"/>
                <w:szCs w:val="24"/>
              </w:rPr>
              <w:t xml:space="preserve">Officer </w:t>
            </w:r>
            <w:r w:rsidR="003415C8">
              <w:rPr>
                <w:bCs/>
                <w:sz w:val="24"/>
                <w:szCs w:val="24"/>
              </w:rPr>
              <w:t>Signature:</w:t>
            </w:r>
          </w:p>
          <w:p w14:paraId="55512940" w14:textId="77777777" w:rsidR="003415C8" w:rsidRDefault="003415C8" w:rsidP="003415C8">
            <w:pPr>
              <w:rPr>
                <w:bCs/>
                <w:sz w:val="24"/>
                <w:szCs w:val="24"/>
              </w:rPr>
            </w:pPr>
          </w:p>
        </w:tc>
        <w:tc>
          <w:tcPr>
            <w:tcW w:w="3851" w:type="dxa"/>
          </w:tcPr>
          <w:p w14:paraId="25A85E1C" w14:textId="77777777" w:rsidR="003415C8" w:rsidRDefault="003415C8" w:rsidP="003415C8">
            <w:pPr>
              <w:rPr>
                <w:bCs/>
                <w:sz w:val="24"/>
                <w:szCs w:val="24"/>
              </w:rPr>
            </w:pPr>
            <w:r>
              <w:rPr>
                <w:bCs/>
                <w:sz w:val="24"/>
                <w:szCs w:val="24"/>
              </w:rPr>
              <w:t>Date:</w:t>
            </w:r>
          </w:p>
          <w:p w14:paraId="472F1430" w14:textId="77777777" w:rsidR="003415C8" w:rsidRDefault="003415C8" w:rsidP="003415C8">
            <w:pPr>
              <w:rPr>
                <w:bCs/>
                <w:sz w:val="24"/>
                <w:szCs w:val="24"/>
              </w:rPr>
            </w:pPr>
          </w:p>
        </w:tc>
      </w:tr>
      <w:tr w:rsidR="003415C8" w14:paraId="54FFDD08" w14:textId="77777777" w:rsidTr="00BE32D1">
        <w:trPr>
          <w:trHeight w:val="491"/>
        </w:trPr>
        <w:tc>
          <w:tcPr>
            <w:tcW w:w="9242" w:type="dxa"/>
            <w:gridSpan w:val="3"/>
            <w:tcBorders>
              <w:left w:val="nil"/>
              <w:right w:val="nil"/>
            </w:tcBorders>
          </w:tcPr>
          <w:p w14:paraId="7F9367BE" w14:textId="77777777" w:rsidR="003415C8" w:rsidRDefault="003415C8" w:rsidP="003415C8">
            <w:pPr>
              <w:rPr>
                <w:bCs/>
                <w:sz w:val="24"/>
                <w:szCs w:val="24"/>
              </w:rPr>
            </w:pPr>
          </w:p>
        </w:tc>
      </w:tr>
      <w:tr w:rsidR="003415C8" w14:paraId="0D1EBAC9" w14:textId="77777777" w:rsidTr="003415C8">
        <w:tc>
          <w:tcPr>
            <w:tcW w:w="0" w:type="auto"/>
            <w:gridSpan w:val="3"/>
          </w:tcPr>
          <w:p w14:paraId="76CF633B" w14:textId="77777777" w:rsidR="003415C8" w:rsidRDefault="003415C8" w:rsidP="003415C8">
            <w:pPr>
              <w:rPr>
                <w:bCs/>
                <w:sz w:val="24"/>
                <w:szCs w:val="24"/>
              </w:rPr>
            </w:pPr>
            <w:r>
              <w:rPr>
                <w:bCs/>
                <w:sz w:val="24"/>
                <w:szCs w:val="24"/>
              </w:rPr>
              <w:t xml:space="preserve">5b </w:t>
            </w:r>
            <w:proofErr w:type="gramStart"/>
            <w:r>
              <w:rPr>
                <w:bCs/>
                <w:sz w:val="24"/>
                <w:szCs w:val="24"/>
              </w:rPr>
              <w:t>Non Compliance</w:t>
            </w:r>
            <w:proofErr w:type="gramEnd"/>
            <w:r>
              <w:rPr>
                <w:bCs/>
                <w:sz w:val="24"/>
                <w:szCs w:val="24"/>
              </w:rPr>
              <w:t xml:space="preserve"> with the LDO:</w:t>
            </w:r>
          </w:p>
        </w:tc>
      </w:tr>
      <w:tr w:rsidR="003415C8" w14:paraId="15524493" w14:textId="77777777" w:rsidTr="003415C8">
        <w:tc>
          <w:tcPr>
            <w:tcW w:w="0" w:type="auto"/>
            <w:gridSpan w:val="3"/>
          </w:tcPr>
          <w:p w14:paraId="6EF0574E" w14:textId="12CAB55C" w:rsidR="003415C8" w:rsidRDefault="003415C8" w:rsidP="008046C9">
            <w:pPr>
              <w:rPr>
                <w:bCs/>
                <w:sz w:val="24"/>
                <w:szCs w:val="24"/>
              </w:rPr>
            </w:pPr>
            <w:r>
              <w:rPr>
                <w:sz w:val="24"/>
                <w:szCs w:val="24"/>
              </w:rPr>
              <w:t xml:space="preserve">The </w:t>
            </w:r>
            <w:r w:rsidR="00EA474D">
              <w:rPr>
                <w:sz w:val="24"/>
                <w:szCs w:val="24"/>
              </w:rPr>
              <w:t>EZ Governance Committee</w:t>
            </w:r>
            <w:r>
              <w:rPr>
                <w:sz w:val="24"/>
                <w:szCs w:val="24"/>
              </w:rPr>
              <w:t xml:space="preserve"> </w:t>
            </w:r>
            <w:r w:rsidR="00616F48" w:rsidRPr="00EA474D">
              <w:rPr>
                <w:sz w:val="24"/>
                <w:szCs w:val="24"/>
              </w:rPr>
              <w:t xml:space="preserve">or equivalent </w:t>
            </w:r>
            <w:r>
              <w:rPr>
                <w:sz w:val="24"/>
                <w:szCs w:val="24"/>
              </w:rPr>
              <w:t xml:space="preserve">does not consider that the development described in this form constitutes permitted development under the </w:t>
            </w:r>
            <w:r w:rsidRPr="001677CD">
              <w:rPr>
                <w:bCs/>
                <w:sz w:val="24"/>
                <w:szCs w:val="24"/>
              </w:rPr>
              <w:t xml:space="preserve">Lancashire Advanced Engineering and Manufacturing Enterprise Zone (Samlesbury) Local Development Order No. </w:t>
            </w:r>
            <w:r w:rsidR="00E23EBA" w:rsidRPr="00D6182E">
              <w:rPr>
                <w:bCs/>
                <w:sz w:val="24"/>
                <w:szCs w:val="24"/>
              </w:rPr>
              <w:t>3</w:t>
            </w:r>
            <w:r w:rsidRPr="00D6182E">
              <w:rPr>
                <w:bCs/>
                <w:sz w:val="24"/>
                <w:szCs w:val="24"/>
              </w:rPr>
              <w:t xml:space="preserve"> (20</w:t>
            </w:r>
            <w:r w:rsidR="00E23EBA" w:rsidRPr="00D6182E">
              <w:rPr>
                <w:bCs/>
                <w:sz w:val="24"/>
                <w:szCs w:val="24"/>
              </w:rPr>
              <w:t>2</w:t>
            </w:r>
            <w:r w:rsidR="008046C9" w:rsidRPr="00D6182E">
              <w:rPr>
                <w:bCs/>
                <w:sz w:val="24"/>
                <w:szCs w:val="24"/>
              </w:rPr>
              <w:t>4</w:t>
            </w:r>
            <w:r w:rsidRPr="00D6182E">
              <w:rPr>
                <w:bCs/>
                <w:sz w:val="24"/>
                <w:szCs w:val="24"/>
              </w:rPr>
              <w:t xml:space="preserve">) </w:t>
            </w:r>
            <w:r>
              <w:rPr>
                <w:bCs/>
                <w:sz w:val="24"/>
                <w:szCs w:val="24"/>
              </w:rPr>
              <w:t>for the reasons set out below.</w:t>
            </w:r>
          </w:p>
        </w:tc>
      </w:tr>
      <w:tr w:rsidR="003415C8" w14:paraId="6952E373" w14:textId="77777777" w:rsidTr="00A837D5">
        <w:trPr>
          <w:trHeight w:val="1110"/>
        </w:trPr>
        <w:tc>
          <w:tcPr>
            <w:tcW w:w="5293" w:type="dxa"/>
          </w:tcPr>
          <w:p w14:paraId="101D6AFC" w14:textId="10FA9C8E" w:rsidR="003415C8" w:rsidRDefault="00831C6C" w:rsidP="003415C8">
            <w:pPr>
              <w:rPr>
                <w:bCs/>
                <w:sz w:val="24"/>
                <w:szCs w:val="24"/>
              </w:rPr>
            </w:pPr>
            <w:r>
              <w:rPr>
                <w:bCs/>
                <w:sz w:val="24"/>
                <w:szCs w:val="24"/>
              </w:rPr>
              <w:t xml:space="preserve">Officer </w:t>
            </w:r>
            <w:r w:rsidR="003415C8">
              <w:rPr>
                <w:bCs/>
                <w:sz w:val="24"/>
                <w:szCs w:val="24"/>
              </w:rPr>
              <w:t xml:space="preserve">Signature:                                  </w:t>
            </w:r>
          </w:p>
          <w:p w14:paraId="539E0622" w14:textId="77777777" w:rsidR="003415C8" w:rsidRDefault="003415C8" w:rsidP="003415C8">
            <w:pPr>
              <w:rPr>
                <w:bCs/>
                <w:sz w:val="24"/>
                <w:szCs w:val="24"/>
              </w:rPr>
            </w:pPr>
            <w:r>
              <w:rPr>
                <w:bCs/>
                <w:sz w:val="24"/>
                <w:szCs w:val="24"/>
              </w:rPr>
              <w:t xml:space="preserve">                             </w:t>
            </w:r>
          </w:p>
        </w:tc>
        <w:tc>
          <w:tcPr>
            <w:tcW w:w="3949" w:type="dxa"/>
            <w:gridSpan w:val="2"/>
          </w:tcPr>
          <w:p w14:paraId="705E3638" w14:textId="77777777" w:rsidR="003415C8" w:rsidRDefault="003415C8" w:rsidP="003415C8">
            <w:pPr>
              <w:ind w:left="205"/>
              <w:rPr>
                <w:bCs/>
                <w:sz w:val="24"/>
                <w:szCs w:val="24"/>
              </w:rPr>
            </w:pPr>
            <w:r>
              <w:rPr>
                <w:bCs/>
                <w:sz w:val="24"/>
                <w:szCs w:val="24"/>
              </w:rPr>
              <w:t>Date:</w:t>
            </w:r>
          </w:p>
        </w:tc>
      </w:tr>
      <w:tr w:rsidR="00215582" w14:paraId="7C1185E6" w14:textId="77777777" w:rsidTr="00B56FAC">
        <w:trPr>
          <w:trHeight w:val="4188"/>
        </w:trPr>
        <w:tc>
          <w:tcPr>
            <w:tcW w:w="9242" w:type="dxa"/>
            <w:gridSpan w:val="3"/>
          </w:tcPr>
          <w:p w14:paraId="2BEC9C34" w14:textId="77777777" w:rsidR="00215582" w:rsidRDefault="00062B11" w:rsidP="003415C8">
            <w:pPr>
              <w:ind w:left="205"/>
              <w:rPr>
                <w:bCs/>
                <w:sz w:val="24"/>
                <w:szCs w:val="24"/>
              </w:rPr>
            </w:pPr>
            <w:r>
              <w:rPr>
                <w:bCs/>
                <w:sz w:val="24"/>
                <w:szCs w:val="24"/>
              </w:rPr>
              <w:t>Reasons:</w:t>
            </w:r>
          </w:p>
          <w:p w14:paraId="2F31402C" w14:textId="77777777" w:rsidR="00215582" w:rsidRDefault="00215582" w:rsidP="003415C8">
            <w:pPr>
              <w:ind w:left="205"/>
              <w:rPr>
                <w:bCs/>
                <w:sz w:val="24"/>
                <w:szCs w:val="24"/>
              </w:rPr>
            </w:pPr>
          </w:p>
          <w:p w14:paraId="0F77A431" w14:textId="77777777" w:rsidR="00215582" w:rsidRDefault="00215582" w:rsidP="003415C8">
            <w:pPr>
              <w:ind w:left="205"/>
              <w:rPr>
                <w:bCs/>
                <w:sz w:val="24"/>
                <w:szCs w:val="24"/>
              </w:rPr>
            </w:pPr>
          </w:p>
          <w:p w14:paraId="7BE294DC" w14:textId="77777777" w:rsidR="00215582" w:rsidRDefault="00215582" w:rsidP="003415C8">
            <w:pPr>
              <w:ind w:left="205"/>
              <w:rPr>
                <w:bCs/>
                <w:sz w:val="24"/>
                <w:szCs w:val="24"/>
              </w:rPr>
            </w:pPr>
          </w:p>
          <w:p w14:paraId="3E75AA71" w14:textId="77777777" w:rsidR="00215582" w:rsidRDefault="00215582" w:rsidP="003415C8">
            <w:pPr>
              <w:ind w:left="205"/>
              <w:rPr>
                <w:bCs/>
                <w:sz w:val="24"/>
                <w:szCs w:val="24"/>
              </w:rPr>
            </w:pPr>
          </w:p>
          <w:p w14:paraId="431887E5" w14:textId="77777777" w:rsidR="00A837D5" w:rsidRDefault="00A837D5" w:rsidP="003415C8">
            <w:pPr>
              <w:ind w:left="205"/>
              <w:rPr>
                <w:bCs/>
                <w:sz w:val="24"/>
                <w:szCs w:val="24"/>
              </w:rPr>
            </w:pPr>
          </w:p>
          <w:p w14:paraId="1F2223AD" w14:textId="77777777" w:rsidR="00A837D5" w:rsidRDefault="00A837D5" w:rsidP="003415C8">
            <w:pPr>
              <w:ind w:left="205"/>
              <w:rPr>
                <w:bCs/>
                <w:sz w:val="24"/>
                <w:szCs w:val="24"/>
              </w:rPr>
            </w:pPr>
          </w:p>
          <w:p w14:paraId="7BBF6242" w14:textId="77777777" w:rsidR="00215582" w:rsidRDefault="00215582" w:rsidP="003415C8">
            <w:pPr>
              <w:ind w:left="205"/>
              <w:rPr>
                <w:bCs/>
                <w:sz w:val="24"/>
                <w:szCs w:val="24"/>
              </w:rPr>
            </w:pPr>
          </w:p>
          <w:p w14:paraId="782989F1" w14:textId="77777777" w:rsidR="00215582" w:rsidRDefault="00215582" w:rsidP="003415C8">
            <w:pPr>
              <w:ind w:left="205"/>
              <w:rPr>
                <w:bCs/>
                <w:sz w:val="24"/>
                <w:szCs w:val="24"/>
              </w:rPr>
            </w:pPr>
          </w:p>
          <w:p w14:paraId="6C9DC814" w14:textId="77777777" w:rsidR="00A837D5" w:rsidRDefault="00A837D5" w:rsidP="003415C8">
            <w:pPr>
              <w:ind w:left="205"/>
              <w:rPr>
                <w:bCs/>
                <w:sz w:val="24"/>
                <w:szCs w:val="24"/>
              </w:rPr>
            </w:pPr>
          </w:p>
        </w:tc>
      </w:tr>
    </w:tbl>
    <w:p w14:paraId="474AB247" w14:textId="77777777" w:rsidR="003415C8" w:rsidRDefault="003415C8" w:rsidP="003415C8">
      <w:pPr>
        <w:autoSpaceDE w:val="0"/>
        <w:autoSpaceDN w:val="0"/>
        <w:adjustRightInd w:val="0"/>
        <w:spacing w:after="0" w:line="240" w:lineRule="auto"/>
        <w:jc w:val="both"/>
        <w:rPr>
          <w:rFonts w:ascii="Arial" w:hAnsi="Arial"/>
          <w:bCs/>
          <w:sz w:val="24"/>
          <w:szCs w:val="24"/>
          <w:u w:val="single"/>
        </w:rPr>
      </w:pPr>
    </w:p>
    <w:p w14:paraId="17A63306" w14:textId="77777777" w:rsidR="003415C8" w:rsidRDefault="003415C8" w:rsidP="003415C8">
      <w:pPr>
        <w:autoSpaceDE w:val="0"/>
        <w:autoSpaceDN w:val="0"/>
        <w:adjustRightInd w:val="0"/>
        <w:spacing w:after="0" w:line="240" w:lineRule="auto"/>
        <w:jc w:val="both"/>
        <w:rPr>
          <w:rFonts w:ascii="Arial" w:hAnsi="Arial"/>
          <w:bCs/>
          <w:sz w:val="24"/>
          <w:szCs w:val="24"/>
          <w:u w:val="single"/>
        </w:rPr>
      </w:pPr>
      <w:r>
        <w:rPr>
          <w:rFonts w:ascii="Arial" w:hAnsi="Arial"/>
          <w:bCs/>
          <w:sz w:val="24"/>
          <w:szCs w:val="24"/>
        </w:rPr>
        <w:t xml:space="preserve">Please send form electronically to relevant </w:t>
      </w:r>
      <w:r w:rsidR="003B41AF">
        <w:rPr>
          <w:rFonts w:ascii="Arial" w:hAnsi="Arial"/>
          <w:bCs/>
          <w:sz w:val="24"/>
          <w:szCs w:val="24"/>
        </w:rPr>
        <w:t>Local Planning Authority</w:t>
      </w:r>
      <w:r>
        <w:rPr>
          <w:rFonts w:ascii="Arial" w:hAnsi="Arial"/>
          <w:bCs/>
          <w:sz w:val="24"/>
          <w:szCs w:val="24"/>
        </w:rPr>
        <w:t>.</w:t>
      </w:r>
    </w:p>
    <w:p w14:paraId="48392473" w14:textId="61C4FCEA" w:rsidR="003415C8" w:rsidRDefault="003415C8" w:rsidP="003415C8">
      <w:pPr>
        <w:autoSpaceDE w:val="0"/>
        <w:autoSpaceDN w:val="0"/>
        <w:adjustRightInd w:val="0"/>
        <w:spacing w:after="0" w:line="240" w:lineRule="auto"/>
        <w:jc w:val="both"/>
        <w:rPr>
          <w:rFonts w:ascii="Arial" w:hAnsi="Arial"/>
          <w:bCs/>
          <w:sz w:val="24"/>
          <w:szCs w:val="24"/>
        </w:rPr>
      </w:pPr>
    </w:p>
    <w:p w14:paraId="4CC202F6" w14:textId="77777777" w:rsidR="00667EB2" w:rsidRDefault="00667EB2" w:rsidP="003415C8">
      <w:pPr>
        <w:autoSpaceDE w:val="0"/>
        <w:autoSpaceDN w:val="0"/>
        <w:adjustRightInd w:val="0"/>
        <w:spacing w:after="0" w:line="240" w:lineRule="auto"/>
        <w:jc w:val="both"/>
        <w:rPr>
          <w:rFonts w:ascii="Arial" w:hAnsi="Arial"/>
          <w:bCs/>
          <w:sz w:val="24"/>
          <w:szCs w:val="24"/>
          <w:u w:val="single"/>
        </w:rPr>
      </w:pPr>
    </w:p>
    <w:p w14:paraId="59F97CFD" w14:textId="77777777" w:rsidR="00667EB2" w:rsidRDefault="00667EB2" w:rsidP="003415C8">
      <w:pPr>
        <w:autoSpaceDE w:val="0"/>
        <w:autoSpaceDN w:val="0"/>
        <w:adjustRightInd w:val="0"/>
        <w:spacing w:after="0" w:line="240" w:lineRule="auto"/>
        <w:jc w:val="both"/>
        <w:rPr>
          <w:rFonts w:ascii="Arial" w:hAnsi="Arial"/>
          <w:bCs/>
          <w:sz w:val="24"/>
          <w:szCs w:val="24"/>
          <w:u w:val="single"/>
        </w:rPr>
      </w:pPr>
    </w:p>
    <w:p w14:paraId="2DACB80B" w14:textId="49F869A3" w:rsidR="003415C8" w:rsidRPr="00A36FFE" w:rsidRDefault="003415C8" w:rsidP="003415C8">
      <w:pPr>
        <w:autoSpaceDE w:val="0"/>
        <w:autoSpaceDN w:val="0"/>
        <w:adjustRightInd w:val="0"/>
        <w:spacing w:after="0" w:line="240" w:lineRule="auto"/>
        <w:jc w:val="both"/>
        <w:rPr>
          <w:rFonts w:ascii="Arial" w:hAnsi="Arial"/>
          <w:bCs/>
          <w:sz w:val="24"/>
          <w:szCs w:val="24"/>
          <w:u w:val="single"/>
        </w:rPr>
      </w:pPr>
      <w:r w:rsidRPr="00A36FFE">
        <w:rPr>
          <w:rFonts w:ascii="Arial" w:hAnsi="Arial"/>
          <w:bCs/>
          <w:sz w:val="24"/>
          <w:szCs w:val="24"/>
          <w:u w:val="single"/>
        </w:rPr>
        <w:lastRenderedPageBreak/>
        <w:t>Section 6: Relevant LPA determination</w:t>
      </w:r>
    </w:p>
    <w:p w14:paraId="561D57C2" w14:textId="77777777" w:rsidR="003415C8" w:rsidRDefault="003415C8" w:rsidP="003415C8">
      <w:pPr>
        <w:rPr>
          <w:rFonts w:ascii="Arial" w:hAnsi="Arial"/>
          <w:sz w:val="24"/>
          <w:szCs w:val="24"/>
        </w:rPr>
      </w:pPr>
    </w:p>
    <w:tbl>
      <w:tblPr>
        <w:tblStyle w:val="TableGrid"/>
        <w:tblW w:w="0" w:type="auto"/>
        <w:tblLook w:val="04A0" w:firstRow="1" w:lastRow="0" w:firstColumn="1" w:lastColumn="0" w:noHBand="0" w:noVBand="1"/>
      </w:tblPr>
      <w:tblGrid>
        <w:gridCol w:w="5434"/>
        <w:gridCol w:w="31"/>
        <w:gridCol w:w="3551"/>
      </w:tblGrid>
      <w:tr w:rsidR="003415C8" w14:paraId="651B1801" w14:textId="77777777" w:rsidTr="003415C8">
        <w:tc>
          <w:tcPr>
            <w:tcW w:w="0" w:type="auto"/>
            <w:gridSpan w:val="3"/>
          </w:tcPr>
          <w:p w14:paraId="3EBC9E8B" w14:textId="77777777" w:rsidR="003415C8" w:rsidRDefault="003415C8" w:rsidP="003415C8">
            <w:pPr>
              <w:rPr>
                <w:sz w:val="24"/>
                <w:szCs w:val="24"/>
              </w:rPr>
            </w:pPr>
            <w:r w:rsidRPr="006D2AA3">
              <w:rPr>
                <w:sz w:val="24"/>
                <w:szCs w:val="24"/>
              </w:rPr>
              <w:t>6a</w:t>
            </w:r>
            <w:r>
              <w:rPr>
                <w:sz w:val="24"/>
                <w:szCs w:val="24"/>
              </w:rPr>
              <w:t xml:space="preserve"> Compliance with the LDO:</w:t>
            </w:r>
          </w:p>
        </w:tc>
      </w:tr>
      <w:tr w:rsidR="003415C8" w14:paraId="2BBF470B" w14:textId="77777777" w:rsidTr="003415C8">
        <w:tc>
          <w:tcPr>
            <w:tcW w:w="0" w:type="auto"/>
            <w:gridSpan w:val="3"/>
          </w:tcPr>
          <w:p w14:paraId="5B74D293" w14:textId="572065B1" w:rsidR="003415C8" w:rsidRDefault="003415C8" w:rsidP="008046C9">
            <w:pPr>
              <w:rPr>
                <w:sz w:val="24"/>
                <w:szCs w:val="24"/>
              </w:rPr>
            </w:pPr>
            <w:r>
              <w:rPr>
                <w:sz w:val="24"/>
                <w:szCs w:val="24"/>
              </w:rPr>
              <w:t>(Ribble Valley Borough Council) / (South Ribble Borough Council)</w:t>
            </w:r>
            <w:r w:rsidR="000F6F8B">
              <w:rPr>
                <w:sz w:val="24"/>
                <w:szCs w:val="24"/>
              </w:rPr>
              <w:t xml:space="preserve"> /</w:t>
            </w:r>
            <w:r>
              <w:rPr>
                <w:sz w:val="24"/>
                <w:szCs w:val="24"/>
              </w:rPr>
              <w:t xml:space="preserve"> considers that the development described in this form constitutes permitted development under the </w:t>
            </w:r>
            <w:r w:rsidRPr="001677CD">
              <w:rPr>
                <w:bCs/>
                <w:sz w:val="24"/>
                <w:szCs w:val="24"/>
              </w:rPr>
              <w:t xml:space="preserve">Lancashire Advanced Engineering and Manufacturing Enterprise Zone (Samlesbury) Local Development Order No. </w:t>
            </w:r>
            <w:r w:rsidR="000F6F8B" w:rsidRPr="00D6182E">
              <w:rPr>
                <w:bCs/>
                <w:sz w:val="24"/>
                <w:szCs w:val="24"/>
              </w:rPr>
              <w:t>3</w:t>
            </w:r>
            <w:r w:rsidRPr="00D6182E">
              <w:rPr>
                <w:bCs/>
                <w:sz w:val="24"/>
                <w:szCs w:val="24"/>
              </w:rPr>
              <w:t xml:space="preserve"> (20</w:t>
            </w:r>
            <w:r w:rsidR="000F6F8B" w:rsidRPr="00D6182E">
              <w:rPr>
                <w:bCs/>
                <w:sz w:val="24"/>
                <w:szCs w:val="24"/>
              </w:rPr>
              <w:t>2</w:t>
            </w:r>
            <w:r w:rsidR="008046C9" w:rsidRPr="00D6182E">
              <w:rPr>
                <w:bCs/>
                <w:sz w:val="24"/>
                <w:szCs w:val="24"/>
              </w:rPr>
              <w:t>4</w:t>
            </w:r>
            <w:r w:rsidRPr="00D6182E">
              <w:rPr>
                <w:bCs/>
                <w:sz w:val="24"/>
                <w:szCs w:val="24"/>
              </w:rPr>
              <w:t>).</w:t>
            </w:r>
          </w:p>
        </w:tc>
      </w:tr>
      <w:tr w:rsidR="003415C8" w14:paraId="4F6F7BB1" w14:textId="77777777" w:rsidTr="00215582">
        <w:trPr>
          <w:trHeight w:val="1050"/>
        </w:trPr>
        <w:tc>
          <w:tcPr>
            <w:tcW w:w="5599" w:type="dxa"/>
          </w:tcPr>
          <w:p w14:paraId="64152B37" w14:textId="77777777" w:rsidR="003415C8" w:rsidRDefault="003415C8" w:rsidP="003415C8">
            <w:pPr>
              <w:rPr>
                <w:bCs/>
                <w:sz w:val="24"/>
                <w:szCs w:val="24"/>
              </w:rPr>
            </w:pPr>
            <w:r>
              <w:rPr>
                <w:bCs/>
                <w:sz w:val="24"/>
                <w:szCs w:val="24"/>
              </w:rPr>
              <w:t>Signature</w:t>
            </w:r>
          </w:p>
          <w:p w14:paraId="1B27BBFE" w14:textId="77777777" w:rsidR="003415C8" w:rsidRDefault="003415C8" w:rsidP="003415C8">
            <w:pPr>
              <w:rPr>
                <w:sz w:val="24"/>
                <w:szCs w:val="24"/>
              </w:rPr>
            </w:pPr>
          </w:p>
        </w:tc>
        <w:tc>
          <w:tcPr>
            <w:tcW w:w="3643" w:type="dxa"/>
            <w:gridSpan w:val="2"/>
          </w:tcPr>
          <w:p w14:paraId="5E63BF09" w14:textId="77777777" w:rsidR="003415C8" w:rsidRDefault="003415C8" w:rsidP="003415C8">
            <w:pPr>
              <w:ind w:left="80"/>
              <w:rPr>
                <w:sz w:val="24"/>
                <w:szCs w:val="24"/>
              </w:rPr>
            </w:pPr>
            <w:r>
              <w:rPr>
                <w:bCs/>
                <w:sz w:val="24"/>
                <w:szCs w:val="24"/>
              </w:rPr>
              <w:t>Date:</w:t>
            </w:r>
            <w:r w:rsidRPr="001677CD">
              <w:rPr>
                <w:sz w:val="24"/>
                <w:szCs w:val="24"/>
              </w:rPr>
              <w:t xml:space="preserve">  </w:t>
            </w:r>
          </w:p>
          <w:p w14:paraId="33A4AC37" w14:textId="77777777" w:rsidR="003415C8" w:rsidRDefault="003415C8" w:rsidP="003415C8">
            <w:pPr>
              <w:rPr>
                <w:sz w:val="24"/>
                <w:szCs w:val="24"/>
              </w:rPr>
            </w:pPr>
          </w:p>
        </w:tc>
      </w:tr>
      <w:tr w:rsidR="003415C8" w14:paraId="43AE75F7" w14:textId="77777777" w:rsidTr="003415C8">
        <w:trPr>
          <w:trHeight w:val="225"/>
        </w:trPr>
        <w:tc>
          <w:tcPr>
            <w:tcW w:w="0" w:type="auto"/>
            <w:gridSpan w:val="3"/>
            <w:tcBorders>
              <w:left w:val="nil"/>
              <w:right w:val="nil"/>
            </w:tcBorders>
          </w:tcPr>
          <w:p w14:paraId="02E91A9C" w14:textId="77777777" w:rsidR="003415C8" w:rsidRDefault="003415C8" w:rsidP="003415C8">
            <w:pPr>
              <w:rPr>
                <w:bCs/>
                <w:sz w:val="24"/>
                <w:szCs w:val="24"/>
              </w:rPr>
            </w:pPr>
          </w:p>
        </w:tc>
      </w:tr>
      <w:tr w:rsidR="003415C8" w14:paraId="1BD6AD55" w14:textId="77777777" w:rsidTr="003415C8">
        <w:tc>
          <w:tcPr>
            <w:tcW w:w="0" w:type="auto"/>
            <w:gridSpan w:val="3"/>
            <w:tcBorders>
              <w:right w:val="single" w:sz="4" w:space="0" w:color="auto"/>
            </w:tcBorders>
          </w:tcPr>
          <w:p w14:paraId="16F04D6B" w14:textId="77777777" w:rsidR="003415C8" w:rsidRDefault="003415C8" w:rsidP="003415C8">
            <w:pPr>
              <w:rPr>
                <w:sz w:val="24"/>
                <w:szCs w:val="24"/>
              </w:rPr>
            </w:pPr>
            <w:r>
              <w:rPr>
                <w:sz w:val="24"/>
                <w:szCs w:val="24"/>
              </w:rPr>
              <w:t>6b Non-compliance with the LDO:</w:t>
            </w:r>
          </w:p>
        </w:tc>
      </w:tr>
      <w:tr w:rsidR="003415C8" w14:paraId="28446274" w14:textId="77777777" w:rsidTr="003415C8">
        <w:tc>
          <w:tcPr>
            <w:tcW w:w="0" w:type="auto"/>
            <w:gridSpan w:val="3"/>
          </w:tcPr>
          <w:p w14:paraId="15C456D8" w14:textId="4B4A9061" w:rsidR="003415C8" w:rsidRDefault="003415C8" w:rsidP="008046C9">
            <w:pPr>
              <w:rPr>
                <w:sz w:val="24"/>
                <w:szCs w:val="24"/>
              </w:rPr>
            </w:pPr>
            <w:r>
              <w:rPr>
                <w:sz w:val="24"/>
                <w:szCs w:val="24"/>
              </w:rPr>
              <w:t>(Ribble Valley Borough Council) / (South Ribble Borough Council)</w:t>
            </w:r>
            <w:r w:rsidR="000F6F8B">
              <w:rPr>
                <w:sz w:val="24"/>
                <w:szCs w:val="24"/>
              </w:rPr>
              <w:t xml:space="preserve"> </w:t>
            </w:r>
            <w:r>
              <w:rPr>
                <w:sz w:val="24"/>
                <w:szCs w:val="24"/>
              </w:rPr>
              <w:t xml:space="preserve">does not consider that the development described in this form constitutes permitted development under the </w:t>
            </w:r>
            <w:r w:rsidRPr="001677CD">
              <w:rPr>
                <w:bCs/>
                <w:sz w:val="24"/>
                <w:szCs w:val="24"/>
              </w:rPr>
              <w:t xml:space="preserve">Lancashire Advanced Engineering and Manufacturing Enterprise Zone (Samlesbury) Local Development Order No. </w:t>
            </w:r>
            <w:r w:rsidR="000F6F8B" w:rsidRPr="00D6182E">
              <w:rPr>
                <w:bCs/>
                <w:sz w:val="24"/>
                <w:szCs w:val="24"/>
              </w:rPr>
              <w:t>3</w:t>
            </w:r>
            <w:r w:rsidRPr="00D6182E">
              <w:rPr>
                <w:bCs/>
                <w:sz w:val="24"/>
                <w:szCs w:val="24"/>
              </w:rPr>
              <w:t xml:space="preserve"> (20</w:t>
            </w:r>
            <w:r w:rsidR="000F6F8B" w:rsidRPr="00D6182E">
              <w:rPr>
                <w:bCs/>
                <w:sz w:val="24"/>
                <w:szCs w:val="24"/>
              </w:rPr>
              <w:t>2</w:t>
            </w:r>
            <w:r w:rsidR="008046C9" w:rsidRPr="00D6182E">
              <w:rPr>
                <w:bCs/>
                <w:sz w:val="24"/>
                <w:szCs w:val="24"/>
              </w:rPr>
              <w:t>4</w:t>
            </w:r>
            <w:r w:rsidRPr="00D6182E">
              <w:rPr>
                <w:bCs/>
                <w:sz w:val="24"/>
                <w:szCs w:val="24"/>
              </w:rPr>
              <w:t xml:space="preserve">) </w:t>
            </w:r>
            <w:r>
              <w:rPr>
                <w:bCs/>
                <w:sz w:val="24"/>
                <w:szCs w:val="24"/>
              </w:rPr>
              <w:t>for the reasons set out below.</w:t>
            </w:r>
          </w:p>
        </w:tc>
      </w:tr>
      <w:tr w:rsidR="003415C8" w14:paraId="3D32DD08" w14:textId="77777777" w:rsidTr="00215582">
        <w:trPr>
          <w:trHeight w:val="1350"/>
        </w:trPr>
        <w:tc>
          <w:tcPr>
            <w:tcW w:w="5632" w:type="dxa"/>
            <w:gridSpan w:val="2"/>
          </w:tcPr>
          <w:p w14:paraId="6281C8A4" w14:textId="77777777" w:rsidR="003415C8" w:rsidRDefault="003415C8" w:rsidP="003415C8">
            <w:pPr>
              <w:rPr>
                <w:bCs/>
                <w:sz w:val="24"/>
                <w:szCs w:val="24"/>
              </w:rPr>
            </w:pPr>
            <w:r>
              <w:rPr>
                <w:bCs/>
                <w:sz w:val="24"/>
                <w:szCs w:val="24"/>
              </w:rPr>
              <w:t>Signature</w:t>
            </w:r>
          </w:p>
          <w:p w14:paraId="27FB26E1" w14:textId="77777777" w:rsidR="003415C8" w:rsidRDefault="003415C8" w:rsidP="003415C8">
            <w:pPr>
              <w:rPr>
                <w:sz w:val="24"/>
                <w:szCs w:val="24"/>
              </w:rPr>
            </w:pPr>
          </w:p>
          <w:p w14:paraId="690F3D68" w14:textId="77777777" w:rsidR="003415C8" w:rsidRDefault="003415C8" w:rsidP="003415C8">
            <w:pPr>
              <w:rPr>
                <w:sz w:val="24"/>
                <w:szCs w:val="24"/>
              </w:rPr>
            </w:pPr>
          </w:p>
        </w:tc>
        <w:tc>
          <w:tcPr>
            <w:tcW w:w="3610" w:type="dxa"/>
          </w:tcPr>
          <w:p w14:paraId="08B3BD6A" w14:textId="77777777" w:rsidR="003415C8" w:rsidRPr="001677CD" w:rsidRDefault="003415C8" w:rsidP="003415C8">
            <w:pPr>
              <w:ind w:left="55"/>
              <w:rPr>
                <w:sz w:val="24"/>
                <w:szCs w:val="24"/>
              </w:rPr>
            </w:pPr>
            <w:r>
              <w:rPr>
                <w:bCs/>
                <w:sz w:val="24"/>
                <w:szCs w:val="24"/>
              </w:rPr>
              <w:t>Date:</w:t>
            </w:r>
            <w:r w:rsidRPr="001677CD">
              <w:rPr>
                <w:sz w:val="24"/>
                <w:szCs w:val="24"/>
              </w:rPr>
              <w:t xml:space="preserve">  </w:t>
            </w:r>
          </w:p>
          <w:p w14:paraId="72763DEF" w14:textId="77777777" w:rsidR="003415C8" w:rsidRDefault="003415C8" w:rsidP="003415C8">
            <w:pPr>
              <w:rPr>
                <w:sz w:val="24"/>
                <w:szCs w:val="24"/>
              </w:rPr>
            </w:pPr>
          </w:p>
        </w:tc>
      </w:tr>
      <w:tr w:rsidR="00215582" w14:paraId="2239024A" w14:textId="77777777" w:rsidTr="00B56FAC">
        <w:trPr>
          <w:trHeight w:val="3966"/>
        </w:trPr>
        <w:tc>
          <w:tcPr>
            <w:tcW w:w="9242" w:type="dxa"/>
            <w:gridSpan w:val="3"/>
          </w:tcPr>
          <w:p w14:paraId="63564243" w14:textId="77777777" w:rsidR="00215582" w:rsidRDefault="00215582" w:rsidP="003415C8">
            <w:pPr>
              <w:rPr>
                <w:bCs/>
                <w:sz w:val="24"/>
                <w:szCs w:val="24"/>
              </w:rPr>
            </w:pPr>
            <w:r>
              <w:rPr>
                <w:bCs/>
                <w:sz w:val="24"/>
                <w:szCs w:val="24"/>
              </w:rPr>
              <w:t>Reasons</w:t>
            </w:r>
          </w:p>
          <w:p w14:paraId="7F38F3AE" w14:textId="77777777" w:rsidR="00215582" w:rsidRDefault="00215582" w:rsidP="003415C8">
            <w:pPr>
              <w:rPr>
                <w:bCs/>
                <w:sz w:val="24"/>
                <w:szCs w:val="24"/>
              </w:rPr>
            </w:pPr>
          </w:p>
          <w:p w14:paraId="46E95744" w14:textId="77777777" w:rsidR="00215582" w:rsidRDefault="00215582" w:rsidP="003415C8">
            <w:pPr>
              <w:rPr>
                <w:bCs/>
                <w:sz w:val="24"/>
                <w:szCs w:val="24"/>
              </w:rPr>
            </w:pPr>
          </w:p>
          <w:p w14:paraId="00C5ABB1" w14:textId="77777777" w:rsidR="00215582" w:rsidRDefault="00215582" w:rsidP="003415C8">
            <w:pPr>
              <w:rPr>
                <w:bCs/>
                <w:sz w:val="24"/>
                <w:szCs w:val="24"/>
              </w:rPr>
            </w:pPr>
          </w:p>
          <w:p w14:paraId="3A584C90" w14:textId="77777777" w:rsidR="00215582" w:rsidRDefault="00215582" w:rsidP="003415C8">
            <w:pPr>
              <w:rPr>
                <w:bCs/>
                <w:sz w:val="24"/>
                <w:szCs w:val="24"/>
              </w:rPr>
            </w:pPr>
          </w:p>
          <w:p w14:paraId="687E110B" w14:textId="77777777" w:rsidR="00215582" w:rsidRDefault="00215582" w:rsidP="003415C8">
            <w:pPr>
              <w:rPr>
                <w:bCs/>
                <w:sz w:val="24"/>
                <w:szCs w:val="24"/>
              </w:rPr>
            </w:pPr>
          </w:p>
          <w:p w14:paraId="4760CB68" w14:textId="77777777" w:rsidR="00215582" w:rsidRDefault="00215582" w:rsidP="003415C8">
            <w:pPr>
              <w:rPr>
                <w:bCs/>
                <w:sz w:val="24"/>
                <w:szCs w:val="24"/>
              </w:rPr>
            </w:pPr>
          </w:p>
          <w:p w14:paraId="67682AA6" w14:textId="77777777" w:rsidR="00215582" w:rsidRDefault="00215582" w:rsidP="003415C8">
            <w:pPr>
              <w:rPr>
                <w:bCs/>
                <w:sz w:val="24"/>
                <w:szCs w:val="24"/>
              </w:rPr>
            </w:pPr>
          </w:p>
        </w:tc>
      </w:tr>
      <w:tr w:rsidR="003415C8" w14:paraId="71E2C1F5" w14:textId="77777777" w:rsidTr="003415C8">
        <w:trPr>
          <w:trHeight w:val="667"/>
        </w:trPr>
        <w:tc>
          <w:tcPr>
            <w:tcW w:w="0" w:type="auto"/>
            <w:gridSpan w:val="3"/>
          </w:tcPr>
          <w:p w14:paraId="00199E83" w14:textId="77777777" w:rsidR="003415C8" w:rsidRDefault="003415C8" w:rsidP="003415C8">
            <w:pPr>
              <w:rPr>
                <w:sz w:val="24"/>
                <w:szCs w:val="24"/>
              </w:rPr>
            </w:pPr>
            <w:r>
              <w:rPr>
                <w:sz w:val="24"/>
                <w:szCs w:val="24"/>
              </w:rPr>
              <w:t>If the proposed development is non - compliant with the LDO, an application for planning permission will be required</w:t>
            </w:r>
          </w:p>
        </w:tc>
      </w:tr>
    </w:tbl>
    <w:p w14:paraId="2337C0F4" w14:textId="77777777" w:rsidR="00215582" w:rsidRDefault="00215582" w:rsidP="003415C8">
      <w:pPr>
        <w:rPr>
          <w:rFonts w:ascii="Arial" w:hAnsi="Arial"/>
          <w:sz w:val="24"/>
          <w:szCs w:val="24"/>
        </w:rPr>
      </w:pPr>
    </w:p>
    <w:p w14:paraId="5E40E5CA" w14:textId="5002EFAB" w:rsidR="00296903" w:rsidRDefault="002561C0" w:rsidP="008F0A7A">
      <w:pPr>
        <w:autoSpaceDE w:val="0"/>
        <w:autoSpaceDN w:val="0"/>
        <w:adjustRightInd w:val="0"/>
        <w:spacing w:after="0" w:line="240" w:lineRule="auto"/>
        <w:jc w:val="right"/>
        <w:rPr>
          <w:rFonts w:ascii="Arial" w:hAnsi="Arial"/>
          <w:b/>
          <w:bCs/>
          <w:sz w:val="24"/>
          <w:szCs w:val="24"/>
        </w:rPr>
      </w:pPr>
      <w:r>
        <w:rPr>
          <w:rFonts w:ascii="Arial" w:hAnsi="Arial"/>
          <w:b/>
          <w:bCs/>
          <w:sz w:val="24"/>
          <w:szCs w:val="24"/>
        </w:rPr>
        <w:lastRenderedPageBreak/>
        <w:t>A</w:t>
      </w:r>
      <w:r w:rsidR="00296903" w:rsidRPr="00935B1B">
        <w:rPr>
          <w:rFonts w:ascii="Arial" w:hAnsi="Arial"/>
          <w:b/>
          <w:bCs/>
          <w:sz w:val="24"/>
          <w:szCs w:val="24"/>
        </w:rPr>
        <w:t xml:space="preserve">PPENDIX </w:t>
      </w:r>
      <w:r w:rsidR="0077663A">
        <w:rPr>
          <w:rFonts w:ascii="Arial" w:hAnsi="Arial"/>
          <w:b/>
          <w:bCs/>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838"/>
      </w:tblGrid>
      <w:tr w:rsidR="00673AD8" w14:paraId="3DD9F729" w14:textId="77777777" w:rsidTr="00673AD8">
        <w:trPr>
          <w:trHeight w:val="1008"/>
        </w:trPr>
        <w:tc>
          <w:tcPr>
            <w:tcW w:w="3118" w:type="dxa"/>
            <w:vMerge w:val="restart"/>
            <w:tcBorders>
              <w:top w:val="single" w:sz="4" w:space="0" w:color="auto"/>
              <w:left w:val="single" w:sz="4" w:space="0" w:color="auto"/>
              <w:bottom w:val="single" w:sz="4" w:space="0" w:color="auto"/>
              <w:right w:val="single" w:sz="4" w:space="0" w:color="auto"/>
            </w:tcBorders>
            <w:hideMark/>
          </w:tcPr>
          <w:p w14:paraId="7ABC6067" w14:textId="5A227B6A" w:rsidR="00673AD8" w:rsidRDefault="000F6F8B">
            <w:r>
              <w:rPr>
                <w:noProof/>
                <w:lang w:eastAsia="en-GB"/>
              </w:rPr>
              <mc:AlternateContent>
                <mc:Choice Requires="wps">
                  <w:drawing>
                    <wp:anchor distT="0" distB="0" distL="114300" distR="114300" simplePos="0" relativeHeight="251663360" behindDoc="0" locked="0" layoutInCell="1" allowOverlap="1" wp14:anchorId="320AC005" wp14:editId="75084A97">
                      <wp:simplePos x="0" y="0"/>
                      <wp:positionH relativeFrom="column">
                        <wp:posOffset>80010</wp:posOffset>
                      </wp:positionH>
                      <wp:positionV relativeFrom="paragraph">
                        <wp:posOffset>234950</wp:posOffset>
                      </wp:positionV>
                      <wp:extent cx="1573530" cy="424180"/>
                      <wp:effectExtent l="0" t="0" r="762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424180"/>
                              </a:xfrm>
                              <a:prstGeom prst="rect">
                                <a:avLst/>
                              </a:prstGeom>
                              <a:solidFill>
                                <a:srgbClr val="D8D8D8"/>
                              </a:solidFill>
                              <a:ln w="9525">
                                <a:solidFill>
                                  <a:srgbClr val="000000"/>
                                </a:solidFill>
                                <a:miter lim="800000"/>
                                <a:headEnd/>
                                <a:tailEnd/>
                              </a:ln>
                            </wps:spPr>
                            <wps:txbx>
                              <w:txbxContent>
                                <w:p w14:paraId="745F1606" w14:textId="77777777" w:rsidR="00EE6D0C" w:rsidRDefault="00EE6D0C" w:rsidP="00673AD8">
                                  <w:pPr>
                                    <w:jc w:val="center"/>
                                  </w:pPr>
                                  <w:r>
                                    <w:t>Preparation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0AC005" id="Text Box 56" o:spid="_x0000_s1027" type="#_x0000_t202" style="position:absolute;margin-left:6.3pt;margin-top:18.5pt;width:123.9pt;height:33.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" fillcolor="#d8d8d8">
                      <v:textbox style="mso-fit-shape-to-text:t">
                        <w:txbxContent>
                          <w:p w14:paraId="745F1606" w14:textId="77777777" w:rsidR="00EE6D0C" w:rsidRDefault="00EE6D0C" w:rsidP="00673AD8">
                            <w:pPr>
                              <w:jc w:val="center"/>
                            </w:pPr>
                            <w:r>
                              <w:t>Preparation</w:t>
                            </w:r>
                          </w:p>
                        </w:txbxContent>
                      </v:textbox>
                    </v:shape>
                  </w:pict>
                </mc:Fallback>
              </mc:AlternateContent>
            </w:r>
            <w:r>
              <w:rPr>
                <w:noProof/>
                <w:lang w:eastAsia="en-GB"/>
              </w:rPr>
              <mc:AlternateContent>
                <mc:Choice Requires="wps">
                  <w:drawing>
                    <wp:anchor distT="0" distB="0" distL="114299" distR="114299" simplePos="0" relativeHeight="251670528" behindDoc="0" locked="0" layoutInCell="1" allowOverlap="1" wp14:anchorId="61753E01" wp14:editId="775914CB">
                      <wp:simplePos x="0" y="0"/>
                      <wp:positionH relativeFrom="column">
                        <wp:posOffset>862329</wp:posOffset>
                      </wp:positionH>
                      <wp:positionV relativeFrom="paragraph">
                        <wp:posOffset>511175</wp:posOffset>
                      </wp:positionV>
                      <wp:extent cx="0" cy="2277745"/>
                      <wp:effectExtent l="76200" t="0" r="38100" b="4635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7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D6102" id="_x0000_t32" coordsize="21600,21600" o:spt="32" o:oned="t" path="m,l21600,21600e" filled="f">
                      <v:path arrowok="t" fillok="f" o:connecttype="none"/>
                      <o:lock v:ext="edit" shapetype="t"/>
                    </v:shapetype>
                    <v:shape id="Straight Arrow Connector 55" o:spid="_x0000_s1026" type="#_x0000_t32" style="position:absolute;margin-left:67.9pt;margin-top:40.25pt;width:0;height:179.3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">
                      <v:stroke endarrow="block"/>
                    </v:shape>
                  </w:pict>
                </mc:Fallback>
              </mc:AlternateContent>
            </w:r>
          </w:p>
        </w:tc>
        <w:tc>
          <w:tcPr>
            <w:tcW w:w="5838" w:type="dxa"/>
            <w:tcBorders>
              <w:top w:val="single" w:sz="4" w:space="0" w:color="auto"/>
              <w:left w:val="single" w:sz="4" w:space="0" w:color="auto"/>
              <w:bottom w:val="single" w:sz="4" w:space="0" w:color="auto"/>
              <w:right w:val="single" w:sz="4" w:space="0" w:color="auto"/>
            </w:tcBorders>
            <w:hideMark/>
          </w:tcPr>
          <w:p w14:paraId="27CB5072" w14:textId="438273E5" w:rsidR="00673AD8" w:rsidRDefault="000F6F8B">
            <w:r>
              <w:rPr>
                <w:noProof/>
                <w:lang w:eastAsia="en-GB"/>
              </w:rPr>
              <mc:AlternateContent>
                <mc:Choice Requires="wps">
                  <w:drawing>
                    <wp:anchor distT="0" distB="0" distL="114300" distR="114300" simplePos="0" relativeHeight="251659264" behindDoc="0" locked="0" layoutInCell="1" allowOverlap="1" wp14:anchorId="69D8A36C" wp14:editId="411AFDAC">
                      <wp:simplePos x="0" y="0"/>
                      <wp:positionH relativeFrom="column">
                        <wp:posOffset>858520</wp:posOffset>
                      </wp:positionH>
                      <wp:positionV relativeFrom="paragraph">
                        <wp:posOffset>224790</wp:posOffset>
                      </wp:positionV>
                      <wp:extent cx="2267585" cy="42418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424180"/>
                              </a:xfrm>
                              <a:prstGeom prst="rect">
                                <a:avLst/>
                              </a:prstGeom>
                              <a:solidFill>
                                <a:srgbClr val="D8D8D8"/>
                              </a:solidFill>
                              <a:ln w="9525">
                                <a:solidFill>
                                  <a:srgbClr val="000000"/>
                                </a:solidFill>
                                <a:miter lim="800000"/>
                                <a:headEnd/>
                                <a:tailEnd/>
                              </a:ln>
                            </wps:spPr>
                            <wps:txbx>
                              <w:txbxContent>
                                <w:p w14:paraId="7B9F906E" w14:textId="77777777" w:rsidR="00EE6D0C" w:rsidRDefault="00EE6D0C" w:rsidP="00673AD8">
                                  <w:pPr>
                                    <w:jc w:val="center"/>
                                  </w:pPr>
                                  <w:r>
                                    <w:t>Identify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9D8A36C" id="Text Box 54" o:spid="_x0000_s1028" type="#_x0000_t202" style="position:absolute;margin-left:67.6pt;margin-top:17.7pt;width:178.55pt;height:33.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" fillcolor="#d8d8d8">
                      <v:textbox style="mso-fit-shape-to-text:t">
                        <w:txbxContent>
                          <w:p w14:paraId="7B9F906E" w14:textId="77777777" w:rsidR="00EE6D0C" w:rsidRDefault="00EE6D0C" w:rsidP="00673AD8">
                            <w:pPr>
                              <w:jc w:val="center"/>
                            </w:pPr>
                            <w:r>
                              <w:t>Identify</w:t>
                            </w:r>
                          </w:p>
                        </w:txbxContent>
                      </v:textbox>
                    </v:shape>
                  </w:pict>
                </mc:Fallback>
              </mc:AlternateContent>
            </w:r>
          </w:p>
        </w:tc>
      </w:tr>
      <w:tr w:rsidR="00673AD8" w14:paraId="653B2A0B" w14:textId="77777777" w:rsidTr="00673AD8">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BC040" w14:textId="77777777" w:rsidR="00673AD8" w:rsidRDefault="00673AD8">
            <w:pPr>
              <w:spacing w:after="0" w:line="240" w:lineRule="auto"/>
            </w:pPr>
          </w:p>
        </w:tc>
        <w:tc>
          <w:tcPr>
            <w:tcW w:w="5838" w:type="dxa"/>
            <w:tcBorders>
              <w:top w:val="single" w:sz="4" w:space="0" w:color="auto"/>
              <w:left w:val="single" w:sz="4" w:space="0" w:color="auto"/>
              <w:bottom w:val="single" w:sz="4" w:space="0" w:color="auto"/>
              <w:right w:val="single" w:sz="4" w:space="0" w:color="auto"/>
            </w:tcBorders>
            <w:hideMark/>
          </w:tcPr>
          <w:p w14:paraId="083B47B9" w14:textId="5A9C1F24" w:rsidR="00673AD8" w:rsidRDefault="000F6F8B">
            <w:r>
              <w:rPr>
                <w:noProof/>
                <w:lang w:eastAsia="en-GB"/>
              </w:rPr>
              <mc:AlternateContent>
                <mc:Choice Requires="wps">
                  <w:drawing>
                    <wp:anchor distT="0" distB="0" distL="114300" distR="114300" simplePos="0" relativeHeight="251660288" behindDoc="0" locked="0" layoutInCell="1" allowOverlap="1" wp14:anchorId="37025820" wp14:editId="0992AA4E">
                      <wp:simplePos x="0" y="0"/>
                      <wp:positionH relativeFrom="column">
                        <wp:posOffset>863600</wp:posOffset>
                      </wp:positionH>
                      <wp:positionV relativeFrom="paragraph">
                        <wp:posOffset>231140</wp:posOffset>
                      </wp:positionV>
                      <wp:extent cx="2267585" cy="42418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424180"/>
                              </a:xfrm>
                              <a:prstGeom prst="rect">
                                <a:avLst/>
                              </a:prstGeom>
                              <a:solidFill>
                                <a:srgbClr val="D8D8D8"/>
                              </a:solidFill>
                              <a:ln w="9525">
                                <a:solidFill>
                                  <a:srgbClr val="000000"/>
                                </a:solidFill>
                                <a:miter lim="800000"/>
                                <a:headEnd/>
                                <a:tailEnd/>
                              </a:ln>
                            </wps:spPr>
                            <wps:txbx>
                              <w:txbxContent>
                                <w:p w14:paraId="234D730F" w14:textId="77777777" w:rsidR="00EE6D0C" w:rsidRDefault="00EE6D0C" w:rsidP="00673AD8">
                                  <w:pPr>
                                    <w:jc w:val="center"/>
                                  </w:pPr>
                                  <w:r>
                                    <w:t>Statement of Reason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7025820" id="Text Box 53" o:spid="_x0000_s1029" type="#_x0000_t202" style="position:absolute;margin-left:68pt;margin-top:18.2pt;width:178.55pt;height:33.4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" fillcolor="#d8d8d8">
                      <v:textbox style="mso-fit-shape-to-text:t">
                        <w:txbxContent>
                          <w:p w14:paraId="234D730F" w14:textId="77777777" w:rsidR="00EE6D0C" w:rsidRDefault="00EE6D0C" w:rsidP="00673AD8">
                            <w:pPr>
                              <w:jc w:val="center"/>
                            </w:pPr>
                            <w:r>
                              <w:t>Statement of Reason</w:t>
                            </w:r>
                          </w:p>
                        </w:txbxContent>
                      </v:textbox>
                    </v:shape>
                  </w:pict>
                </mc:Fallback>
              </mc:AlternateContent>
            </w:r>
          </w:p>
        </w:tc>
      </w:tr>
      <w:tr w:rsidR="00673AD8" w14:paraId="54D2051D" w14:textId="77777777" w:rsidTr="00673AD8">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8DDC9" w14:textId="77777777" w:rsidR="00673AD8" w:rsidRDefault="00673AD8">
            <w:pPr>
              <w:spacing w:after="0" w:line="240" w:lineRule="auto"/>
            </w:pPr>
          </w:p>
        </w:tc>
        <w:tc>
          <w:tcPr>
            <w:tcW w:w="5838" w:type="dxa"/>
            <w:tcBorders>
              <w:top w:val="single" w:sz="4" w:space="0" w:color="auto"/>
              <w:left w:val="single" w:sz="4" w:space="0" w:color="auto"/>
              <w:bottom w:val="single" w:sz="4" w:space="0" w:color="auto"/>
              <w:right w:val="single" w:sz="4" w:space="0" w:color="auto"/>
            </w:tcBorders>
            <w:hideMark/>
          </w:tcPr>
          <w:p w14:paraId="19F1302E" w14:textId="01AAFB25" w:rsidR="00673AD8" w:rsidRDefault="000F6F8B">
            <w:r>
              <w:rPr>
                <w:noProof/>
                <w:lang w:eastAsia="en-GB"/>
              </w:rPr>
              <mc:AlternateContent>
                <mc:Choice Requires="wps">
                  <w:drawing>
                    <wp:anchor distT="0" distB="0" distL="114300" distR="114300" simplePos="0" relativeHeight="251675648" behindDoc="0" locked="0" layoutInCell="1" allowOverlap="1" wp14:anchorId="6FFBA10F" wp14:editId="46D55858">
                      <wp:simplePos x="0" y="0"/>
                      <wp:positionH relativeFrom="column">
                        <wp:posOffset>3282950</wp:posOffset>
                      </wp:positionH>
                      <wp:positionV relativeFrom="paragraph">
                        <wp:posOffset>312420</wp:posOffset>
                      </wp:positionV>
                      <wp:extent cx="240030" cy="693420"/>
                      <wp:effectExtent l="38100" t="19050" r="7620" b="11430"/>
                      <wp:wrapNone/>
                      <wp:docPr id="52" name="Curved Right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65515">
                                <a:off x="0" y="0"/>
                                <a:ext cx="240030" cy="693420"/>
                              </a:xfrm>
                              <a:prstGeom prst="curvedRightArrow">
                                <a:avLst>
                                  <a:gd name="adj1" fmla="val 57778"/>
                                  <a:gd name="adj2" fmla="val 11555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1A7E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52" o:spid="_x0000_s1026" type="#_x0000_t102" style="position:absolute;margin-left:258.5pt;margin-top:24.6pt;width:18.9pt;height:54.6pt;rotation:1143113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"/>
                  </w:pict>
                </mc:Fallback>
              </mc:AlternateContent>
            </w:r>
            <w:r>
              <w:rPr>
                <w:noProof/>
                <w:lang w:eastAsia="en-GB"/>
              </w:rPr>
              <mc:AlternateContent>
                <mc:Choice Requires="wps">
                  <w:drawing>
                    <wp:anchor distT="0" distB="0" distL="114300" distR="114300" simplePos="0" relativeHeight="251672576" behindDoc="0" locked="0" layoutInCell="1" allowOverlap="1" wp14:anchorId="235EA9B2" wp14:editId="16B47B02">
                      <wp:simplePos x="0" y="0"/>
                      <wp:positionH relativeFrom="column">
                        <wp:posOffset>455930</wp:posOffset>
                      </wp:positionH>
                      <wp:positionV relativeFrom="paragraph">
                        <wp:posOffset>312420</wp:posOffset>
                      </wp:positionV>
                      <wp:extent cx="240030" cy="693420"/>
                      <wp:effectExtent l="0" t="0" r="26670" b="11430"/>
                      <wp:wrapNone/>
                      <wp:docPr id="51" name="Curved Right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693420"/>
                              </a:xfrm>
                              <a:prstGeom prst="curvedRightArrow">
                                <a:avLst>
                                  <a:gd name="adj1" fmla="val 57778"/>
                                  <a:gd name="adj2" fmla="val 11555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EF0D" id="Curved Right Arrow 51" o:spid="_x0000_s1026" type="#_x0000_t102" style="position:absolute;margin-left:35.9pt;margin-top:24.6pt;width:18.9pt;height:5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"/>
                  </w:pict>
                </mc:Fallback>
              </mc:AlternateContent>
            </w:r>
            <w:r>
              <w:rPr>
                <w:noProof/>
                <w:lang w:eastAsia="en-GB"/>
              </w:rPr>
              <mc:AlternateContent>
                <mc:Choice Requires="wps">
                  <w:drawing>
                    <wp:anchor distT="0" distB="0" distL="114300" distR="114300" simplePos="0" relativeHeight="251661312" behindDoc="0" locked="0" layoutInCell="1" allowOverlap="1" wp14:anchorId="01A0E537" wp14:editId="319D8347">
                      <wp:simplePos x="0" y="0"/>
                      <wp:positionH relativeFrom="column">
                        <wp:posOffset>858520</wp:posOffset>
                      </wp:positionH>
                      <wp:positionV relativeFrom="paragraph">
                        <wp:posOffset>198120</wp:posOffset>
                      </wp:positionV>
                      <wp:extent cx="2267585" cy="42418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424180"/>
                              </a:xfrm>
                              <a:prstGeom prst="rect">
                                <a:avLst/>
                              </a:prstGeom>
                              <a:solidFill>
                                <a:srgbClr val="D8D8D8"/>
                              </a:solidFill>
                              <a:ln w="9525">
                                <a:solidFill>
                                  <a:srgbClr val="000000"/>
                                </a:solidFill>
                                <a:miter lim="800000"/>
                                <a:headEnd/>
                                <a:tailEnd/>
                              </a:ln>
                            </wps:spPr>
                            <wps:txbx>
                              <w:txbxContent>
                                <w:p w14:paraId="5B90DBA3" w14:textId="77777777" w:rsidR="00EE6D0C" w:rsidRDefault="00EE6D0C" w:rsidP="00673AD8">
                                  <w:pPr>
                                    <w:jc w:val="center"/>
                                  </w:pPr>
                                  <w:r>
                                    <w:t>Informal Consultation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A0E537" id="Text Box 50" o:spid="_x0000_s1030" type="#_x0000_t202" style="position:absolute;margin-left:67.6pt;margin-top:15.6pt;width:178.55pt;height:33.4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" fillcolor="#d8d8d8">
                      <v:textbox style="mso-fit-shape-to-text:t">
                        <w:txbxContent>
                          <w:p w14:paraId="5B90DBA3" w14:textId="77777777" w:rsidR="00EE6D0C" w:rsidRDefault="00EE6D0C" w:rsidP="00673AD8">
                            <w:pPr>
                              <w:jc w:val="center"/>
                            </w:pPr>
                            <w:r>
                              <w:t>Informal Consultation</w:t>
                            </w:r>
                          </w:p>
                        </w:txbxContent>
                      </v:textbox>
                    </v:shape>
                  </w:pict>
                </mc:Fallback>
              </mc:AlternateContent>
            </w:r>
          </w:p>
        </w:tc>
      </w:tr>
      <w:tr w:rsidR="00673AD8" w14:paraId="0D040C3A" w14:textId="77777777" w:rsidTr="00673AD8">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B106A" w14:textId="77777777" w:rsidR="00673AD8" w:rsidRDefault="00673AD8">
            <w:pPr>
              <w:spacing w:after="0" w:line="240" w:lineRule="auto"/>
            </w:pPr>
          </w:p>
        </w:tc>
        <w:tc>
          <w:tcPr>
            <w:tcW w:w="5838" w:type="dxa"/>
            <w:tcBorders>
              <w:top w:val="single" w:sz="4" w:space="0" w:color="auto"/>
              <w:left w:val="single" w:sz="4" w:space="0" w:color="auto"/>
              <w:bottom w:val="single" w:sz="4" w:space="0" w:color="auto"/>
              <w:right w:val="single" w:sz="4" w:space="0" w:color="auto"/>
            </w:tcBorders>
            <w:hideMark/>
          </w:tcPr>
          <w:p w14:paraId="6151750B" w14:textId="1DC0F886" w:rsidR="00673AD8" w:rsidRDefault="000F6F8B">
            <w:r>
              <w:rPr>
                <w:noProof/>
                <w:lang w:eastAsia="en-GB"/>
              </w:rPr>
              <mc:AlternateContent>
                <mc:Choice Requires="wps">
                  <w:drawing>
                    <wp:anchor distT="0" distB="0" distL="114300" distR="114300" simplePos="0" relativeHeight="251662336" behindDoc="0" locked="0" layoutInCell="1" allowOverlap="1" wp14:anchorId="14861067" wp14:editId="1A392805">
                      <wp:simplePos x="0" y="0"/>
                      <wp:positionH relativeFrom="column">
                        <wp:posOffset>858520</wp:posOffset>
                      </wp:positionH>
                      <wp:positionV relativeFrom="paragraph">
                        <wp:posOffset>191770</wp:posOffset>
                      </wp:positionV>
                      <wp:extent cx="2267585" cy="42418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424180"/>
                              </a:xfrm>
                              <a:prstGeom prst="rect">
                                <a:avLst/>
                              </a:prstGeom>
                              <a:solidFill>
                                <a:srgbClr val="D8D8D8"/>
                              </a:solidFill>
                              <a:ln w="9525">
                                <a:solidFill>
                                  <a:srgbClr val="000000"/>
                                </a:solidFill>
                                <a:miter lim="800000"/>
                                <a:headEnd/>
                                <a:tailEnd/>
                              </a:ln>
                            </wps:spPr>
                            <wps:txbx>
                              <w:txbxContent>
                                <w:p w14:paraId="3DFB8CD3" w14:textId="77777777" w:rsidR="00EE6D0C" w:rsidRDefault="00EE6D0C" w:rsidP="00673AD8">
                                  <w:pPr>
                                    <w:jc w:val="center"/>
                                  </w:pPr>
                                  <w:r>
                                    <w:t>Draft LDO</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4861067" id="Text Box 49" o:spid="_x0000_s1031" type="#_x0000_t202" style="position:absolute;margin-left:67.6pt;margin-top:15.1pt;width:178.55pt;height:33.4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" fillcolor="#d8d8d8">
                      <v:textbox style="mso-fit-shape-to-text:t">
                        <w:txbxContent>
                          <w:p w14:paraId="3DFB8CD3" w14:textId="77777777" w:rsidR="00EE6D0C" w:rsidRDefault="00EE6D0C" w:rsidP="00673AD8">
                            <w:pPr>
                              <w:jc w:val="center"/>
                            </w:pPr>
                            <w:r>
                              <w:t>Draft LDO</w:t>
                            </w:r>
                          </w:p>
                        </w:txbxContent>
                      </v:textbox>
                    </v:shape>
                  </w:pict>
                </mc:Fallback>
              </mc:AlternateContent>
            </w:r>
          </w:p>
        </w:tc>
      </w:tr>
      <w:tr w:rsidR="00673AD8" w14:paraId="659A0EAC" w14:textId="77777777" w:rsidTr="00673AD8">
        <w:trPr>
          <w:trHeight w:val="1155"/>
        </w:trPr>
        <w:tc>
          <w:tcPr>
            <w:tcW w:w="3118" w:type="dxa"/>
            <w:vMerge w:val="restart"/>
            <w:tcBorders>
              <w:top w:val="single" w:sz="4" w:space="0" w:color="auto"/>
              <w:left w:val="single" w:sz="4" w:space="0" w:color="auto"/>
              <w:bottom w:val="single" w:sz="4" w:space="0" w:color="auto"/>
              <w:right w:val="single" w:sz="4" w:space="0" w:color="auto"/>
            </w:tcBorders>
            <w:hideMark/>
          </w:tcPr>
          <w:p w14:paraId="6F55CFC1" w14:textId="56E00E16" w:rsidR="00673AD8" w:rsidRDefault="000F6F8B">
            <w:r>
              <w:rPr>
                <w:noProof/>
                <w:lang w:eastAsia="en-GB"/>
              </w:rPr>
              <mc:AlternateContent>
                <mc:Choice Requires="wps">
                  <w:drawing>
                    <wp:anchor distT="0" distB="0" distL="114300" distR="114300" simplePos="0" relativeHeight="251671552" behindDoc="0" locked="0" layoutInCell="1" allowOverlap="1" wp14:anchorId="762FF357" wp14:editId="22A9604C">
                      <wp:simplePos x="0" y="0"/>
                      <wp:positionH relativeFrom="column">
                        <wp:posOffset>862330</wp:posOffset>
                      </wp:positionH>
                      <wp:positionV relativeFrom="paragraph">
                        <wp:posOffset>481965</wp:posOffset>
                      </wp:positionV>
                      <wp:extent cx="635" cy="3089275"/>
                      <wp:effectExtent l="76200" t="0" r="56515" b="349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89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5EE91" id="Straight Arrow Connector 48" o:spid="_x0000_s1026" type="#_x0000_t32" style="position:absolute;margin-left:67.9pt;margin-top:37.95pt;width:.05pt;height:24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">
                      <v:stroke endarrow="block"/>
                    </v:shape>
                  </w:pict>
                </mc:Fallback>
              </mc:AlternateContent>
            </w:r>
            <w:r>
              <w:rPr>
                <w:noProof/>
                <w:lang w:eastAsia="en-GB"/>
              </w:rPr>
              <mc:AlternateContent>
                <mc:Choice Requires="wps">
                  <w:drawing>
                    <wp:anchor distT="0" distB="0" distL="114300" distR="114300" simplePos="0" relativeHeight="251669504" behindDoc="0" locked="0" layoutInCell="1" allowOverlap="1" wp14:anchorId="28975797" wp14:editId="4CB7573D">
                      <wp:simplePos x="0" y="0"/>
                      <wp:positionH relativeFrom="column">
                        <wp:posOffset>125730</wp:posOffset>
                      </wp:positionH>
                      <wp:positionV relativeFrom="paragraph">
                        <wp:posOffset>182880</wp:posOffset>
                      </wp:positionV>
                      <wp:extent cx="1573530" cy="424180"/>
                      <wp:effectExtent l="0" t="0" r="762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424180"/>
                              </a:xfrm>
                              <a:prstGeom prst="rect">
                                <a:avLst/>
                              </a:prstGeom>
                              <a:solidFill>
                                <a:srgbClr val="D8D8D8"/>
                              </a:solidFill>
                              <a:ln w="9525">
                                <a:solidFill>
                                  <a:srgbClr val="000000"/>
                                </a:solidFill>
                                <a:miter lim="800000"/>
                                <a:headEnd/>
                                <a:tailEnd/>
                              </a:ln>
                            </wps:spPr>
                            <wps:txbx>
                              <w:txbxContent>
                                <w:p w14:paraId="67B805AB" w14:textId="77777777" w:rsidR="00EE6D0C" w:rsidRDefault="00EE6D0C" w:rsidP="00673AD8">
                                  <w:pPr>
                                    <w:jc w:val="center"/>
                                  </w:pPr>
                                  <w:r>
                                    <w:t>Consultation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975797" id="Text Box 47" o:spid="_x0000_s1032" type="#_x0000_t202" style="position:absolute;margin-left:9.9pt;margin-top:14.4pt;width:123.9pt;height:33.4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" fillcolor="#d8d8d8">
                      <v:textbox style="mso-fit-shape-to-text:t">
                        <w:txbxContent>
                          <w:p w14:paraId="67B805AB" w14:textId="77777777" w:rsidR="00EE6D0C" w:rsidRDefault="00EE6D0C" w:rsidP="00673AD8">
                            <w:pPr>
                              <w:jc w:val="center"/>
                            </w:pPr>
                            <w:r>
                              <w:t>Consultation</w:t>
                            </w:r>
                          </w:p>
                        </w:txbxContent>
                      </v:textbox>
                    </v:shape>
                  </w:pict>
                </mc:Fallback>
              </mc:AlternateContent>
            </w:r>
          </w:p>
        </w:tc>
        <w:tc>
          <w:tcPr>
            <w:tcW w:w="5838" w:type="dxa"/>
            <w:tcBorders>
              <w:top w:val="single" w:sz="4" w:space="0" w:color="auto"/>
              <w:left w:val="single" w:sz="4" w:space="0" w:color="auto"/>
              <w:bottom w:val="single" w:sz="4" w:space="0" w:color="auto"/>
              <w:right w:val="single" w:sz="4" w:space="0" w:color="auto"/>
            </w:tcBorders>
            <w:hideMark/>
          </w:tcPr>
          <w:p w14:paraId="4A101247" w14:textId="0CFCA181" w:rsidR="00673AD8" w:rsidRDefault="000F6F8B">
            <w:r>
              <w:rPr>
                <w:noProof/>
                <w:lang w:eastAsia="en-GB"/>
              </w:rPr>
              <mc:AlternateContent>
                <mc:Choice Requires="wps">
                  <w:drawing>
                    <wp:anchor distT="0" distB="0" distL="114300" distR="114300" simplePos="0" relativeHeight="251673600" behindDoc="0" locked="0" layoutInCell="1" allowOverlap="1" wp14:anchorId="51080B34" wp14:editId="2E625250">
                      <wp:simplePos x="0" y="0"/>
                      <wp:positionH relativeFrom="column">
                        <wp:posOffset>3469640</wp:posOffset>
                      </wp:positionH>
                      <wp:positionV relativeFrom="paragraph">
                        <wp:posOffset>187960</wp:posOffset>
                      </wp:positionV>
                      <wp:extent cx="826770" cy="445770"/>
                      <wp:effectExtent l="0" t="0" r="0" b="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445770"/>
                              </a:xfrm>
                              <a:prstGeom prst="ellipse">
                                <a:avLst/>
                              </a:prstGeom>
                              <a:solidFill>
                                <a:srgbClr val="FFFFFF"/>
                              </a:solidFill>
                              <a:ln w="9525">
                                <a:solidFill>
                                  <a:srgbClr val="000000"/>
                                </a:solidFill>
                                <a:round/>
                                <a:headEnd/>
                                <a:tailEnd/>
                              </a:ln>
                            </wps:spPr>
                            <wps:txbx>
                              <w:txbxContent>
                                <w:p w14:paraId="38EEDBC2" w14:textId="77777777" w:rsidR="00EE6D0C" w:rsidRDefault="00EE6D0C" w:rsidP="00673AD8">
                                  <w:pPr>
                                    <w:rPr>
                                      <w:sz w:val="16"/>
                                      <w:szCs w:val="16"/>
                                    </w:rPr>
                                  </w:pPr>
                                  <w:r>
                                    <w:rPr>
                                      <w:sz w:val="16"/>
                                      <w:szCs w:val="16"/>
                                    </w:rPr>
                                    <w:t>21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80B34" id="Oval 46" o:spid="_x0000_s1033" style="position:absolute;margin-left:273.2pt;margin-top:14.8pt;width:65.1pt;height: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">
                      <v:textbox>
                        <w:txbxContent>
                          <w:p w14:paraId="38EEDBC2" w14:textId="77777777" w:rsidR="00EE6D0C" w:rsidRDefault="00EE6D0C" w:rsidP="00673AD8">
                            <w:pPr>
                              <w:rPr>
                                <w:sz w:val="16"/>
                                <w:szCs w:val="16"/>
                              </w:rPr>
                            </w:pPr>
                            <w:r>
                              <w:rPr>
                                <w:sz w:val="16"/>
                                <w:szCs w:val="16"/>
                              </w:rPr>
                              <w:t>21 days</w:t>
                            </w:r>
                          </w:p>
                        </w:txbxContent>
                      </v:textbox>
                    </v:oval>
                  </w:pict>
                </mc:Fallback>
              </mc:AlternateContent>
            </w:r>
            <w:r>
              <w:rPr>
                <w:noProof/>
                <w:lang w:eastAsia="en-GB"/>
              </w:rPr>
              <mc:AlternateContent>
                <mc:Choice Requires="wps">
                  <w:drawing>
                    <wp:anchor distT="0" distB="0" distL="114300" distR="114300" simplePos="0" relativeHeight="251664384" behindDoc="0" locked="0" layoutInCell="1" allowOverlap="1" wp14:anchorId="3CA2B171" wp14:editId="63823084">
                      <wp:simplePos x="0" y="0"/>
                      <wp:positionH relativeFrom="column">
                        <wp:posOffset>843280</wp:posOffset>
                      </wp:positionH>
                      <wp:positionV relativeFrom="paragraph">
                        <wp:posOffset>198120</wp:posOffset>
                      </wp:positionV>
                      <wp:extent cx="2277110" cy="42418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24180"/>
                              </a:xfrm>
                              <a:prstGeom prst="rect">
                                <a:avLst/>
                              </a:prstGeom>
                              <a:solidFill>
                                <a:srgbClr val="D8D8D8"/>
                              </a:solidFill>
                              <a:ln w="9525">
                                <a:solidFill>
                                  <a:srgbClr val="000000"/>
                                </a:solidFill>
                                <a:miter lim="800000"/>
                                <a:headEnd/>
                                <a:tailEnd/>
                              </a:ln>
                            </wps:spPr>
                            <wps:txbx>
                              <w:txbxContent>
                                <w:p w14:paraId="2107F5F2" w14:textId="77777777" w:rsidR="00EE6D0C" w:rsidRDefault="00EE6D0C" w:rsidP="00673AD8">
                                  <w:pPr>
                                    <w:jc w:val="center"/>
                                  </w:pPr>
                                  <w:r>
                                    <w:t>EIA Screening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A2B171" id="Text Box 45" o:spid="_x0000_s1034" type="#_x0000_t202" style="position:absolute;margin-left:66.4pt;margin-top:15.6pt;width:179.3pt;height:33.4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" fillcolor="#d8d8d8">
                      <v:textbox style="mso-fit-shape-to-text:t">
                        <w:txbxContent>
                          <w:p w14:paraId="2107F5F2" w14:textId="77777777" w:rsidR="00EE6D0C" w:rsidRDefault="00EE6D0C" w:rsidP="00673AD8">
                            <w:pPr>
                              <w:jc w:val="center"/>
                            </w:pPr>
                            <w:r>
                              <w:t>EIA Screening</w:t>
                            </w:r>
                          </w:p>
                        </w:txbxContent>
                      </v:textbox>
                    </v:shape>
                  </w:pict>
                </mc:Fallback>
              </mc:AlternateContent>
            </w:r>
          </w:p>
        </w:tc>
      </w:tr>
      <w:tr w:rsidR="00673AD8" w14:paraId="72388F2F" w14:textId="77777777" w:rsidTr="00673AD8">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1D75D" w14:textId="77777777" w:rsidR="00673AD8" w:rsidRDefault="00673AD8">
            <w:pPr>
              <w:spacing w:after="0" w:line="240" w:lineRule="auto"/>
            </w:pPr>
          </w:p>
        </w:tc>
        <w:tc>
          <w:tcPr>
            <w:tcW w:w="5838" w:type="dxa"/>
            <w:tcBorders>
              <w:top w:val="single" w:sz="4" w:space="0" w:color="auto"/>
              <w:left w:val="single" w:sz="4" w:space="0" w:color="auto"/>
              <w:bottom w:val="nil"/>
              <w:right w:val="single" w:sz="4" w:space="0" w:color="auto"/>
            </w:tcBorders>
          </w:tcPr>
          <w:p w14:paraId="2D2006CB" w14:textId="2E5F9E82" w:rsidR="00673AD8" w:rsidRDefault="000F6F8B">
            <w:pPr>
              <w:rPr>
                <w:sz w:val="16"/>
                <w:szCs w:val="16"/>
              </w:rPr>
            </w:pPr>
            <w:r>
              <w:rPr>
                <w:noProof/>
                <w:lang w:eastAsia="en-GB"/>
              </w:rPr>
              <mc:AlternateContent>
                <mc:Choice Requires="wps">
                  <w:drawing>
                    <wp:anchor distT="0" distB="0" distL="114300" distR="114300" simplePos="0" relativeHeight="251674624" behindDoc="0" locked="0" layoutInCell="1" allowOverlap="1" wp14:anchorId="487E16F0" wp14:editId="4D0405CE">
                      <wp:simplePos x="0" y="0"/>
                      <wp:positionH relativeFrom="column">
                        <wp:posOffset>3469640</wp:posOffset>
                      </wp:positionH>
                      <wp:positionV relativeFrom="paragraph">
                        <wp:posOffset>99060</wp:posOffset>
                      </wp:positionV>
                      <wp:extent cx="826770" cy="345440"/>
                      <wp:effectExtent l="0" t="0" r="0" b="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5440"/>
                              </a:xfrm>
                              <a:prstGeom prst="ellipse">
                                <a:avLst/>
                              </a:prstGeom>
                              <a:solidFill>
                                <a:srgbClr val="FFFFFF"/>
                              </a:solidFill>
                              <a:ln w="9525">
                                <a:solidFill>
                                  <a:srgbClr val="000000"/>
                                </a:solidFill>
                                <a:round/>
                                <a:headEnd/>
                                <a:tailEnd/>
                              </a:ln>
                            </wps:spPr>
                            <wps:txbx>
                              <w:txbxContent>
                                <w:p w14:paraId="5F5BB033" w14:textId="77777777" w:rsidR="00EE6D0C" w:rsidRDefault="00EE6D0C" w:rsidP="00673AD8">
                                  <w:pPr>
                                    <w:rPr>
                                      <w:sz w:val="16"/>
                                      <w:szCs w:val="16"/>
                                    </w:rPr>
                                  </w:pPr>
                                  <w:r>
                                    <w:rPr>
                                      <w:sz w:val="16"/>
                                      <w:szCs w:val="16"/>
                                    </w:rPr>
                                    <w:t>35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E16F0" id="Oval 44" o:spid="_x0000_s1035" style="position:absolute;margin-left:273.2pt;margin-top:7.8pt;width:65.1pt;height:2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">
                      <v:textbox>
                        <w:txbxContent>
                          <w:p w14:paraId="5F5BB033" w14:textId="77777777" w:rsidR="00EE6D0C" w:rsidRDefault="00EE6D0C" w:rsidP="00673AD8">
                            <w:pPr>
                              <w:rPr>
                                <w:sz w:val="16"/>
                                <w:szCs w:val="16"/>
                              </w:rPr>
                            </w:pPr>
                            <w:r>
                              <w:rPr>
                                <w:sz w:val="16"/>
                                <w:szCs w:val="16"/>
                              </w:rPr>
                              <w:t>35 days</w:t>
                            </w:r>
                          </w:p>
                        </w:txbxContent>
                      </v:textbox>
                    </v:oval>
                  </w:pict>
                </mc:Fallback>
              </mc:AlternateContent>
            </w:r>
            <w:r>
              <w:rPr>
                <w:noProof/>
                <w:lang w:eastAsia="en-GB"/>
              </w:rPr>
              <mc:AlternateContent>
                <mc:Choice Requires="wps">
                  <w:drawing>
                    <wp:anchor distT="0" distB="0" distL="114300" distR="114300" simplePos="0" relativeHeight="251665408" behindDoc="0" locked="0" layoutInCell="1" allowOverlap="1" wp14:anchorId="2842DBB1" wp14:editId="798CA2C3">
                      <wp:simplePos x="0" y="0"/>
                      <wp:positionH relativeFrom="column">
                        <wp:posOffset>873760</wp:posOffset>
                      </wp:positionH>
                      <wp:positionV relativeFrom="paragraph">
                        <wp:posOffset>51435</wp:posOffset>
                      </wp:positionV>
                      <wp:extent cx="2267585" cy="42418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424180"/>
                              </a:xfrm>
                              <a:prstGeom prst="rect">
                                <a:avLst/>
                              </a:prstGeom>
                              <a:solidFill>
                                <a:srgbClr val="D8D8D8"/>
                              </a:solidFill>
                              <a:ln w="9525">
                                <a:solidFill>
                                  <a:srgbClr val="000000"/>
                                </a:solidFill>
                                <a:miter lim="800000"/>
                                <a:headEnd/>
                                <a:tailEnd/>
                              </a:ln>
                            </wps:spPr>
                            <wps:txbx>
                              <w:txbxContent>
                                <w:p w14:paraId="5DE889E7" w14:textId="77777777" w:rsidR="00EE6D0C" w:rsidRDefault="00EE6D0C" w:rsidP="00673AD8">
                                  <w:pPr>
                                    <w:jc w:val="center"/>
                                    <w:rPr>
                                      <w:sz w:val="20"/>
                                    </w:rPr>
                                  </w:pPr>
                                  <w:r>
                                    <w:t xml:space="preserve">EIA Scoping </w:t>
                                  </w:r>
                                  <w:r>
                                    <w:rPr>
                                      <w:sz w:val="20"/>
                                    </w:rPr>
                                    <w:t>(where required)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42DBB1" id="Text Box 43" o:spid="_x0000_s1036" type="#_x0000_t202" style="position:absolute;margin-left:68.8pt;margin-top:4.05pt;width:178.55pt;height:33.4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" fillcolor="#d8d8d8">
                      <v:textbox style="mso-fit-shape-to-text:t">
                        <w:txbxContent>
                          <w:p w14:paraId="5DE889E7" w14:textId="77777777" w:rsidR="00EE6D0C" w:rsidRDefault="00EE6D0C" w:rsidP="00673AD8">
                            <w:pPr>
                              <w:jc w:val="center"/>
                              <w:rPr>
                                <w:sz w:val="20"/>
                              </w:rPr>
                            </w:pPr>
                            <w:r>
                              <w:t xml:space="preserve">EIA Scoping </w:t>
                            </w:r>
                            <w:r>
                              <w:rPr>
                                <w:sz w:val="20"/>
                              </w:rPr>
                              <w:t>(where required)</w:t>
                            </w:r>
                          </w:p>
                        </w:txbxContent>
                      </v:textbox>
                    </v:shape>
                  </w:pict>
                </mc:Fallback>
              </mc:AlternateContent>
            </w:r>
          </w:p>
          <w:p w14:paraId="40B164D3" w14:textId="77777777" w:rsidR="00673AD8" w:rsidRDefault="00673AD8">
            <w:pPr>
              <w:rPr>
                <w:sz w:val="16"/>
                <w:szCs w:val="16"/>
              </w:rPr>
            </w:pPr>
          </w:p>
          <w:p w14:paraId="7075CCA3" w14:textId="530D02FE" w:rsidR="00673AD8" w:rsidRDefault="000F6F8B">
            <w:r>
              <w:rPr>
                <w:noProof/>
                <w:lang w:eastAsia="en-GB"/>
              </w:rPr>
              <mc:AlternateContent>
                <mc:Choice Requires="wps">
                  <w:drawing>
                    <wp:anchor distT="0" distB="0" distL="114300" distR="114300" simplePos="0" relativeHeight="251676672" behindDoc="0" locked="0" layoutInCell="1" allowOverlap="1" wp14:anchorId="27F2DB5C" wp14:editId="3729A0DD">
                      <wp:simplePos x="0" y="0"/>
                      <wp:positionH relativeFrom="column">
                        <wp:posOffset>3469640</wp:posOffset>
                      </wp:positionH>
                      <wp:positionV relativeFrom="paragraph">
                        <wp:posOffset>257175</wp:posOffset>
                      </wp:positionV>
                      <wp:extent cx="826770" cy="345440"/>
                      <wp:effectExtent l="0" t="0" r="0" b="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5440"/>
                              </a:xfrm>
                              <a:prstGeom prst="ellipse">
                                <a:avLst/>
                              </a:prstGeom>
                              <a:solidFill>
                                <a:srgbClr val="FFFFFF"/>
                              </a:solidFill>
                              <a:ln w="9525">
                                <a:solidFill>
                                  <a:srgbClr val="000000"/>
                                </a:solidFill>
                                <a:round/>
                                <a:headEnd/>
                                <a:tailEnd/>
                              </a:ln>
                            </wps:spPr>
                            <wps:txbx>
                              <w:txbxContent>
                                <w:p w14:paraId="295A12AA" w14:textId="77777777" w:rsidR="00EE6D0C" w:rsidRDefault="00EE6D0C" w:rsidP="00673AD8">
                                  <w:pPr>
                                    <w:rPr>
                                      <w:sz w:val="16"/>
                                      <w:szCs w:val="16"/>
                                    </w:rPr>
                                  </w:pPr>
                                  <w:r>
                                    <w:rPr>
                                      <w:sz w:val="16"/>
                                      <w:szCs w:val="16"/>
                                    </w:rPr>
                                    <w:t>6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F2DB5C" id="Oval 42" o:spid="_x0000_s1037" style="position:absolute;margin-left:273.2pt;margin-top:20.25pt;width:65.1pt;height:2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">
                      <v:textbox>
                        <w:txbxContent>
                          <w:p w14:paraId="295A12AA" w14:textId="77777777" w:rsidR="00EE6D0C" w:rsidRDefault="00EE6D0C" w:rsidP="00673AD8">
                            <w:pPr>
                              <w:rPr>
                                <w:sz w:val="16"/>
                                <w:szCs w:val="16"/>
                              </w:rPr>
                            </w:pPr>
                            <w:r>
                              <w:rPr>
                                <w:sz w:val="16"/>
                                <w:szCs w:val="16"/>
                              </w:rPr>
                              <w:t>6 months</w:t>
                            </w:r>
                          </w:p>
                        </w:txbxContent>
                      </v:textbox>
                    </v:oval>
                  </w:pict>
                </mc:Fallback>
              </mc:AlternateContent>
            </w:r>
            <w:r>
              <w:rPr>
                <w:noProof/>
                <w:lang w:eastAsia="en-GB"/>
              </w:rPr>
              <mc:AlternateContent>
                <mc:Choice Requires="wps">
                  <w:drawing>
                    <wp:anchor distT="0" distB="0" distL="114300" distR="114300" simplePos="0" relativeHeight="251666432" behindDoc="0" locked="0" layoutInCell="1" allowOverlap="1" wp14:anchorId="2AD62BE5" wp14:editId="0A184F25">
                      <wp:simplePos x="0" y="0"/>
                      <wp:positionH relativeFrom="column">
                        <wp:posOffset>848360</wp:posOffset>
                      </wp:positionH>
                      <wp:positionV relativeFrom="paragraph">
                        <wp:posOffset>252095</wp:posOffset>
                      </wp:positionV>
                      <wp:extent cx="2277110" cy="4445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44500"/>
                              </a:xfrm>
                              <a:prstGeom prst="rect">
                                <a:avLst/>
                              </a:prstGeom>
                              <a:solidFill>
                                <a:srgbClr val="D8D8D8"/>
                              </a:solidFill>
                              <a:ln w="9525">
                                <a:solidFill>
                                  <a:srgbClr val="000000"/>
                                </a:solidFill>
                                <a:miter lim="800000"/>
                                <a:headEnd/>
                                <a:tailEnd/>
                              </a:ln>
                            </wps:spPr>
                            <wps:txbx>
                              <w:txbxContent>
                                <w:p w14:paraId="0A7E69A0" w14:textId="77777777" w:rsidR="00EE6D0C" w:rsidRDefault="00EE6D0C" w:rsidP="00673AD8">
                                  <w:pPr>
                                    <w:jc w:val="center"/>
                                  </w:pPr>
                                  <w:r>
                                    <w:t>Environment Statement</w:t>
                                  </w:r>
                                </w:p>
                                <w:p w14:paraId="2EA6C737" w14:textId="77777777" w:rsidR="00EE6D0C" w:rsidRDefault="00EE6D0C" w:rsidP="00673AD8">
                                  <w:pPr>
                                    <w:jc w:val="center"/>
                                    <w:rPr>
                                      <w:sz w:val="20"/>
                                    </w:rPr>
                                  </w:pPr>
                                  <w:r>
                                    <w:rPr>
                                      <w:sz w:val="20"/>
                                    </w:rPr>
                                    <w:t>(where required)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AD62BE5" id="Text Box 41" o:spid="_x0000_s1038" type="#_x0000_t202" style="position:absolute;margin-left:66.8pt;margin-top:19.85pt;width:179.3pt;height:3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" fillcolor="#d8d8d8">
                      <v:textbox>
                        <w:txbxContent>
                          <w:p w14:paraId="0A7E69A0" w14:textId="77777777" w:rsidR="00EE6D0C" w:rsidRDefault="00EE6D0C" w:rsidP="00673AD8">
                            <w:pPr>
                              <w:jc w:val="center"/>
                            </w:pPr>
                            <w:r>
                              <w:t>Environment Statement</w:t>
                            </w:r>
                          </w:p>
                          <w:p w14:paraId="2EA6C737" w14:textId="77777777" w:rsidR="00EE6D0C" w:rsidRDefault="00EE6D0C" w:rsidP="00673AD8">
                            <w:pPr>
                              <w:jc w:val="center"/>
                              <w:rPr>
                                <w:sz w:val="20"/>
                              </w:rPr>
                            </w:pPr>
                            <w:r>
                              <w:rPr>
                                <w:sz w:val="20"/>
                              </w:rPr>
                              <w:t>(where required)</w:t>
                            </w:r>
                          </w:p>
                        </w:txbxContent>
                      </v:textbox>
                    </v:shape>
                  </w:pict>
                </mc:Fallback>
              </mc:AlternateContent>
            </w:r>
            <w:r w:rsidR="00673AD8">
              <w:rPr>
                <w:sz w:val="16"/>
                <w:szCs w:val="16"/>
              </w:rPr>
              <w:t>For Schedule 2 Developments</w:t>
            </w:r>
          </w:p>
        </w:tc>
      </w:tr>
      <w:tr w:rsidR="00673AD8" w14:paraId="6AAC9AF4" w14:textId="77777777" w:rsidTr="00673AD8">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9F595" w14:textId="77777777" w:rsidR="00673AD8" w:rsidRDefault="00673AD8">
            <w:pPr>
              <w:spacing w:after="0" w:line="240" w:lineRule="auto"/>
            </w:pPr>
          </w:p>
        </w:tc>
        <w:tc>
          <w:tcPr>
            <w:tcW w:w="5838" w:type="dxa"/>
            <w:tcBorders>
              <w:top w:val="nil"/>
              <w:left w:val="single" w:sz="4" w:space="0" w:color="auto"/>
              <w:bottom w:val="nil"/>
              <w:right w:val="single" w:sz="4" w:space="0" w:color="auto"/>
            </w:tcBorders>
          </w:tcPr>
          <w:p w14:paraId="0AAF4A8C" w14:textId="77777777" w:rsidR="00673AD8" w:rsidRDefault="00673AD8">
            <w:pPr>
              <w:rPr>
                <w:sz w:val="20"/>
              </w:rPr>
            </w:pPr>
          </w:p>
          <w:p w14:paraId="01CB8241" w14:textId="77777777" w:rsidR="00673AD8" w:rsidRDefault="00673AD8">
            <w:pPr>
              <w:rPr>
                <w:sz w:val="16"/>
                <w:szCs w:val="16"/>
              </w:rPr>
            </w:pPr>
          </w:p>
          <w:p w14:paraId="77509D39" w14:textId="1EF4C2BA" w:rsidR="00673AD8" w:rsidRDefault="000F6F8B">
            <w:r>
              <w:rPr>
                <w:noProof/>
                <w:lang w:eastAsia="en-GB"/>
              </w:rPr>
              <mc:AlternateContent>
                <mc:Choice Requires="wps">
                  <w:drawing>
                    <wp:anchor distT="0" distB="0" distL="114300" distR="114300" simplePos="0" relativeHeight="251677696" behindDoc="0" locked="0" layoutInCell="1" allowOverlap="1" wp14:anchorId="755EB100" wp14:editId="490D514D">
                      <wp:simplePos x="0" y="0"/>
                      <wp:positionH relativeFrom="column">
                        <wp:posOffset>3522980</wp:posOffset>
                      </wp:positionH>
                      <wp:positionV relativeFrom="paragraph">
                        <wp:posOffset>207645</wp:posOffset>
                      </wp:positionV>
                      <wp:extent cx="826770" cy="345440"/>
                      <wp:effectExtent l="0" t="0" r="0" b="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5440"/>
                              </a:xfrm>
                              <a:prstGeom prst="ellipse">
                                <a:avLst/>
                              </a:prstGeom>
                              <a:solidFill>
                                <a:srgbClr val="FFFFFF"/>
                              </a:solidFill>
                              <a:ln w="9525">
                                <a:solidFill>
                                  <a:srgbClr val="000000"/>
                                </a:solidFill>
                                <a:round/>
                                <a:headEnd/>
                                <a:tailEnd/>
                              </a:ln>
                            </wps:spPr>
                            <wps:txbx>
                              <w:txbxContent>
                                <w:p w14:paraId="4962BA68" w14:textId="77777777" w:rsidR="00EE6D0C" w:rsidRDefault="00EE6D0C" w:rsidP="00673AD8">
                                  <w:pPr>
                                    <w:rPr>
                                      <w:sz w:val="16"/>
                                      <w:szCs w:val="16"/>
                                    </w:rPr>
                                  </w:pPr>
                                  <w:r>
                                    <w:rPr>
                                      <w:sz w:val="16"/>
                                      <w:szCs w:val="16"/>
                                    </w:rPr>
                                    <w:t>28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5EB100" id="Oval 40" o:spid="_x0000_s1039" style="position:absolute;margin-left:277.4pt;margin-top:16.35pt;width:65.1pt;height:2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">
                      <v:textbox>
                        <w:txbxContent>
                          <w:p w14:paraId="4962BA68" w14:textId="77777777" w:rsidR="00EE6D0C" w:rsidRDefault="00EE6D0C" w:rsidP="00673AD8">
                            <w:pPr>
                              <w:rPr>
                                <w:sz w:val="16"/>
                                <w:szCs w:val="16"/>
                              </w:rPr>
                            </w:pPr>
                            <w:r>
                              <w:rPr>
                                <w:sz w:val="16"/>
                                <w:szCs w:val="16"/>
                              </w:rPr>
                              <w:t>28 days</w:t>
                            </w:r>
                          </w:p>
                        </w:txbxContent>
                      </v:textbox>
                    </v:oval>
                  </w:pict>
                </mc:Fallback>
              </mc:AlternateContent>
            </w:r>
            <w:r>
              <w:rPr>
                <w:noProof/>
                <w:lang w:eastAsia="en-GB"/>
              </w:rPr>
              <mc:AlternateContent>
                <mc:Choice Requires="wps">
                  <w:drawing>
                    <wp:anchor distT="0" distB="0" distL="114300" distR="114300" simplePos="0" relativeHeight="251667456" behindDoc="0" locked="0" layoutInCell="1" allowOverlap="1" wp14:anchorId="4CB951C6" wp14:editId="62B0BE7D">
                      <wp:simplePos x="0" y="0"/>
                      <wp:positionH relativeFrom="column">
                        <wp:posOffset>848360</wp:posOffset>
                      </wp:positionH>
                      <wp:positionV relativeFrom="paragraph">
                        <wp:posOffset>201930</wp:posOffset>
                      </wp:positionV>
                      <wp:extent cx="2277110" cy="42418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24180"/>
                              </a:xfrm>
                              <a:prstGeom prst="rect">
                                <a:avLst/>
                              </a:prstGeom>
                              <a:solidFill>
                                <a:srgbClr val="D8D8D8"/>
                              </a:solidFill>
                              <a:ln w="9525">
                                <a:solidFill>
                                  <a:srgbClr val="000000"/>
                                </a:solidFill>
                                <a:miter lim="800000"/>
                                <a:headEnd/>
                                <a:tailEnd/>
                              </a:ln>
                            </wps:spPr>
                            <wps:txbx>
                              <w:txbxContent>
                                <w:p w14:paraId="76025456" w14:textId="77777777" w:rsidR="00EE6D0C" w:rsidRDefault="00EE6D0C" w:rsidP="00673AD8">
                                  <w:pPr>
                                    <w:jc w:val="center"/>
                                  </w:pPr>
                                  <w:r>
                                    <w:t>Formal Consultation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CB951C6" id="Text Box 39" o:spid="_x0000_s1040" type="#_x0000_t202" style="position:absolute;margin-left:66.8pt;margin-top:15.9pt;width:179.3pt;height:33.4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" fillcolor="#d8d8d8">
                      <v:textbox style="mso-fit-shape-to-text:t">
                        <w:txbxContent>
                          <w:p w14:paraId="76025456" w14:textId="77777777" w:rsidR="00EE6D0C" w:rsidRDefault="00EE6D0C" w:rsidP="00673AD8">
                            <w:pPr>
                              <w:jc w:val="center"/>
                            </w:pPr>
                            <w:r>
                              <w:t>Formal Consultation</w:t>
                            </w:r>
                          </w:p>
                        </w:txbxContent>
                      </v:textbox>
                    </v:shape>
                  </w:pict>
                </mc:Fallback>
              </mc:AlternateContent>
            </w:r>
          </w:p>
        </w:tc>
      </w:tr>
      <w:tr w:rsidR="00673AD8" w14:paraId="089B96CC" w14:textId="77777777" w:rsidTr="00673AD8">
        <w:trPr>
          <w:trHeight w:val="7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16E29" w14:textId="77777777" w:rsidR="00673AD8" w:rsidRDefault="00673AD8">
            <w:pPr>
              <w:spacing w:after="0" w:line="240" w:lineRule="auto"/>
            </w:pPr>
          </w:p>
        </w:tc>
        <w:tc>
          <w:tcPr>
            <w:tcW w:w="5838" w:type="dxa"/>
            <w:tcBorders>
              <w:top w:val="nil"/>
              <w:left w:val="single" w:sz="4" w:space="0" w:color="auto"/>
              <w:bottom w:val="single" w:sz="4" w:space="0" w:color="auto"/>
              <w:right w:val="single" w:sz="4" w:space="0" w:color="auto"/>
            </w:tcBorders>
          </w:tcPr>
          <w:p w14:paraId="69AC0DD5" w14:textId="77777777" w:rsidR="00673AD8" w:rsidRDefault="00673AD8"/>
        </w:tc>
      </w:tr>
      <w:tr w:rsidR="00673AD8" w14:paraId="5DC13533" w14:textId="77777777" w:rsidTr="00673AD8">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4D199" w14:textId="77777777" w:rsidR="00673AD8" w:rsidRDefault="00673AD8">
            <w:pPr>
              <w:spacing w:after="0" w:line="240" w:lineRule="auto"/>
            </w:pPr>
          </w:p>
        </w:tc>
        <w:tc>
          <w:tcPr>
            <w:tcW w:w="5838" w:type="dxa"/>
            <w:tcBorders>
              <w:top w:val="single" w:sz="4" w:space="0" w:color="auto"/>
              <w:left w:val="single" w:sz="4" w:space="0" w:color="auto"/>
              <w:bottom w:val="single" w:sz="4" w:space="0" w:color="auto"/>
              <w:right w:val="single" w:sz="4" w:space="0" w:color="auto"/>
            </w:tcBorders>
            <w:hideMark/>
          </w:tcPr>
          <w:p w14:paraId="7219AAFA" w14:textId="4A76B171" w:rsidR="00673AD8" w:rsidRDefault="000F6F8B">
            <w:r>
              <w:rPr>
                <w:noProof/>
                <w:lang w:eastAsia="en-GB"/>
              </w:rPr>
              <mc:AlternateContent>
                <mc:Choice Requires="wps">
                  <w:drawing>
                    <wp:anchor distT="0" distB="0" distL="114300" distR="114300" simplePos="0" relativeHeight="251678720" behindDoc="0" locked="0" layoutInCell="1" allowOverlap="1" wp14:anchorId="7C82EDAC" wp14:editId="262A93D9">
                      <wp:simplePos x="0" y="0"/>
                      <wp:positionH relativeFrom="column">
                        <wp:posOffset>3522980</wp:posOffset>
                      </wp:positionH>
                      <wp:positionV relativeFrom="paragraph">
                        <wp:posOffset>134620</wp:posOffset>
                      </wp:positionV>
                      <wp:extent cx="826770" cy="345440"/>
                      <wp:effectExtent l="0" t="0" r="0" b="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5440"/>
                              </a:xfrm>
                              <a:prstGeom prst="ellipse">
                                <a:avLst/>
                              </a:prstGeom>
                              <a:solidFill>
                                <a:srgbClr val="FFFFFF"/>
                              </a:solidFill>
                              <a:ln w="9525">
                                <a:solidFill>
                                  <a:srgbClr val="000000"/>
                                </a:solidFill>
                                <a:round/>
                                <a:headEnd/>
                                <a:tailEnd/>
                              </a:ln>
                            </wps:spPr>
                            <wps:txbx>
                              <w:txbxContent>
                                <w:p w14:paraId="52ED81C0" w14:textId="77777777" w:rsidR="00EE6D0C" w:rsidRDefault="00EE6D0C" w:rsidP="00673AD8">
                                  <w:pPr>
                                    <w:rPr>
                                      <w:sz w:val="16"/>
                                      <w:szCs w:val="16"/>
                                    </w:rPr>
                                  </w:pPr>
                                  <w:r>
                                    <w:rPr>
                                      <w:sz w:val="16"/>
                                      <w:szCs w:val="16"/>
                                    </w:rPr>
                                    <w:t>21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2EDAC" id="Oval 38" o:spid="_x0000_s1041" style="position:absolute;margin-left:277.4pt;margin-top:10.6pt;width:65.1pt;height:2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">
                      <v:textbox>
                        <w:txbxContent>
                          <w:p w14:paraId="52ED81C0" w14:textId="77777777" w:rsidR="00EE6D0C" w:rsidRDefault="00EE6D0C" w:rsidP="00673AD8">
                            <w:pPr>
                              <w:rPr>
                                <w:sz w:val="16"/>
                                <w:szCs w:val="16"/>
                              </w:rPr>
                            </w:pPr>
                            <w:r>
                              <w:rPr>
                                <w:sz w:val="16"/>
                                <w:szCs w:val="16"/>
                              </w:rPr>
                              <w:t>21 days</w:t>
                            </w:r>
                          </w:p>
                        </w:txbxContent>
                      </v:textbox>
                    </v:oval>
                  </w:pict>
                </mc:Fallback>
              </mc:AlternateContent>
            </w:r>
            <w:r>
              <w:rPr>
                <w:noProof/>
                <w:lang w:eastAsia="en-GB"/>
              </w:rPr>
              <mc:AlternateContent>
                <mc:Choice Requires="wps">
                  <w:drawing>
                    <wp:anchor distT="0" distB="0" distL="114300" distR="114300" simplePos="0" relativeHeight="251668480" behindDoc="0" locked="0" layoutInCell="1" allowOverlap="1" wp14:anchorId="45E4CA08" wp14:editId="5E3B66D0">
                      <wp:simplePos x="0" y="0"/>
                      <wp:positionH relativeFrom="column">
                        <wp:posOffset>853440</wp:posOffset>
                      </wp:positionH>
                      <wp:positionV relativeFrom="paragraph">
                        <wp:posOffset>134620</wp:posOffset>
                      </wp:positionV>
                      <wp:extent cx="2277110" cy="42418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24180"/>
                              </a:xfrm>
                              <a:prstGeom prst="rect">
                                <a:avLst/>
                              </a:prstGeom>
                              <a:solidFill>
                                <a:srgbClr val="D8D8D8"/>
                              </a:solidFill>
                              <a:ln w="9525">
                                <a:solidFill>
                                  <a:srgbClr val="000000"/>
                                </a:solidFill>
                                <a:miter lim="800000"/>
                                <a:headEnd/>
                                <a:tailEnd/>
                              </a:ln>
                            </wps:spPr>
                            <wps:txbx>
                              <w:txbxContent>
                                <w:p w14:paraId="5E9B7019" w14:textId="77777777" w:rsidR="00EE6D0C" w:rsidRDefault="00EE6D0C" w:rsidP="00673AD8">
                                  <w:pPr>
                                    <w:jc w:val="center"/>
                                  </w:pPr>
                                  <w:r>
                                    <w:t>Secretary of State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5E4CA08" id="Text Box 37" o:spid="_x0000_s1042" type="#_x0000_t202" style="position:absolute;margin-left:67.2pt;margin-top:10.6pt;width:179.3pt;height:33.4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" fillcolor="#d8d8d8">
                      <v:textbox style="mso-fit-shape-to-text:t">
                        <w:txbxContent>
                          <w:p w14:paraId="5E9B7019" w14:textId="77777777" w:rsidR="00EE6D0C" w:rsidRDefault="00EE6D0C" w:rsidP="00673AD8">
                            <w:pPr>
                              <w:jc w:val="center"/>
                            </w:pPr>
                            <w:r>
                              <w:t>Secretary of State</w:t>
                            </w:r>
                          </w:p>
                        </w:txbxContent>
                      </v:textbox>
                    </v:shape>
                  </w:pict>
                </mc:Fallback>
              </mc:AlternateContent>
            </w:r>
          </w:p>
        </w:tc>
      </w:tr>
      <w:tr w:rsidR="00673AD8" w14:paraId="3F3E0E60" w14:textId="77777777" w:rsidTr="00673AD8">
        <w:trPr>
          <w:trHeight w:val="1008"/>
        </w:trPr>
        <w:tc>
          <w:tcPr>
            <w:tcW w:w="3118" w:type="dxa"/>
            <w:vMerge w:val="restart"/>
            <w:tcBorders>
              <w:top w:val="single" w:sz="4" w:space="0" w:color="auto"/>
              <w:left w:val="single" w:sz="4" w:space="0" w:color="auto"/>
              <w:bottom w:val="single" w:sz="4" w:space="0" w:color="auto"/>
              <w:right w:val="single" w:sz="4" w:space="0" w:color="auto"/>
            </w:tcBorders>
            <w:hideMark/>
          </w:tcPr>
          <w:p w14:paraId="5822D372" w14:textId="32D276C0" w:rsidR="00673AD8" w:rsidRDefault="000F6F8B">
            <w:pPr>
              <w:rPr>
                <w:noProof/>
                <w:lang w:eastAsia="en-GB"/>
              </w:rPr>
            </w:pPr>
            <w:r>
              <w:rPr>
                <w:noProof/>
                <w:lang w:eastAsia="en-GB"/>
              </w:rPr>
              <mc:AlternateContent>
                <mc:Choice Requires="wps">
                  <w:drawing>
                    <wp:anchor distT="0" distB="0" distL="114300" distR="114300" simplePos="0" relativeHeight="251684864" behindDoc="0" locked="0" layoutInCell="1" allowOverlap="1" wp14:anchorId="75277A22" wp14:editId="38912202">
                      <wp:simplePos x="0" y="0"/>
                      <wp:positionH relativeFrom="column">
                        <wp:posOffset>861060</wp:posOffset>
                      </wp:positionH>
                      <wp:positionV relativeFrom="paragraph">
                        <wp:posOffset>476250</wp:posOffset>
                      </wp:positionV>
                      <wp:extent cx="1270" cy="1689100"/>
                      <wp:effectExtent l="76200" t="0" r="55880" b="444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68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DF2D1" id="Straight Arrow Connector 36" o:spid="_x0000_s1026" type="#_x0000_t32" style="position:absolute;margin-left:67.8pt;margin-top:37.5pt;width:.1pt;height:1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">
                      <v:stroke endarrow="block"/>
                    </v:shape>
                  </w:pict>
                </mc:Fallback>
              </mc:AlternateContent>
            </w:r>
            <w:r>
              <w:rPr>
                <w:noProof/>
                <w:lang w:eastAsia="en-GB"/>
              </w:rPr>
              <mc:AlternateContent>
                <mc:Choice Requires="wps">
                  <w:drawing>
                    <wp:anchor distT="0" distB="0" distL="114300" distR="114300" simplePos="0" relativeHeight="251683840" behindDoc="0" locked="0" layoutInCell="1" allowOverlap="1" wp14:anchorId="06855368" wp14:editId="72135989">
                      <wp:simplePos x="0" y="0"/>
                      <wp:positionH relativeFrom="column">
                        <wp:posOffset>125730</wp:posOffset>
                      </wp:positionH>
                      <wp:positionV relativeFrom="paragraph">
                        <wp:posOffset>191770</wp:posOffset>
                      </wp:positionV>
                      <wp:extent cx="1573530" cy="424180"/>
                      <wp:effectExtent l="0" t="0" r="762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424180"/>
                              </a:xfrm>
                              <a:prstGeom prst="rect">
                                <a:avLst/>
                              </a:prstGeom>
                              <a:solidFill>
                                <a:srgbClr val="D8D8D8"/>
                              </a:solidFill>
                              <a:ln w="9525">
                                <a:solidFill>
                                  <a:srgbClr val="000000"/>
                                </a:solidFill>
                                <a:miter lim="800000"/>
                                <a:headEnd/>
                                <a:tailEnd/>
                              </a:ln>
                            </wps:spPr>
                            <wps:txbx>
                              <w:txbxContent>
                                <w:p w14:paraId="02F4FB38" w14:textId="77777777" w:rsidR="00EE6D0C" w:rsidRDefault="00EE6D0C" w:rsidP="00673AD8">
                                  <w:pPr>
                                    <w:jc w:val="center"/>
                                  </w:pPr>
                                  <w:r>
                                    <w:t>Adoption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855368" id="Text Box 35" o:spid="_x0000_s1043" type="#_x0000_t202" style="position:absolute;margin-left:9.9pt;margin-top:15.1pt;width:123.9pt;height:33.4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" fillcolor="#d8d8d8">
                      <v:textbox style="mso-fit-shape-to-text:t">
                        <w:txbxContent>
                          <w:p w14:paraId="02F4FB38" w14:textId="77777777" w:rsidR="00EE6D0C" w:rsidRDefault="00EE6D0C" w:rsidP="00673AD8">
                            <w:pPr>
                              <w:jc w:val="center"/>
                            </w:pPr>
                            <w:r>
                              <w:t>Adoption</w:t>
                            </w:r>
                          </w:p>
                        </w:txbxContent>
                      </v:textbox>
                    </v:shape>
                  </w:pict>
                </mc:Fallback>
              </mc:AlternateContent>
            </w:r>
          </w:p>
        </w:tc>
        <w:tc>
          <w:tcPr>
            <w:tcW w:w="5838" w:type="dxa"/>
            <w:tcBorders>
              <w:top w:val="single" w:sz="4" w:space="0" w:color="auto"/>
              <w:left w:val="single" w:sz="4" w:space="0" w:color="auto"/>
              <w:bottom w:val="single" w:sz="4" w:space="0" w:color="auto"/>
              <w:right w:val="single" w:sz="4" w:space="0" w:color="auto"/>
            </w:tcBorders>
            <w:hideMark/>
          </w:tcPr>
          <w:p w14:paraId="4B16A829" w14:textId="787823CD" w:rsidR="00673AD8" w:rsidRDefault="000F6F8B">
            <w:pPr>
              <w:rPr>
                <w:noProof/>
                <w:lang w:eastAsia="en-GB"/>
              </w:rPr>
            </w:pPr>
            <w:r>
              <w:rPr>
                <w:noProof/>
                <w:lang w:eastAsia="en-GB"/>
              </w:rPr>
              <mc:AlternateContent>
                <mc:Choice Requires="wps">
                  <w:drawing>
                    <wp:anchor distT="0" distB="0" distL="114300" distR="114300" simplePos="0" relativeHeight="251686912" behindDoc="0" locked="0" layoutInCell="1" allowOverlap="1" wp14:anchorId="43DD635F" wp14:editId="4AD214E3">
                      <wp:simplePos x="0" y="0"/>
                      <wp:positionH relativeFrom="column">
                        <wp:posOffset>3522980</wp:posOffset>
                      </wp:positionH>
                      <wp:positionV relativeFrom="paragraph">
                        <wp:posOffset>130810</wp:posOffset>
                      </wp:positionV>
                      <wp:extent cx="826770" cy="345440"/>
                      <wp:effectExtent l="0" t="0" r="0" b="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5440"/>
                              </a:xfrm>
                              <a:prstGeom prst="ellipse">
                                <a:avLst/>
                              </a:prstGeom>
                              <a:solidFill>
                                <a:srgbClr val="FFFFFF"/>
                              </a:solidFill>
                              <a:ln w="9525">
                                <a:solidFill>
                                  <a:srgbClr val="000000"/>
                                </a:solidFill>
                                <a:round/>
                                <a:headEnd/>
                                <a:tailEnd/>
                              </a:ln>
                            </wps:spPr>
                            <wps:txbx>
                              <w:txbxContent>
                                <w:p w14:paraId="056F546B" w14:textId="77777777" w:rsidR="00EE6D0C" w:rsidRDefault="00EE6D0C" w:rsidP="00673AD8">
                                  <w:pPr>
                                    <w:rPr>
                                      <w:sz w:val="16"/>
                                      <w:szCs w:val="16"/>
                                    </w:rPr>
                                  </w:pPr>
                                  <w:r>
                                    <w:rPr>
                                      <w:sz w:val="16"/>
                                      <w:szCs w:val="16"/>
                                    </w:rPr>
                                    <w:t>14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D635F" id="Oval 34" o:spid="_x0000_s1044" style="position:absolute;margin-left:277.4pt;margin-top:10.3pt;width:65.1pt;height:2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">
                      <v:textbox>
                        <w:txbxContent>
                          <w:p w14:paraId="056F546B" w14:textId="77777777" w:rsidR="00EE6D0C" w:rsidRDefault="00EE6D0C" w:rsidP="00673AD8">
                            <w:pPr>
                              <w:rPr>
                                <w:sz w:val="16"/>
                                <w:szCs w:val="16"/>
                              </w:rPr>
                            </w:pPr>
                            <w:r>
                              <w:rPr>
                                <w:sz w:val="16"/>
                                <w:szCs w:val="16"/>
                              </w:rPr>
                              <w:t>14 days</w:t>
                            </w:r>
                          </w:p>
                        </w:txbxContent>
                      </v:textbox>
                    </v:oval>
                  </w:pict>
                </mc:Fallback>
              </mc:AlternateContent>
            </w:r>
            <w:r>
              <w:rPr>
                <w:noProof/>
                <w:lang w:eastAsia="en-GB"/>
              </w:rPr>
              <mc:AlternateContent>
                <mc:Choice Requires="wps">
                  <w:drawing>
                    <wp:anchor distT="0" distB="0" distL="114300" distR="114300" simplePos="0" relativeHeight="251685888" behindDoc="0" locked="0" layoutInCell="1" allowOverlap="1" wp14:anchorId="1F39FBE5" wp14:editId="10C43C0A">
                      <wp:simplePos x="0" y="0"/>
                      <wp:positionH relativeFrom="column">
                        <wp:posOffset>886460</wp:posOffset>
                      </wp:positionH>
                      <wp:positionV relativeFrom="paragraph">
                        <wp:posOffset>125730</wp:posOffset>
                      </wp:positionV>
                      <wp:extent cx="2277110" cy="42227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22275"/>
                              </a:xfrm>
                              <a:prstGeom prst="rect">
                                <a:avLst/>
                              </a:prstGeom>
                              <a:solidFill>
                                <a:srgbClr val="D8D8D8"/>
                              </a:solidFill>
                              <a:ln w="9525">
                                <a:solidFill>
                                  <a:srgbClr val="000000"/>
                                </a:solidFill>
                                <a:miter lim="800000"/>
                                <a:headEnd/>
                                <a:tailEnd/>
                              </a:ln>
                            </wps:spPr>
                            <wps:txbx>
                              <w:txbxContent>
                                <w:p w14:paraId="5B23DD68" w14:textId="77777777" w:rsidR="00EE6D0C" w:rsidRDefault="00EE6D0C" w:rsidP="00673AD8">
                                  <w:pPr>
                                    <w:jc w:val="center"/>
                                  </w:pPr>
                                  <w:r>
                                    <w:t>Register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F39FBE5" id="Text Box 33" o:spid="_x0000_s1045" type="#_x0000_t202" style="position:absolute;margin-left:69.8pt;margin-top:9.9pt;width:179.3pt;height:33.25pt;z-index:2516858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" fillcolor="#d8d8d8">
                      <v:textbox>
                        <w:txbxContent>
                          <w:p w14:paraId="5B23DD68" w14:textId="77777777" w:rsidR="00EE6D0C" w:rsidRDefault="00EE6D0C" w:rsidP="00673AD8">
                            <w:pPr>
                              <w:jc w:val="center"/>
                            </w:pPr>
                            <w:r>
                              <w:t>Register</w:t>
                            </w:r>
                          </w:p>
                        </w:txbxContent>
                      </v:textbox>
                    </v:shape>
                  </w:pict>
                </mc:Fallback>
              </mc:AlternateContent>
            </w:r>
          </w:p>
        </w:tc>
      </w:tr>
      <w:tr w:rsidR="00673AD8" w14:paraId="350231F5" w14:textId="77777777" w:rsidTr="00673AD8">
        <w:trPr>
          <w:trHeight w:val="10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A5EC7" w14:textId="77777777" w:rsidR="00673AD8" w:rsidRDefault="00673AD8">
            <w:pPr>
              <w:spacing w:after="0" w:line="240" w:lineRule="auto"/>
              <w:rPr>
                <w:noProof/>
                <w:lang w:eastAsia="en-GB"/>
              </w:rPr>
            </w:pPr>
          </w:p>
        </w:tc>
        <w:tc>
          <w:tcPr>
            <w:tcW w:w="5838" w:type="dxa"/>
            <w:tcBorders>
              <w:top w:val="single" w:sz="4" w:space="0" w:color="auto"/>
              <w:left w:val="single" w:sz="4" w:space="0" w:color="auto"/>
              <w:bottom w:val="single" w:sz="4" w:space="0" w:color="auto"/>
              <w:right w:val="single" w:sz="4" w:space="0" w:color="auto"/>
            </w:tcBorders>
            <w:hideMark/>
          </w:tcPr>
          <w:p w14:paraId="6AD2D354" w14:textId="6F69DDA6" w:rsidR="00673AD8" w:rsidRDefault="000F6F8B">
            <w:r>
              <w:rPr>
                <w:noProof/>
                <w:lang w:eastAsia="en-GB"/>
              </w:rPr>
              <mc:AlternateContent>
                <mc:Choice Requires="wps">
                  <w:drawing>
                    <wp:anchor distT="0" distB="0" distL="114300" distR="114300" simplePos="0" relativeHeight="251682816" behindDoc="0" locked="0" layoutInCell="1" allowOverlap="1" wp14:anchorId="0E814581" wp14:editId="58FFFBC0">
                      <wp:simplePos x="0" y="0"/>
                      <wp:positionH relativeFrom="column">
                        <wp:posOffset>3522980</wp:posOffset>
                      </wp:positionH>
                      <wp:positionV relativeFrom="paragraph">
                        <wp:posOffset>123190</wp:posOffset>
                      </wp:positionV>
                      <wp:extent cx="826770" cy="345440"/>
                      <wp:effectExtent l="0" t="0" r="0" b="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5440"/>
                              </a:xfrm>
                              <a:prstGeom prst="ellipse">
                                <a:avLst/>
                              </a:prstGeom>
                              <a:solidFill>
                                <a:srgbClr val="FFFFFF"/>
                              </a:solidFill>
                              <a:ln w="9525">
                                <a:solidFill>
                                  <a:srgbClr val="000000"/>
                                </a:solidFill>
                                <a:round/>
                                <a:headEnd/>
                                <a:tailEnd/>
                              </a:ln>
                            </wps:spPr>
                            <wps:txbx>
                              <w:txbxContent>
                                <w:p w14:paraId="19333E36" w14:textId="77777777" w:rsidR="00EE6D0C" w:rsidRDefault="00EE6D0C" w:rsidP="00673AD8">
                                  <w:pPr>
                                    <w:rPr>
                                      <w:sz w:val="16"/>
                                      <w:szCs w:val="16"/>
                                    </w:rPr>
                                  </w:pPr>
                                  <w:r>
                                    <w:rPr>
                                      <w:sz w:val="16"/>
                                      <w:szCs w:val="16"/>
                                    </w:rPr>
                                    <w:t>Annual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14581" id="Oval 32" o:spid="_x0000_s1046" style="position:absolute;margin-left:277.4pt;margin-top:9.7pt;width:65.1pt;height:2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">
                      <v:textbox>
                        <w:txbxContent>
                          <w:p w14:paraId="19333E36" w14:textId="77777777" w:rsidR="00EE6D0C" w:rsidRDefault="00EE6D0C" w:rsidP="00673AD8">
                            <w:pPr>
                              <w:rPr>
                                <w:sz w:val="16"/>
                                <w:szCs w:val="16"/>
                              </w:rPr>
                            </w:pPr>
                            <w:r>
                              <w:rPr>
                                <w:sz w:val="16"/>
                                <w:szCs w:val="16"/>
                              </w:rPr>
                              <w:t>Annual</w:t>
                            </w:r>
                          </w:p>
                        </w:txbxContent>
                      </v:textbox>
                    </v:oval>
                  </w:pict>
                </mc:Fallback>
              </mc:AlternateContent>
            </w:r>
            <w:r>
              <w:rPr>
                <w:noProof/>
                <w:lang w:eastAsia="en-GB"/>
              </w:rPr>
              <mc:AlternateContent>
                <mc:Choice Requires="wps">
                  <w:drawing>
                    <wp:anchor distT="0" distB="0" distL="114300" distR="114300" simplePos="0" relativeHeight="251679744" behindDoc="0" locked="0" layoutInCell="1" allowOverlap="1" wp14:anchorId="10541A04" wp14:editId="04E4CC8C">
                      <wp:simplePos x="0" y="0"/>
                      <wp:positionH relativeFrom="column">
                        <wp:posOffset>848360</wp:posOffset>
                      </wp:positionH>
                      <wp:positionV relativeFrom="paragraph">
                        <wp:posOffset>118110</wp:posOffset>
                      </wp:positionV>
                      <wp:extent cx="2277110" cy="42418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24180"/>
                              </a:xfrm>
                              <a:prstGeom prst="rect">
                                <a:avLst/>
                              </a:prstGeom>
                              <a:solidFill>
                                <a:srgbClr val="D8D8D8"/>
                              </a:solidFill>
                              <a:ln w="9525">
                                <a:solidFill>
                                  <a:srgbClr val="000000"/>
                                </a:solidFill>
                                <a:miter lim="800000"/>
                                <a:headEnd/>
                                <a:tailEnd/>
                              </a:ln>
                            </wps:spPr>
                            <wps:txbx>
                              <w:txbxContent>
                                <w:p w14:paraId="6B652D7D" w14:textId="77777777" w:rsidR="00EE6D0C" w:rsidRDefault="00EE6D0C" w:rsidP="00673AD8">
                                  <w:pPr>
                                    <w:jc w:val="center"/>
                                  </w:pPr>
                                  <w:r>
                                    <w:t>Report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0541A04" id="Text Box 31" o:spid="_x0000_s1047" type="#_x0000_t202" style="position:absolute;margin-left:66.8pt;margin-top:9.3pt;width:179.3pt;height:33.4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" fillcolor="#d8d8d8">
                      <v:textbox style="mso-fit-shape-to-text:t">
                        <w:txbxContent>
                          <w:p w14:paraId="6B652D7D" w14:textId="77777777" w:rsidR="00EE6D0C" w:rsidRDefault="00EE6D0C" w:rsidP="00673AD8">
                            <w:pPr>
                              <w:jc w:val="center"/>
                            </w:pPr>
                            <w:r>
                              <w:t>Report</w:t>
                            </w:r>
                          </w:p>
                        </w:txbxContent>
                      </v:textbox>
                    </v:shape>
                  </w:pict>
                </mc:Fallback>
              </mc:AlternateContent>
            </w:r>
          </w:p>
        </w:tc>
      </w:tr>
      <w:tr w:rsidR="00673AD8" w14:paraId="74D7D423" w14:textId="77777777" w:rsidTr="00673AD8">
        <w:trPr>
          <w:trHeight w:val="9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41F9" w14:textId="77777777" w:rsidR="00673AD8" w:rsidRDefault="00673AD8">
            <w:pPr>
              <w:spacing w:after="0" w:line="240" w:lineRule="auto"/>
              <w:rPr>
                <w:noProof/>
                <w:lang w:eastAsia="en-GB"/>
              </w:rPr>
            </w:pPr>
          </w:p>
        </w:tc>
        <w:tc>
          <w:tcPr>
            <w:tcW w:w="5838" w:type="dxa"/>
            <w:tcBorders>
              <w:top w:val="single" w:sz="4" w:space="0" w:color="auto"/>
              <w:left w:val="single" w:sz="4" w:space="0" w:color="auto"/>
              <w:bottom w:val="single" w:sz="4" w:space="0" w:color="auto"/>
              <w:right w:val="single" w:sz="4" w:space="0" w:color="auto"/>
            </w:tcBorders>
            <w:hideMark/>
          </w:tcPr>
          <w:p w14:paraId="1F46A941" w14:textId="0E82F352" w:rsidR="00673AD8" w:rsidRDefault="000F6F8B">
            <w:r>
              <w:rPr>
                <w:noProof/>
                <w:lang w:eastAsia="en-GB"/>
              </w:rPr>
              <mc:AlternateContent>
                <mc:Choice Requires="wps">
                  <w:drawing>
                    <wp:anchor distT="0" distB="0" distL="114300" distR="114300" simplePos="0" relativeHeight="251680768" behindDoc="0" locked="0" layoutInCell="1" allowOverlap="1" wp14:anchorId="0576CF1E" wp14:editId="4144FBF6">
                      <wp:simplePos x="0" y="0"/>
                      <wp:positionH relativeFrom="column">
                        <wp:posOffset>848360</wp:posOffset>
                      </wp:positionH>
                      <wp:positionV relativeFrom="paragraph">
                        <wp:posOffset>52070</wp:posOffset>
                      </wp:positionV>
                      <wp:extent cx="2277110" cy="42418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24180"/>
                              </a:xfrm>
                              <a:prstGeom prst="rect">
                                <a:avLst/>
                              </a:prstGeom>
                              <a:solidFill>
                                <a:srgbClr val="D8D8D8"/>
                              </a:solidFill>
                              <a:ln w="9525">
                                <a:solidFill>
                                  <a:srgbClr val="000000"/>
                                </a:solidFill>
                                <a:miter lim="800000"/>
                                <a:headEnd/>
                                <a:tailEnd/>
                              </a:ln>
                            </wps:spPr>
                            <wps:txbx>
                              <w:txbxContent>
                                <w:p w14:paraId="3E6512D7" w14:textId="77777777" w:rsidR="00EE6D0C" w:rsidRDefault="00EE6D0C" w:rsidP="00673AD8">
                                  <w:pPr>
                                    <w:jc w:val="center"/>
                                  </w:pPr>
                                  <w:r>
                                    <w:t>Enforce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576CF1E" id="Text Box 30" o:spid="_x0000_s1048" type="#_x0000_t202" style="position:absolute;margin-left:66.8pt;margin-top:4.1pt;width:179.3pt;height:33.4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" fillcolor="#d8d8d8">
                      <v:textbox style="mso-fit-shape-to-text:t">
                        <w:txbxContent>
                          <w:p w14:paraId="3E6512D7" w14:textId="77777777" w:rsidR="00EE6D0C" w:rsidRDefault="00EE6D0C" w:rsidP="00673AD8">
                            <w:pPr>
                              <w:jc w:val="center"/>
                            </w:pPr>
                            <w:r>
                              <w:t>Enforce</w:t>
                            </w:r>
                          </w:p>
                        </w:txbxContent>
                      </v:textbox>
                    </v:shape>
                  </w:pict>
                </mc:Fallback>
              </mc:AlternateContent>
            </w:r>
          </w:p>
        </w:tc>
      </w:tr>
      <w:tr w:rsidR="00673AD8" w14:paraId="70DB3CC6" w14:textId="77777777" w:rsidTr="00673AD8">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24565" w14:textId="77777777" w:rsidR="00673AD8" w:rsidRDefault="00673AD8">
            <w:pPr>
              <w:spacing w:after="0" w:line="240" w:lineRule="auto"/>
              <w:rPr>
                <w:noProof/>
                <w:lang w:eastAsia="en-GB"/>
              </w:rPr>
            </w:pPr>
          </w:p>
        </w:tc>
        <w:tc>
          <w:tcPr>
            <w:tcW w:w="5838" w:type="dxa"/>
            <w:tcBorders>
              <w:top w:val="single" w:sz="4" w:space="0" w:color="auto"/>
              <w:left w:val="single" w:sz="4" w:space="0" w:color="auto"/>
              <w:bottom w:val="single" w:sz="4" w:space="0" w:color="auto"/>
              <w:right w:val="single" w:sz="4" w:space="0" w:color="auto"/>
            </w:tcBorders>
            <w:hideMark/>
          </w:tcPr>
          <w:p w14:paraId="675CDEC6" w14:textId="364734BB" w:rsidR="00673AD8" w:rsidRDefault="000F6F8B">
            <w:r>
              <w:rPr>
                <w:noProof/>
                <w:lang w:eastAsia="en-GB"/>
              </w:rPr>
              <mc:AlternateContent>
                <mc:Choice Requires="wps">
                  <w:drawing>
                    <wp:anchor distT="0" distB="0" distL="114300" distR="114300" simplePos="0" relativeHeight="251681792" behindDoc="0" locked="0" layoutInCell="1" allowOverlap="1" wp14:anchorId="39F46633" wp14:editId="28D2B3C4">
                      <wp:simplePos x="0" y="0"/>
                      <wp:positionH relativeFrom="column">
                        <wp:posOffset>848360</wp:posOffset>
                      </wp:positionH>
                      <wp:positionV relativeFrom="paragraph">
                        <wp:posOffset>41275</wp:posOffset>
                      </wp:positionV>
                      <wp:extent cx="2277110" cy="44196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41960"/>
                              </a:xfrm>
                              <a:prstGeom prst="rect">
                                <a:avLst/>
                              </a:prstGeom>
                              <a:solidFill>
                                <a:srgbClr val="D8D8D8"/>
                              </a:solidFill>
                              <a:ln w="9525">
                                <a:solidFill>
                                  <a:srgbClr val="000000"/>
                                </a:solidFill>
                                <a:miter lim="800000"/>
                                <a:headEnd/>
                                <a:tailEnd/>
                              </a:ln>
                            </wps:spPr>
                            <wps:txbx>
                              <w:txbxContent>
                                <w:p w14:paraId="3525BFCD" w14:textId="77777777" w:rsidR="00EE6D0C" w:rsidRDefault="00EE6D0C" w:rsidP="00673AD8">
                                  <w:pPr>
                                    <w:jc w:val="center"/>
                                    <w:rPr>
                                      <w:sz w:val="24"/>
                                    </w:rPr>
                                  </w:pPr>
                                  <w:r>
                                    <w:rPr>
                                      <w:sz w:val="24"/>
                                    </w:rPr>
                                    <w:t>Amend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F46633" id="Text Box 29" o:spid="_x0000_s1049" type="#_x0000_t202" style="position:absolute;margin-left:66.8pt;margin-top:3.25pt;width:179.3pt;height:34.8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" fillcolor="#d8d8d8">
                      <v:textbox style="mso-fit-shape-to-text:t">
                        <w:txbxContent>
                          <w:p w14:paraId="3525BFCD" w14:textId="77777777" w:rsidR="00EE6D0C" w:rsidRDefault="00EE6D0C" w:rsidP="00673AD8">
                            <w:pPr>
                              <w:jc w:val="center"/>
                              <w:rPr>
                                <w:sz w:val="24"/>
                              </w:rPr>
                            </w:pPr>
                            <w:r>
                              <w:rPr>
                                <w:sz w:val="24"/>
                              </w:rPr>
                              <w:t>Amend</w:t>
                            </w:r>
                          </w:p>
                        </w:txbxContent>
                      </v:textbox>
                    </v:shape>
                  </w:pict>
                </mc:Fallback>
              </mc:AlternateContent>
            </w:r>
          </w:p>
        </w:tc>
      </w:tr>
    </w:tbl>
    <w:p w14:paraId="7FE75A8A" w14:textId="77777777" w:rsidR="00AB1787" w:rsidRDefault="00AB1787" w:rsidP="00365EF6">
      <w:pPr>
        <w:autoSpaceDE w:val="0"/>
        <w:autoSpaceDN w:val="0"/>
        <w:adjustRightInd w:val="0"/>
        <w:spacing w:after="0" w:line="240" w:lineRule="auto"/>
        <w:jc w:val="right"/>
        <w:rPr>
          <w:rFonts w:ascii="Arial" w:hAnsi="Arial"/>
          <w:b/>
          <w:bCs/>
          <w:sz w:val="24"/>
          <w:szCs w:val="24"/>
        </w:rPr>
      </w:pPr>
    </w:p>
    <w:p w14:paraId="25B778E2" w14:textId="2D505B7F" w:rsidR="00365EF6" w:rsidRDefault="00365EF6" w:rsidP="00365EF6">
      <w:pPr>
        <w:autoSpaceDE w:val="0"/>
        <w:autoSpaceDN w:val="0"/>
        <w:adjustRightInd w:val="0"/>
        <w:spacing w:after="0" w:line="240" w:lineRule="auto"/>
        <w:jc w:val="right"/>
        <w:rPr>
          <w:rFonts w:ascii="Arial" w:hAnsi="Arial"/>
          <w:b/>
          <w:bCs/>
          <w:sz w:val="24"/>
          <w:szCs w:val="24"/>
        </w:rPr>
      </w:pPr>
      <w:r>
        <w:rPr>
          <w:rFonts w:ascii="Arial" w:hAnsi="Arial"/>
          <w:b/>
          <w:bCs/>
          <w:sz w:val="24"/>
          <w:szCs w:val="24"/>
        </w:rPr>
        <w:t xml:space="preserve">APPENDIX </w:t>
      </w:r>
      <w:r w:rsidR="0077663A">
        <w:rPr>
          <w:rFonts w:ascii="Arial" w:hAnsi="Arial"/>
          <w:b/>
          <w:bCs/>
          <w:sz w:val="24"/>
          <w:szCs w:val="24"/>
        </w:rPr>
        <w:t>3</w:t>
      </w:r>
    </w:p>
    <w:p w14:paraId="0AA540CF" w14:textId="77777777" w:rsidR="00365EF6" w:rsidRPr="00935B1B" w:rsidRDefault="00365EF6" w:rsidP="00365EF6">
      <w:pPr>
        <w:autoSpaceDE w:val="0"/>
        <w:autoSpaceDN w:val="0"/>
        <w:adjustRightInd w:val="0"/>
        <w:spacing w:after="0" w:line="240" w:lineRule="auto"/>
        <w:jc w:val="right"/>
        <w:rPr>
          <w:rFonts w:ascii="Arial" w:hAnsi="Arial"/>
          <w:b/>
          <w:bCs/>
          <w:sz w:val="24"/>
          <w:szCs w:val="24"/>
        </w:rPr>
      </w:pPr>
    </w:p>
    <w:p w14:paraId="00B3FC5A" w14:textId="1D5A05AF" w:rsidR="00296903" w:rsidRPr="00CB681F" w:rsidRDefault="00296903" w:rsidP="001C02AB">
      <w:pPr>
        <w:autoSpaceDE w:val="0"/>
        <w:autoSpaceDN w:val="0"/>
        <w:adjustRightInd w:val="0"/>
        <w:spacing w:after="0" w:line="240" w:lineRule="auto"/>
        <w:rPr>
          <w:rFonts w:ascii="Arial" w:hAnsi="Arial"/>
          <w:b/>
          <w:bCs/>
          <w:sz w:val="24"/>
          <w:szCs w:val="24"/>
        </w:rPr>
      </w:pPr>
      <w:r w:rsidRPr="00935B1B">
        <w:rPr>
          <w:rFonts w:ascii="Arial" w:hAnsi="Arial"/>
          <w:b/>
          <w:bCs/>
          <w:sz w:val="24"/>
          <w:szCs w:val="24"/>
        </w:rPr>
        <w:t>THE LANCASHIRE ADVANCED ENGINEERING AND MANUFACTURING ENTERPRISE ZONE (SAMLESBURY) LOCAL DEVELOPMENT ORDER N</w:t>
      </w:r>
      <w:r w:rsidR="008F0A7A">
        <w:rPr>
          <w:rFonts w:ascii="Arial" w:hAnsi="Arial"/>
          <w:b/>
          <w:bCs/>
          <w:sz w:val="24"/>
          <w:szCs w:val="24"/>
        </w:rPr>
        <w:t>O. </w:t>
      </w:r>
      <w:r w:rsidR="00AB1787" w:rsidRPr="00CB681F">
        <w:rPr>
          <w:rFonts w:ascii="Arial" w:hAnsi="Arial"/>
          <w:b/>
          <w:bCs/>
          <w:sz w:val="24"/>
          <w:szCs w:val="24"/>
        </w:rPr>
        <w:t>3</w:t>
      </w:r>
      <w:r w:rsidR="00CC0837" w:rsidRPr="00CB681F">
        <w:rPr>
          <w:rFonts w:ascii="Arial" w:hAnsi="Arial"/>
          <w:b/>
          <w:bCs/>
          <w:sz w:val="24"/>
          <w:szCs w:val="24"/>
        </w:rPr>
        <w:t xml:space="preserve"> </w:t>
      </w:r>
      <w:r w:rsidRPr="00CB681F">
        <w:rPr>
          <w:rFonts w:ascii="Arial" w:hAnsi="Arial"/>
          <w:b/>
          <w:bCs/>
          <w:sz w:val="24"/>
          <w:szCs w:val="24"/>
        </w:rPr>
        <w:t>(</w:t>
      </w:r>
      <w:r w:rsidR="00BE1884" w:rsidRPr="00CB681F">
        <w:rPr>
          <w:rFonts w:ascii="Arial" w:hAnsi="Arial"/>
          <w:b/>
          <w:bCs/>
          <w:sz w:val="24"/>
          <w:szCs w:val="24"/>
        </w:rPr>
        <w:t>20</w:t>
      </w:r>
      <w:r w:rsidR="00AB1787" w:rsidRPr="00CB681F">
        <w:rPr>
          <w:rFonts w:ascii="Arial" w:hAnsi="Arial"/>
          <w:b/>
          <w:bCs/>
          <w:sz w:val="24"/>
          <w:szCs w:val="24"/>
        </w:rPr>
        <w:t>2</w:t>
      </w:r>
      <w:r w:rsidR="00BE1884" w:rsidRPr="00CB681F">
        <w:rPr>
          <w:rFonts w:ascii="Arial" w:hAnsi="Arial"/>
          <w:b/>
          <w:bCs/>
          <w:sz w:val="24"/>
          <w:szCs w:val="24"/>
        </w:rPr>
        <w:t>4</w:t>
      </w:r>
      <w:r w:rsidRPr="00CB681F">
        <w:rPr>
          <w:rFonts w:ascii="Arial" w:hAnsi="Arial"/>
          <w:b/>
          <w:bCs/>
          <w:sz w:val="24"/>
          <w:szCs w:val="24"/>
        </w:rPr>
        <w:t>)</w:t>
      </w:r>
    </w:p>
    <w:p w14:paraId="13E4B02F" w14:textId="77777777" w:rsidR="00296903" w:rsidRPr="00D317F6" w:rsidRDefault="00296903" w:rsidP="00ED0E53">
      <w:pPr>
        <w:autoSpaceDE w:val="0"/>
        <w:autoSpaceDN w:val="0"/>
        <w:adjustRightInd w:val="0"/>
        <w:spacing w:after="0" w:line="240" w:lineRule="auto"/>
        <w:rPr>
          <w:rFonts w:ascii="Arial" w:hAnsi="Arial"/>
          <w:bCs/>
          <w:sz w:val="24"/>
          <w:szCs w:val="24"/>
        </w:rPr>
      </w:pPr>
    </w:p>
    <w:p w14:paraId="4747CA59" w14:textId="77777777" w:rsidR="00296903" w:rsidRDefault="00296903" w:rsidP="009A3C04">
      <w:pPr>
        <w:autoSpaceDE w:val="0"/>
        <w:autoSpaceDN w:val="0"/>
        <w:adjustRightInd w:val="0"/>
        <w:spacing w:after="0" w:line="240" w:lineRule="auto"/>
        <w:jc w:val="both"/>
        <w:rPr>
          <w:rFonts w:ascii="Arial" w:hAnsi="Arial"/>
          <w:b/>
          <w:bCs/>
          <w:sz w:val="24"/>
          <w:szCs w:val="24"/>
        </w:rPr>
      </w:pPr>
      <w:r w:rsidRPr="00935B1B">
        <w:rPr>
          <w:rFonts w:ascii="Arial" w:hAnsi="Arial"/>
          <w:b/>
          <w:bCs/>
          <w:sz w:val="24"/>
          <w:szCs w:val="24"/>
        </w:rPr>
        <w:t xml:space="preserve">Lifetime of the LDO and </w:t>
      </w:r>
      <w:r w:rsidR="009A3C04">
        <w:rPr>
          <w:rFonts w:ascii="Arial" w:hAnsi="Arial"/>
          <w:b/>
          <w:bCs/>
          <w:sz w:val="24"/>
          <w:szCs w:val="24"/>
        </w:rPr>
        <w:t>O</w:t>
      </w:r>
      <w:r w:rsidRPr="00935B1B">
        <w:rPr>
          <w:rFonts w:ascii="Arial" w:hAnsi="Arial"/>
          <w:b/>
          <w:bCs/>
          <w:sz w:val="24"/>
          <w:szCs w:val="24"/>
        </w:rPr>
        <w:t xml:space="preserve">ptions following its </w:t>
      </w:r>
      <w:r w:rsidR="009A3C04">
        <w:rPr>
          <w:rFonts w:ascii="Arial" w:hAnsi="Arial"/>
          <w:b/>
          <w:bCs/>
          <w:sz w:val="24"/>
          <w:szCs w:val="24"/>
        </w:rPr>
        <w:t>E</w:t>
      </w:r>
      <w:r w:rsidRPr="00935B1B">
        <w:rPr>
          <w:rFonts w:ascii="Arial" w:hAnsi="Arial"/>
          <w:b/>
          <w:bCs/>
          <w:sz w:val="24"/>
          <w:szCs w:val="24"/>
        </w:rPr>
        <w:t>xpiry</w:t>
      </w:r>
    </w:p>
    <w:p w14:paraId="282AA46B" w14:textId="77777777" w:rsidR="00D317F6" w:rsidRPr="00D317F6" w:rsidRDefault="00D317F6" w:rsidP="009A3C04">
      <w:pPr>
        <w:autoSpaceDE w:val="0"/>
        <w:autoSpaceDN w:val="0"/>
        <w:adjustRightInd w:val="0"/>
        <w:spacing w:after="0" w:line="240" w:lineRule="auto"/>
        <w:jc w:val="both"/>
        <w:rPr>
          <w:rFonts w:ascii="Arial" w:hAnsi="Arial"/>
          <w:bCs/>
          <w:sz w:val="24"/>
          <w:szCs w:val="24"/>
        </w:rPr>
      </w:pPr>
    </w:p>
    <w:p w14:paraId="06F26435" w14:textId="3FEAFFE5" w:rsidR="00296903" w:rsidRPr="00935B1B" w:rsidRDefault="00296903" w:rsidP="009A3C04">
      <w:pPr>
        <w:autoSpaceDE w:val="0"/>
        <w:autoSpaceDN w:val="0"/>
        <w:adjustRightInd w:val="0"/>
        <w:spacing w:after="0" w:line="240" w:lineRule="auto"/>
        <w:jc w:val="both"/>
        <w:rPr>
          <w:rFonts w:ascii="Arial" w:hAnsi="Arial"/>
          <w:sz w:val="24"/>
          <w:szCs w:val="24"/>
        </w:rPr>
      </w:pPr>
      <w:r w:rsidRPr="00935B1B">
        <w:rPr>
          <w:rFonts w:ascii="Arial" w:hAnsi="Arial"/>
          <w:sz w:val="24"/>
          <w:szCs w:val="24"/>
        </w:rPr>
        <w:t xml:space="preserve">The LDO, and the terms within it, will be active for a period of </w:t>
      </w:r>
      <w:r w:rsidR="000B5EC4" w:rsidRPr="00CB681F">
        <w:rPr>
          <w:rFonts w:ascii="Arial" w:hAnsi="Arial"/>
          <w:sz w:val="24"/>
          <w:szCs w:val="24"/>
        </w:rPr>
        <w:t>1</w:t>
      </w:r>
      <w:r w:rsidR="00EA474D">
        <w:rPr>
          <w:rFonts w:ascii="Arial" w:hAnsi="Arial"/>
          <w:sz w:val="24"/>
          <w:szCs w:val="24"/>
        </w:rPr>
        <w:t>0</w:t>
      </w:r>
      <w:r w:rsidR="00CB681F">
        <w:rPr>
          <w:rFonts w:ascii="Arial" w:hAnsi="Arial"/>
          <w:sz w:val="24"/>
          <w:szCs w:val="24"/>
        </w:rPr>
        <w:t xml:space="preserve"> </w:t>
      </w:r>
      <w:r w:rsidR="00CB681F" w:rsidRPr="00CB681F">
        <w:rPr>
          <w:rFonts w:ascii="Arial" w:hAnsi="Arial"/>
          <w:sz w:val="24"/>
          <w:szCs w:val="24"/>
        </w:rPr>
        <w:t>ye</w:t>
      </w:r>
      <w:r w:rsidRPr="00CB681F">
        <w:rPr>
          <w:rFonts w:ascii="Arial" w:hAnsi="Arial"/>
          <w:sz w:val="24"/>
          <w:szCs w:val="24"/>
        </w:rPr>
        <w:t>ar</w:t>
      </w:r>
      <w:r w:rsidRPr="00935B1B">
        <w:rPr>
          <w:rFonts w:ascii="Arial" w:hAnsi="Arial"/>
          <w:sz w:val="24"/>
          <w:szCs w:val="24"/>
        </w:rPr>
        <w:t>s following the day of its adoption, and will expire following this period.  However</w:t>
      </w:r>
      <w:r w:rsidR="00906895">
        <w:rPr>
          <w:rFonts w:ascii="Arial" w:hAnsi="Arial"/>
          <w:sz w:val="24"/>
          <w:szCs w:val="24"/>
        </w:rPr>
        <w:t>,</w:t>
      </w:r>
      <w:r w:rsidRPr="00935B1B">
        <w:rPr>
          <w:rFonts w:ascii="Arial" w:hAnsi="Arial"/>
          <w:sz w:val="24"/>
          <w:szCs w:val="24"/>
        </w:rPr>
        <w:t xml:space="preserve"> the LDO may be revoked within this period if a replacement LDO for the site is advanced a</w:t>
      </w:r>
      <w:r w:rsidR="00D317F6">
        <w:rPr>
          <w:rFonts w:ascii="Arial" w:hAnsi="Arial"/>
          <w:sz w:val="24"/>
          <w:szCs w:val="24"/>
        </w:rPr>
        <w:t>nd adopted during that period.</w:t>
      </w:r>
    </w:p>
    <w:p w14:paraId="1BFAF5BC" w14:textId="77777777" w:rsidR="00296903" w:rsidRPr="00935B1B" w:rsidRDefault="00296903" w:rsidP="009A3C04">
      <w:pPr>
        <w:autoSpaceDE w:val="0"/>
        <w:autoSpaceDN w:val="0"/>
        <w:adjustRightInd w:val="0"/>
        <w:spacing w:after="0" w:line="240" w:lineRule="auto"/>
        <w:jc w:val="both"/>
        <w:rPr>
          <w:rFonts w:ascii="Arial" w:hAnsi="Arial"/>
          <w:sz w:val="24"/>
          <w:szCs w:val="24"/>
        </w:rPr>
      </w:pPr>
    </w:p>
    <w:p w14:paraId="05B1F4C8" w14:textId="77777777" w:rsidR="00296903" w:rsidRPr="00935B1B" w:rsidRDefault="00296903" w:rsidP="009A3C04">
      <w:pPr>
        <w:autoSpaceDE w:val="0"/>
        <w:autoSpaceDN w:val="0"/>
        <w:adjustRightInd w:val="0"/>
        <w:spacing w:after="0" w:line="240" w:lineRule="auto"/>
        <w:jc w:val="both"/>
        <w:rPr>
          <w:rFonts w:ascii="Arial" w:hAnsi="Arial"/>
          <w:sz w:val="24"/>
          <w:szCs w:val="24"/>
        </w:rPr>
      </w:pPr>
      <w:r w:rsidRPr="00935B1B">
        <w:rPr>
          <w:rFonts w:ascii="Arial" w:hAnsi="Arial"/>
          <w:sz w:val="24"/>
          <w:szCs w:val="24"/>
        </w:rPr>
        <w:t>Development which has started under the provisions of the LDO will be allowed to be completed in the event that the LDO is revoked, revised or expires.</w:t>
      </w:r>
    </w:p>
    <w:p w14:paraId="17085B13" w14:textId="77777777" w:rsidR="00296903" w:rsidRPr="00935B1B" w:rsidRDefault="00296903" w:rsidP="009A3C04">
      <w:pPr>
        <w:autoSpaceDE w:val="0"/>
        <w:autoSpaceDN w:val="0"/>
        <w:adjustRightInd w:val="0"/>
        <w:spacing w:after="0" w:line="240" w:lineRule="auto"/>
        <w:jc w:val="both"/>
        <w:rPr>
          <w:rFonts w:ascii="Arial" w:hAnsi="Arial"/>
          <w:sz w:val="24"/>
          <w:szCs w:val="24"/>
        </w:rPr>
      </w:pPr>
    </w:p>
    <w:p w14:paraId="369AA725" w14:textId="77777777" w:rsidR="00296903" w:rsidRDefault="00296903" w:rsidP="009A3C04">
      <w:pPr>
        <w:autoSpaceDE w:val="0"/>
        <w:autoSpaceDN w:val="0"/>
        <w:adjustRightInd w:val="0"/>
        <w:spacing w:after="0" w:line="240" w:lineRule="auto"/>
        <w:jc w:val="both"/>
        <w:rPr>
          <w:rFonts w:ascii="Arial" w:hAnsi="Arial"/>
          <w:sz w:val="24"/>
          <w:szCs w:val="24"/>
        </w:rPr>
      </w:pPr>
      <w:r w:rsidRPr="00935B1B">
        <w:rPr>
          <w:rFonts w:ascii="Arial" w:hAnsi="Arial"/>
          <w:sz w:val="24"/>
          <w:szCs w:val="24"/>
        </w:rPr>
        <w:t>Options following its expiry:</w:t>
      </w:r>
    </w:p>
    <w:p w14:paraId="660AF59B" w14:textId="77777777" w:rsidR="00EF40D9" w:rsidRPr="00935B1B" w:rsidRDefault="00EF40D9" w:rsidP="009A3C04">
      <w:pPr>
        <w:autoSpaceDE w:val="0"/>
        <w:autoSpaceDN w:val="0"/>
        <w:adjustRightInd w:val="0"/>
        <w:spacing w:after="0" w:line="240" w:lineRule="auto"/>
        <w:jc w:val="both"/>
        <w:rPr>
          <w:rFonts w:ascii="Arial" w:hAnsi="Arial"/>
          <w:sz w:val="24"/>
          <w:szCs w:val="24"/>
        </w:rPr>
      </w:pPr>
    </w:p>
    <w:p w14:paraId="4D7D19DE" w14:textId="77777777" w:rsidR="00296903" w:rsidRPr="00935B1B" w:rsidRDefault="00296903" w:rsidP="009A3C04">
      <w:pPr>
        <w:autoSpaceDE w:val="0"/>
        <w:autoSpaceDN w:val="0"/>
        <w:adjustRightInd w:val="0"/>
        <w:spacing w:after="0" w:line="240" w:lineRule="auto"/>
        <w:ind w:left="540" w:hanging="540"/>
        <w:jc w:val="both"/>
        <w:rPr>
          <w:rFonts w:ascii="Arial" w:hAnsi="Arial"/>
          <w:sz w:val="24"/>
          <w:szCs w:val="24"/>
        </w:rPr>
      </w:pPr>
      <w:r w:rsidRPr="00935B1B">
        <w:rPr>
          <w:rFonts w:ascii="Arial" w:hAnsi="Arial"/>
          <w:sz w:val="24"/>
          <w:szCs w:val="24"/>
        </w:rPr>
        <w:t>(a)</w:t>
      </w:r>
      <w:r w:rsidR="009A3C04">
        <w:rPr>
          <w:rFonts w:ascii="Arial" w:hAnsi="Arial"/>
          <w:sz w:val="24"/>
          <w:szCs w:val="24"/>
        </w:rPr>
        <w:tab/>
      </w:r>
      <w:r w:rsidRPr="00935B1B">
        <w:rPr>
          <w:rFonts w:ascii="Arial" w:hAnsi="Arial"/>
          <w:sz w:val="24"/>
          <w:szCs w:val="24"/>
        </w:rPr>
        <w:t>Renew with no revisions; or</w:t>
      </w:r>
    </w:p>
    <w:p w14:paraId="53563C54" w14:textId="77777777" w:rsidR="00296903" w:rsidRPr="00935B1B" w:rsidRDefault="00296903" w:rsidP="009A3C04">
      <w:pPr>
        <w:autoSpaceDE w:val="0"/>
        <w:autoSpaceDN w:val="0"/>
        <w:adjustRightInd w:val="0"/>
        <w:spacing w:after="0" w:line="240" w:lineRule="auto"/>
        <w:ind w:left="540" w:hanging="540"/>
        <w:jc w:val="both"/>
        <w:rPr>
          <w:rFonts w:ascii="Arial" w:hAnsi="Arial"/>
          <w:sz w:val="24"/>
          <w:szCs w:val="24"/>
        </w:rPr>
      </w:pPr>
      <w:r w:rsidRPr="00935B1B">
        <w:rPr>
          <w:rFonts w:ascii="Arial" w:hAnsi="Arial"/>
          <w:sz w:val="24"/>
          <w:szCs w:val="24"/>
        </w:rPr>
        <w:t>(b)</w:t>
      </w:r>
      <w:r w:rsidR="009A3C04">
        <w:rPr>
          <w:rFonts w:ascii="Arial" w:hAnsi="Arial"/>
          <w:sz w:val="24"/>
          <w:szCs w:val="24"/>
        </w:rPr>
        <w:tab/>
      </w:r>
      <w:r w:rsidRPr="00935B1B">
        <w:rPr>
          <w:rFonts w:ascii="Arial" w:hAnsi="Arial"/>
          <w:sz w:val="24"/>
          <w:szCs w:val="24"/>
        </w:rPr>
        <w:t>Renew with new terms and conditions.</w:t>
      </w:r>
    </w:p>
    <w:p w14:paraId="2E5544D3" w14:textId="77777777" w:rsidR="00296903" w:rsidRPr="00935B1B" w:rsidRDefault="00296903" w:rsidP="009A3C04">
      <w:pPr>
        <w:autoSpaceDE w:val="0"/>
        <w:autoSpaceDN w:val="0"/>
        <w:adjustRightInd w:val="0"/>
        <w:spacing w:after="0" w:line="240" w:lineRule="auto"/>
        <w:jc w:val="both"/>
        <w:rPr>
          <w:rFonts w:ascii="Arial" w:hAnsi="Arial"/>
          <w:sz w:val="24"/>
          <w:szCs w:val="24"/>
        </w:rPr>
      </w:pPr>
    </w:p>
    <w:p w14:paraId="183E121F" w14:textId="77777777" w:rsidR="00296903" w:rsidRPr="00935B1B" w:rsidRDefault="00296903" w:rsidP="009A3C04">
      <w:pPr>
        <w:autoSpaceDE w:val="0"/>
        <w:autoSpaceDN w:val="0"/>
        <w:adjustRightInd w:val="0"/>
        <w:spacing w:after="0" w:line="240" w:lineRule="auto"/>
        <w:jc w:val="both"/>
        <w:rPr>
          <w:rFonts w:ascii="Arial" w:hAnsi="Arial"/>
          <w:sz w:val="24"/>
          <w:szCs w:val="24"/>
        </w:rPr>
      </w:pPr>
      <w:r w:rsidRPr="00935B1B">
        <w:rPr>
          <w:rFonts w:ascii="Arial" w:hAnsi="Arial"/>
          <w:sz w:val="24"/>
          <w:szCs w:val="24"/>
        </w:rPr>
        <w:t>The LDO does not remove the requirement for consent obtainable under other legislation such as Building Regulations, Hazardous Substances Consent or Advertisement Consent, and licences from bodies such as Natural England.</w:t>
      </w:r>
    </w:p>
    <w:p w14:paraId="2049DCF8" w14:textId="77777777" w:rsidR="00296903" w:rsidRPr="00935B1B" w:rsidRDefault="00296903" w:rsidP="009A3C04">
      <w:pPr>
        <w:autoSpaceDE w:val="0"/>
        <w:autoSpaceDN w:val="0"/>
        <w:adjustRightInd w:val="0"/>
        <w:spacing w:after="0" w:line="240" w:lineRule="auto"/>
        <w:jc w:val="both"/>
        <w:rPr>
          <w:rFonts w:ascii="Arial" w:hAnsi="Arial"/>
          <w:sz w:val="24"/>
          <w:szCs w:val="24"/>
        </w:rPr>
      </w:pPr>
    </w:p>
    <w:p w14:paraId="4CAEE84A" w14:textId="77777777" w:rsidR="00296903" w:rsidRPr="00935B1B" w:rsidRDefault="00296903" w:rsidP="009A3C04">
      <w:pPr>
        <w:autoSpaceDE w:val="0"/>
        <w:autoSpaceDN w:val="0"/>
        <w:adjustRightInd w:val="0"/>
        <w:spacing w:after="0" w:line="240" w:lineRule="auto"/>
        <w:jc w:val="both"/>
        <w:rPr>
          <w:rFonts w:ascii="Arial" w:hAnsi="Arial"/>
          <w:sz w:val="24"/>
          <w:szCs w:val="24"/>
        </w:rPr>
      </w:pPr>
      <w:r w:rsidRPr="00935B1B">
        <w:rPr>
          <w:rFonts w:ascii="Arial" w:hAnsi="Arial"/>
          <w:sz w:val="24"/>
          <w:szCs w:val="24"/>
        </w:rPr>
        <w:t>The LDO does not prevent development taking place which is not covered by the LDO.  Where such development is proposed then a planning application will be required.  Further</w:t>
      </w:r>
      <w:r w:rsidR="00906895">
        <w:rPr>
          <w:rFonts w:ascii="Arial" w:hAnsi="Arial"/>
          <w:sz w:val="24"/>
          <w:szCs w:val="24"/>
        </w:rPr>
        <w:t>more</w:t>
      </w:r>
      <w:r w:rsidRPr="00935B1B">
        <w:rPr>
          <w:rFonts w:ascii="Arial" w:hAnsi="Arial"/>
          <w:sz w:val="24"/>
          <w:szCs w:val="24"/>
        </w:rPr>
        <w:t xml:space="preserve"> the LDO does not prevent development taking place under any existing planning permission, nor does it prevent future applications being made in respect of the area covered by it.</w:t>
      </w:r>
    </w:p>
    <w:p w14:paraId="6D1242AF" w14:textId="77777777" w:rsidR="00296903" w:rsidRPr="00935B1B" w:rsidRDefault="00296903" w:rsidP="009A3C04">
      <w:pPr>
        <w:autoSpaceDE w:val="0"/>
        <w:autoSpaceDN w:val="0"/>
        <w:adjustRightInd w:val="0"/>
        <w:spacing w:after="0" w:line="240" w:lineRule="auto"/>
        <w:jc w:val="both"/>
        <w:rPr>
          <w:rFonts w:ascii="Arial" w:hAnsi="Arial"/>
          <w:b/>
          <w:bCs/>
          <w:sz w:val="24"/>
          <w:szCs w:val="24"/>
        </w:rPr>
      </w:pPr>
    </w:p>
    <w:p w14:paraId="709531AD" w14:textId="75DB1F65" w:rsidR="00374E2B" w:rsidRPr="000F6F8B" w:rsidRDefault="00374E2B" w:rsidP="00374E2B">
      <w:pPr>
        <w:autoSpaceDE w:val="0"/>
        <w:autoSpaceDN w:val="0"/>
        <w:adjustRightInd w:val="0"/>
        <w:spacing w:after="0" w:line="240" w:lineRule="auto"/>
        <w:jc w:val="both"/>
        <w:rPr>
          <w:rFonts w:ascii="Arial" w:hAnsi="Arial"/>
          <w:b/>
          <w:bCs/>
          <w:color w:val="FF0000"/>
          <w:sz w:val="24"/>
          <w:szCs w:val="24"/>
        </w:rPr>
      </w:pPr>
      <w:r w:rsidRPr="00935B1B">
        <w:rPr>
          <w:rFonts w:ascii="Arial" w:hAnsi="Arial"/>
          <w:b/>
          <w:bCs/>
          <w:sz w:val="24"/>
          <w:szCs w:val="24"/>
        </w:rPr>
        <w:t xml:space="preserve">Development </w:t>
      </w:r>
      <w:r>
        <w:rPr>
          <w:rFonts w:ascii="Arial" w:hAnsi="Arial"/>
          <w:b/>
          <w:bCs/>
          <w:sz w:val="24"/>
          <w:szCs w:val="24"/>
        </w:rPr>
        <w:t>P</w:t>
      </w:r>
      <w:r w:rsidRPr="00935B1B">
        <w:rPr>
          <w:rFonts w:ascii="Arial" w:hAnsi="Arial"/>
          <w:b/>
          <w:bCs/>
          <w:sz w:val="24"/>
          <w:szCs w:val="24"/>
        </w:rPr>
        <w:t>ermitted by this LDO</w:t>
      </w:r>
      <w:r w:rsidR="000F6F8B">
        <w:rPr>
          <w:rFonts w:ascii="Arial" w:hAnsi="Arial"/>
          <w:b/>
          <w:bCs/>
          <w:sz w:val="24"/>
          <w:szCs w:val="24"/>
        </w:rPr>
        <w:t xml:space="preserve"> </w:t>
      </w:r>
    </w:p>
    <w:p w14:paraId="269FAEAA" w14:textId="77777777" w:rsidR="00374E2B" w:rsidRDefault="00374E2B" w:rsidP="00374E2B">
      <w:pPr>
        <w:autoSpaceDE w:val="0"/>
        <w:autoSpaceDN w:val="0"/>
        <w:adjustRightInd w:val="0"/>
        <w:spacing w:after="0" w:line="240" w:lineRule="auto"/>
        <w:jc w:val="both"/>
        <w:rPr>
          <w:rFonts w:ascii="Arial" w:hAnsi="Arial"/>
          <w:b/>
          <w:bCs/>
          <w:sz w:val="24"/>
          <w:szCs w:val="24"/>
        </w:rPr>
      </w:pPr>
    </w:p>
    <w:p w14:paraId="56FC6A20" w14:textId="77777777" w:rsidR="00EF3935" w:rsidRPr="00935B1B" w:rsidRDefault="00EF3935" w:rsidP="00374E2B">
      <w:pPr>
        <w:autoSpaceDE w:val="0"/>
        <w:autoSpaceDN w:val="0"/>
        <w:adjustRightInd w:val="0"/>
        <w:spacing w:after="0" w:line="240" w:lineRule="auto"/>
        <w:jc w:val="both"/>
        <w:rPr>
          <w:rFonts w:ascii="Arial" w:hAnsi="Arial"/>
          <w:b/>
          <w:bCs/>
          <w:sz w:val="24"/>
          <w:szCs w:val="24"/>
        </w:rPr>
      </w:pPr>
    </w:p>
    <w:p w14:paraId="2C803A92" w14:textId="6805FA46" w:rsidR="00374E2B" w:rsidRPr="00CB681F" w:rsidRDefault="00374E2B" w:rsidP="00A21EFE">
      <w:pPr>
        <w:pStyle w:val="ListParagraph"/>
        <w:numPr>
          <w:ilvl w:val="0"/>
          <w:numId w:val="6"/>
        </w:numPr>
        <w:autoSpaceDE w:val="0"/>
        <w:autoSpaceDN w:val="0"/>
        <w:adjustRightInd w:val="0"/>
        <w:spacing w:after="0" w:line="240" w:lineRule="auto"/>
        <w:ind w:left="540" w:hanging="540"/>
        <w:jc w:val="both"/>
        <w:rPr>
          <w:rFonts w:ascii="Arial" w:hAnsi="Arial"/>
          <w:sz w:val="24"/>
          <w:szCs w:val="24"/>
        </w:rPr>
      </w:pPr>
      <w:r w:rsidRPr="00935B1B">
        <w:rPr>
          <w:rFonts w:ascii="Arial" w:hAnsi="Arial"/>
          <w:sz w:val="24"/>
          <w:szCs w:val="24"/>
        </w:rPr>
        <w:t>The carrying out of development (including the erection</w:t>
      </w:r>
      <w:r w:rsidR="00CE5EBA">
        <w:rPr>
          <w:rFonts w:ascii="Arial" w:hAnsi="Arial"/>
          <w:sz w:val="24"/>
          <w:szCs w:val="24"/>
        </w:rPr>
        <w:t>, extension</w:t>
      </w:r>
      <w:r w:rsidRPr="00935B1B">
        <w:rPr>
          <w:rFonts w:ascii="Arial" w:hAnsi="Arial"/>
          <w:sz w:val="24"/>
          <w:szCs w:val="24"/>
        </w:rPr>
        <w:t xml:space="preserve"> or alteration of a building) within Use Class </w:t>
      </w:r>
      <w:r w:rsidR="0037272D" w:rsidRPr="00CB681F">
        <w:rPr>
          <w:rFonts w:ascii="Arial" w:hAnsi="Arial"/>
          <w:sz w:val="24"/>
          <w:szCs w:val="24"/>
        </w:rPr>
        <w:t>E as specified</w:t>
      </w:r>
      <w:r w:rsidRPr="00CB681F">
        <w:rPr>
          <w:rFonts w:ascii="Arial" w:hAnsi="Arial"/>
          <w:sz w:val="24"/>
          <w:szCs w:val="24"/>
        </w:rPr>
        <w:t xml:space="preserve"> for the purposes of advanced engineering and manufacturing</w:t>
      </w:r>
      <w:r w:rsidR="0037272D" w:rsidRPr="00CB681F">
        <w:rPr>
          <w:rFonts w:ascii="Arial" w:hAnsi="Arial"/>
          <w:sz w:val="24"/>
          <w:szCs w:val="24"/>
        </w:rPr>
        <w:t>, science and technology and cyber.</w:t>
      </w:r>
    </w:p>
    <w:p w14:paraId="6F77A450" w14:textId="77777777" w:rsidR="008A11CA" w:rsidRPr="00CB681F" w:rsidRDefault="008A11CA" w:rsidP="008A11CA">
      <w:pPr>
        <w:pStyle w:val="ListParagraph"/>
        <w:autoSpaceDE w:val="0"/>
        <w:autoSpaceDN w:val="0"/>
        <w:adjustRightInd w:val="0"/>
        <w:spacing w:after="0" w:line="240" w:lineRule="auto"/>
        <w:ind w:left="540"/>
        <w:jc w:val="both"/>
        <w:rPr>
          <w:rFonts w:ascii="Arial" w:hAnsi="Arial"/>
          <w:sz w:val="24"/>
          <w:szCs w:val="24"/>
        </w:rPr>
      </w:pPr>
    </w:p>
    <w:p w14:paraId="3BEA9A5B" w14:textId="00A64047" w:rsidR="0037272D" w:rsidRPr="00CB681F" w:rsidRDefault="0037272D" w:rsidP="00A21EFE">
      <w:pPr>
        <w:pStyle w:val="ListParagraph"/>
        <w:numPr>
          <w:ilvl w:val="0"/>
          <w:numId w:val="6"/>
        </w:numPr>
        <w:autoSpaceDE w:val="0"/>
        <w:autoSpaceDN w:val="0"/>
        <w:adjustRightInd w:val="0"/>
        <w:spacing w:after="0" w:line="240" w:lineRule="auto"/>
        <w:ind w:left="540" w:hanging="540"/>
        <w:jc w:val="both"/>
        <w:rPr>
          <w:rFonts w:ascii="Arial" w:hAnsi="Arial"/>
          <w:sz w:val="24"/>
          <w:szCs w:val="24"/>
        </w:rPr>
      </w:pPr>
      <w:r w:rsidRPr="00CB681F">
        <w:rPr>
          <w:rFonts w:ascii="Arial" w:hAnsi="Arial"/>
          <w:sz w:val="24"/>
          <w:szCs w:val="24"/>
        </w:rPr>
        <w:t>The carrying out of development (including the erection or alteration of a building)</w:t>
      </w:r>
      <w:r w:rsidR="0060684B" w:rsidRPr="00CB681F">
        <w:rPr>
          <w:rFonts w:ascii="Arial" w:hAnsi="Arial"/>
          <w:sz w:val="24"/>
          <w:szCs w:val="24"/>
        </w:rPr>
        <w:t xml:space="preserve"> </w:t>
      </w:r>
      <w:r w:rsidRPr="00CB681F">
        <w:rPr>
          <w:rFonts w:ascii="Arial" w:hAnsi="Arial"/>
          <w:sz w:val="24"/>
          <w:szCs w:val="24"/>
        </w:rPr>
        <w:t>within Use Class B as specified for the purposes of advanced engineering and manufacturing, science and technology and cyber.</w:t>
      </w:r>
    </w:p>
    <w:p w14:paraId="158CA84E" w14:textId="698B6765" w:rsidR="0037272D" w:rsidRPr="0037272D" w:rsidRDefault="0037272D" w:rsidP="0037272D">
      <w:pPr>
        <w:pStyle w:val="ListParagraph"/>
        <w:autoSpaceDE w:val="0"/>
        <w:autoSpaceDN w:val="0"/>
        <w:adjustRightInd w:val="0"/>
        <w:spacing w:after="0" w:line="240" w:lineRule="auto"/>
        <w:ind w:left="786"/>
        <w:jc w:val="both"/>
        <w:rPr>
          <w:rFonts w:ascii="Arial" w:hAnsi="Arial"/>
          <w:sz w:val="24"/>
          <w:szCs w:val="24"/>
        </w:rPr>
      </w:pPr>
    </w:p>
    <w:p w14:paraId="0082DE6E" w14:textId="77777777" w:rsidR="00374E2B" w:rsidRPr="00935B1B" w:rsidRDefault="00374E2B" w:rsidP="00A21EFE">
      <w:pPr>
        <w:pStyle w:val="ListParagraph"/>
        <w:numPr>
          <w:ilvl w:val="0"/>
          <w:numId w:val="6"/>
        </w:numPr>
        <w:autoSpaceDE w:val="0"/>
        <w:autoSpaceDN w:val="0"/>
        <w:adjustRightInd w:val="0"/>
        <w:spacing w:after="0" w:line="240" w:lineRule="auto"/>
        <w:ind w:left="540" w:hanging="540"/>
        <w:jc w:val="both"/>
        <w:rPr>
          <w:rFonts w:ascii="Arial" w:hAnsi="Arial"/>
          <w:sz w:val="24"/>
          <w:szCs w:val="24"/>
        </w:rPr>
      </w:pPr>
      <w:r w:rsidRPr="00935B1B">
        <w:rPr>
          <w:rFonts w:ascii="Arial" w:hAnsi="Arial"/>
          <w:sz w:val="24"/>
          <w:szCs w:val="24"/>
        </w:rPr>
        <w:t>The carrying out of development (including the erection or alteration of a building) ancillary</w:t>
      </w:r>
      <w:r w:rsidR="0085163C">
        <w:rPr>
          <w:rFonts w:ascii="Arial" w:hAnsi="Arial"/>
          <w:sz w:val="24"/>
          <w:szCs w:val="24"/>
        </w:rPr>
        <w:t xml:space="preserve"> to, complementary </w:t>
      </w:r>
      <w:r w:rsidRPr="00935B1B">
        <w:rPr>
          <w:rFonts w:ascii="Arial" w:hAnsi="Arial"/>
          <w:sz w:val="24"/>
          <w:szCs w:val="24"/>
        </w:rPr>
        <w:t>to</w:t>
      </w:r>
      <w:r w:rsidR="0085163C">
        <w:rPr>
          <w:rFonts w:ascii="Arial" w:hAnsi="Arial"/>
          <w:sz w:val="24"/>
          <w:szCs w:val="24"/>
        </w:rPr>
        <w:t>, or supporting</w:t>
      </w:r>
      <w:r w:rsidRPr="00935B1B">
        <w:rPr>
          <w:rFonts w:ascii="Arial" w:hAnsi="Arial"/>
          <w:sz w:val="24"/>
          <w:szCs w:val="24"/>
        </w:rPr>
        <w:t xml:space="preserve"> such </w:t>
      </w:r>
      <w:proofErr w:type="gramStart"/>
      <w:r w:rsidRPr="00935B1B">
        <w:rPr>
          <w:rFonts w:ascii="Arial" w:hAnsi="Arial"/>
          <w:sz w:val="24"/>
          <w:szCs w:val="24"/>
        </w:rPr>
        <w:t>purposes;</w:t>
      </w:r>
      <w:proofErr w:type="gramEnd"/>
      <w:r w:rsidRPr="00935B1B">
        <w:rPr>
          <w:rFonts w:ascii="Arial" w:hAnsi="Arial"/>
          <w:sz w:val="24"/>
          <w:szCs w:val="24"/>
        </w:rPr>
        <w:t xml:space="preserve"> </w:t>
      </w:r>
    </w:p>
    <w:p w14:paraId="379BDCA1" w14:textId="77777777" w:rsidR="00374E2B" w:rsidRPr="00935B1B" w:rsidRDefault="00374E2B" w:rsidP="00374E2B">
      <w:pPr>
        <w:autoSpaceDE w:val="0"/>
        <w:autoSpaceDN w:val="0"/>
        <w:adjustRightInd w:val="0"/>
        <w:spacing w:after="0" w:line="240" w:lineRule="auto"/>
        <w:ind w:left="540" w:hanging="540"/>
        <w:jc w:val="both"/>
        <w:rPr>
          <w:rFonts w:ascii="Arial" w:hAnsi="Arial"/>
          <w:sz w:val="24"/>
          <w:szCs w:val="24"/>
        </w:rPr>
      </w:pPr>
    </w:p>
    <w:p w14:paraId="716BEEF1" w14:textId="03A3F8DA" w:rsidR="00374E2B" w:rsidRDefault="00374E2B" w:rsidP="00A21EFE">
      <w:pPr>
        <w:pStyle w:val="ListParagraph"/>
        <w:numPr>
          <w:ilvl w:val="0"/>
          <w:numId w:val="6"/>
        </w:numPr>
        <w:autoSpaceDE w:val="0"/>
        <w:autoSpaceDN w:val="0"/>
        <w:adjustRightInd w:val="0"/>
        <w:spacing w:after="0" w:line="240" w:lineRule="auto"/>
        <w:ind w:left="540" w:hanging="540"/>
        <w:jc w:val="both"/>
        <w:rPr>
          <w:rFonts w:ascii="Arial" w:hAnsi="Arial"/>
          <w:sz w:val="24"/>
          <w:szCs w:val="24"/>
        </w:rPr>
      </w:pPr>
      <w:r w:rsidRPr="00935B1B">
        <w:rPr>
          <w:rFonts w:ascii="Arial" w:hAnsi="Arial"/>
          <w:sz w:val="24"/>
          <w:szCs w:val="24"/>
        </w:rPr>
        <w:t xml:space="preserve">The carrying out of development (including the erection or alteration of a building) within Use Class </w:t>
      </w:r>
      <w:r w:rsidR="0037272D" w:rsidRPr="00CB681F">
        <w:rPr>
          <w:rFonts w:ascii="Arial" w:hAnsi="Arial"/>
          <w:sz w:val="24"/>
          <w:szCs w:val="24"/>
        </w:rPr>
        <w:t>F1(a)</w:t>
      </w:r>
      <w:r w:rsidRPr="00CB681F">
        <w:rPr>
          <w:rFonts w:ascii="Arial" w:hAnsi="Arial"/>
          <w:sz w:val="24"/>
          <w:szCs w:val="24"/>
        </w:rPr>
        <w:t xml:space="preserve"> </w:t>
      </w:r>
      <w:r w:rsidRPr="00935B1B">
        <w:rPr>
          <w:rFonts w:ascii="Arial" w:hAnsi="Arial"/>
          <w:sz w:val="24"/>
          <w:szCs w:val="24"/>
        </w:rPr>
        <w:t>for the purposes of a non</w:t>
      </w:r>
      <w:r w:rsidR="00BE1884">
        <w:rPr>
          <w:rFonts w:ascii="Arial" w:hAnsi="Arial"/>
          <w:sz w:val="24"/>
          <w:szCs w:val="24"/>
        </w:rPr>
        <w:t>-</w:t>
      </w:r>
      <w:r w:rsidRPr="00935B1B">
        <w:rPr>
          <w:rFonts w:ascii="Arial" w:hAnsi="Arial"/>
          <w:sz w:val="24"/>
          <w:szCs w:val="24"/>
        </w:rPr>
        <w:t xml:space="preserve">residential education and training </w:t>
      </w:r>
      <w:r w:rsidR="00895249">
        <w:rPr>
          <w:rFonts w:ascii="Arial" w:hAnsi="Arial"/>
          <w:sz w:val="24"/>
          <w:szCs w:val="24"/>
        </w:rPr>
        <w:t>centre</w:t>
      </w:r>
      <w:r w:rsidRPr="00935B1B">
        <w:rPr>
          <w:rFonts w:ascii="Arial" w:hAnsi="Arial"/>
          <w:sz w:val="24"/>
          <w:szCs w:val="24"/>
        </w:rPr>
        <w:t xml:space="preserve">.  </w:t>
      </w:r>
    </w:p>
    <w:p w14:paraId="25F032BD" w14:textId="77777777" w:rsidR="0037272D" w:rsidRPr="0037272D" w:rsidRDefault="0037272D" w:rsidP="0037272D">
      <w:pPr>
        <w:pStyle w:val="ListParagraph"/>
        <w:rPr>
          <w:rFonts w:ascii="Arial" w:hAnsi="Arial"/>
          <w:sz w:val="24"/>
          <w:szCs w:val="24"/>
        </w:rPr>
      </w:pPr>
    </w:p>
    <w:p w14:paraId="448E661D" w14:textId="41F58AB2" w:rsidR="0037272D" w:rsidRPr="0060684B" w:rsidRDefault="0037272D" w:rsidP="00A21EFE">
      <w:pPr>
        <w:pStyle w:val="ListParagraph"/>
        <w:numPr>
          <w:ilvl w:val="0"/>
          <w:numId w:val="6"/>
        </w:numPr>
        <w:autoSpaceDE w:val="0"/>
        <w:autoSpaceDN w:val="0"/>
        <w:adjustRightInd w:val="0"/>
        <w:spacing w:after="0" w:line="240" w:lineRule="auto"/>
        <w:ind w:left="540" w:hanging="540"/>
        <w:jc w:val="both"/>
        <w:rPr>
          <w:rFonts w:ascii="Arial" w:hAnsi="Arial"/>
          <w:color w:val="FF0000"/>
          <w:sz w:val="24"/>
          <w:szCs w:val="24"/>
        </w:rPr>
      </w:pPr>
      <w:r w:rsidRPr="00CB681F">
        <w:rPr>
          <w:rFonts w:ascii="Arial" w:hAnsi="Arial"/>
          <w:sz w:val="24"/>
          <w:szCs w:val="24"/>
        </w:rPr>
        <w:lastRenderedPageBreak/>
        <w:t>The carrying out of development</w:t>
      </w:r>
      <w:r w:rsidR="0060684B" w:rsidRPr="00CB681F">
        <w:rPr>
          <w:rFonts w:ascii="Arial" w:hAnsi="Arial"/>
          <w:sz w:val="24"/>
          <w:szCs w:val="24"/>
        </w:rPr>
        <w:t xml:space="preserve"> (including the erection</w:t>
      </w:r>
      <w:r w:rsidR="00231B8C">
        <w:rPr>
          <w:rFonts w:ascii="Arial" w:hAnsi="Arial"/>
          <w:sz w:val="24"/>
          <w:szCs w:val="24"/>
        </w:rPr>
        <w:t>, extension</w:t>
      </w:r>
      <w:r w:rsidR="0060684B" w:rsidRPr="00CB681F">
        <w:rPr>
          <w:rFonts w:ascii="Arial" w:hAnsi="Arial"/>
          <w:sz w:val="24"/>
          <w:szCs w:val="24"/>
        </w:rPr>
        <w:t xml:space="preserve"> or alteration of a building) within Uses Classes E(b), E(d), E(f) and F2</w:t>
      </w:r>
      <w:r w:rsidR="00CB681F" w:rsidRPr="00CB681F">
        <w:rPr>
          <w:rFonts w:ascii="Arial" w:hAnsi="Arial"/>
          <w:sz w:val="24"/>
          <w:szCs w:val="24"/>
        </w:rPr>
        <w:t>(a)</w:t>
      </w:r>
      <w:r w:rsidR="0060684B" w:rsidRPr="00CB681F">
        <w:rPr>
          <w:rFonts w:ascii="Arial" w:hAnsi="Arial"/>
          <w:sz w:val="24"/>
          <w:szCs w:val="24"/>
        </w:rPr>
        <w:t xml:space="preserve"> (subject to restrictions</w:t>
      </w:r>
      <w:r w:rsidR="0001460A">
        <w:rPr>
          <w:rFonts w:ascii="Arial" w:hAnsi="Arial"/>
          <w:sz w:val="24"/>
          <w:szCs w:val="24"/>
        </w:rPr>
        <w:t>)</w:t>
      </w:r>
    </w:p>
    <w:p w14:paraId="535983B2" w14:textId="77777777" w:rsidR="0060684B" w:rsidRPr="0060684B" w:rsidRDefault="0060684B" w:rsidP="0060684B">
      <w:pPr>
        <w:pStyle w:val="ListParagraph"/>
        <w:rPr>
          <w:rFonts w:ascii="Arial" w:hAnsi="Arial"/>
          <w:color w:val="FF0000"/>
          <w:sz w:val="24"/>
          <w:szCs w:val="24"/>
        </w:rPr>
      </w:pPr>
    </w:p>
    <w:p w14:paraId="149DC69F" w14:textId="77777777" w:rsidR="00691EF5" w:rsidRDefault="00691EF5" w:rsidP="00A21EFE">
      <w:pPr>
        <w:pStyle w:val="ListParagraph"/>
        <w:numPr>
          <w:ilvl w:val="0"/>
          <w:numId w:val="6"/>
        </w:numPr>
        <w:autoSpaceDE w:val="0"/>
        <w:autoSpaceDN w:val="0"/>
        <w:adjustRightInd w:val="0"/>
        <w:spacing w:after="0" w:line="240" w:lineRule="auto"/>
        <w:ind w:left="540" w:hanging="540"/>
        <w:jc w:val="both"/>
        <w:rPr>
          <w:rFonts w:ascii="Arial" w:hAnsi="Arial"/>
          <w:sz w:val="24"/>
          <w:szCs w:val="24"/>
        </w:rPr>
      </w:pPr>
      <w:r w:rsidRPr="0085163C">
        <w:rPr>
          <w:rFonts w:ascii="Arial" w:hAnsi="Arial"/>
          <w:sz w:val="24"/>
          <w:szCs w:val="24"/>
        </w:rPr>
        <w:t>Authorise the development of associated infrastructure</w:t>
      </w:r>
      <w:r>
        <w:rPr>
          <w:rFonts w:ascii="Arial" w:hAnsi="Arial"/>
          <w:sz w:val="24"/>
          <w:szCs w:val="24"/>
        </w:rPr>
        <w:t>:</w:t>
      </w:r>
    </w:p>
    <w:p w14:paraId="03D96B93" w14:textId="77777777" w:rsidR="001D4A9C" w:rsidRPr="00BC0A84"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BC0A84">
        <w:rPr>
          <w:rFonts w:ascii="Arial" w:hAnsi="Arial"/>
          <w:sz w:val="24"/>
          <w:szCs w:val="24"/>
        </w:rPr>
        <w:t>temporary development associated with construction works</w:t>
      </w:r>
      <w:r>
        <w:rPr>
          <w:rFonts w:ascii="Arial" w:hAnsi="Arial"/>
          <w:sz w:val="24"/>
          <w:szCs w:val="24"/>
        </w:rPr>
        <w:t xml:space="preserve">, if the works are not permitted development </w:t>
      </w:r>
    </w:p>
    <w:p w14:paraId="4700A784" w14:textId="00D8DD8B" w:rsidR="001D4A9C" w:rsidRPr="00C11B6B" w:rsidRDefault="008A11CA"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B</w:t>
      </w:r>
      <w:r w:rsidR="001D4A9C" w:rsidRPr="0085163C">
        <w:rPr>
          <w:rFonts w:ascii="Arial" w:hAnsi="Arial"/>
          <w:bCs/>
          <w:sz w:val="24"/>
          <w:szCs w:val="24"/>
        </w:rPr>
        <w:t xml:space="preserve">oundary security fences and </w:t>
      </w:r>
      <w:proofErr w:type="gramStart"/>
      <w:r w:rsidR="001D4A9C" w:rsidRPr="0085163C">
        <w:rPr>
          <w:rFonts w:ascii="Arial" w:hAnsi="Arial"/>
          <w:bCs/>
          <w:sz w:val="24"/>
          <w:szCs w:val="24"/>
        </w:rPr>
        <w:t>gates;</w:t>
      </w:r>
      <w:proofErr w:type="gramEnd"/>
    </w:p>
    <w:p w14:paraId="20D6C3A3" w14:textId="79EC0F11" w:rsidR="001D4A9C" w:rsidRPr="008A11CA" w:rsidRDefault="001D4A9C" w:rsidP="008A11CA">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land remediation (where required</w:t>
      </w:r>
      <w:proofErr w:type="gramStart"/>
      <w:r>
        <w:rPr>
          <w:rFonts w:ascii="Arial" w:hAnsi="Arial"/>
          <w:bCs/>
          <w:sz w:val="24"/>
          <w:szCs w:val="24"/>
        </w:rPr>
        <w:t>);</w:t>
      </w:r>
      <w:proofErr w:type="gramEnd"/>
    </w:p>
    <w:p w14:paraId="6A1C09F9" w14:textId="77777777" w:rsidR="001D4A9C" w:rsidRPr="0085163C"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sz w:val="24"/>
          <w:szCs w:val="24"/>
        </w:rPr>
        <w:t>internal access roads</w:t>
      </w:r>
      <w:r w:rsidRPr="0085163C">
        <w:rPr>
          <w:rStyle w:val="FootnoteReference"/>
          <w:rFonts w:ascii="Arial" w:hAnsi="Arial"/>
          <w:sz w:val="24"/>
          <w:szCs w:val="24"/>
        </w:rPr>
        <w:footnoteReference w:id="4"/>
      </w:r>
      <w:r w:rsidRPr="0085163C">
        <w:rPr>
          <w:rFonts w:ascii="Arial" w:hAnsi="Arial"/>
          <w:sz w:val="24"/>
          <w:szCs w:val="24"/>
        </w:rPr>
        <w:t>;</w:t>
      </w:r>
    </w:p>
    <w:p w14:paraId="50B7736B" w14:textId="77777777" w:rsidR="001D4A9C" w:rsidRPr="0085163C"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sz w:val="24"/>
          <w:szCs w:val="24"/>
        </w:rPr>
        <w:t xml:space="preserve">street </w:t>
      </w:r>
      <w:proofErr w:type="gramStart"/>
      <w:r w:rsidRPr="0085163C">
        <w:rPr>
          <w:rFonts w:ascii="Arial" w:hAnsi="Arial"/>
          <w:sz w:val="24"/>
          <w:szCs w:val="24"/>
        </w:rPr>
        <w:t>lighting;</w:t>
      </w:r>
      <w:proofErr w:type="gramEnd"/>
    </w:p>
    <w:p w14:paraId="28D3A12C" w14:textId="77777777" w:rsidR="001D4A9C" w:rsidRPr="0085163C"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 xml:space="preserve">cycling and pedestrian </w:t>
      </w:r>
      <w:proofErr w:type="gramStart"/>
      <w:r w:rsidRPr="0085163C">
        <w:rPr>
          <w:rFonts w:ascii="Arial" w:hAnsi="Arial"/>
          <w:bCs/>
          <w:sz w:val="24"/>
          <w:szCs w:val="24"/>
        </w:rPr>
        <w:t>routes;</w:t>
      </w:r>
      <w:proofErr w:type="gramEnd"/>
      <w:r w:rsidRPr="0085163C">
        <w:rPr>
          <w:rFonts w:ascii="Arial" w:hAnsi="Arial"/>
          <w:bCs/>
          <w:sz w:val="24"/>
          <w:szCs w:val="24"/>
        </w:rPr>
        <w:t xml:space="preserve"> </w:t>
      </w:r>
    </w:p>
    <w:p w14:paraId="59DACB88" w14:textId="77777777" w:rsidR="001D4A9C" w:rsidRPr="00070359"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 xml:space="preserve">vehicle </w:t>
      </w:r>
      <w:proofErr w:type="gramStart"/>
      <w:r w:rsidRPr="0085163C">
        <w:rPr>
          <w:rFonts w:ascii="Arial" w:hAnsi="Arial"/>
          <w:bCs/>
          <w:sz w:val="24"/>
          <w:szCs w:val="24"/>
        </w:rPr>
        <w:t>parking</w:t>
      </w:r>
      <w:r w:rsidR="00BE1884">
        <w:rPr>
          <w:rFonts w:ascii="Arial" w:hAnsi="Arial"/>
          <w:bCs/>
          <w:sz w:val="24"/>
          <w:szCs w:val="24"/>
        </w:rPr>
        <w:t>;</w:t>
      </w:r>
      <w:proofErr w:type="gramEnd"/>
    </w:p>
    <w:p w14:paraId="39BF033D" w14:textId="77777777" w:rsidR="00070359" w:rsidRPr="00070359" w:rsidRDefault="00070359"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5222A3">
        <w:rPr>
          <w:rFonts w:ascii="Arial" w:eastAsia="Calibri" w:hAnsi="Arial"/>
          <w:sz w:val="24"/>
          <w:szCs w:val="24"/>
          <w:lang w:eastAsia="en-GB"/>
        </w:rPr>
        <w:t xml:space="preserve">vehicle refuelling </w:t>
      </w:r>
      <w:proofErr w:type="gramStart"/>
      <w:r w:rsidRPr="005222A3">
        <w:rPr>
          <w:rFonts w:ascii="Arial" w:eastAsia="Calibri" w:hAnsi="Arial"/>
          <w:sz w:val="24"/>
          <w:szCs w:val="24"/>
          <w:lang w:eastAsia="en-GB"/>
        </w:rPr>
        <w:t>facilities</w:t>
      </w:r>
      <w:r w:rsidR="00BE1884">
        <w:rPr>
          <w:rFonts w:ascii="Arial" w:eastAsia="Calibri" w:hAnsi="Arial"/>
          <w:sz w:val="24"/>
          <w:szCs w:val="24"/>
          <w:lang w:eastAsia="en-GB"/>
        </w:rPr>
        <w:t>;</w:t>
      </w:r>
      <w:proofErr w:type="gramEnd"/>
    </w:p>
    <w:p w14:paraId="6FEC0509" w14:textId="77777777" w:rsidR="001D4A9C" w:rsidRPr="0085163C"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 xml:space="preserve">HGV turning </w:t>
      </w:r>
      <w:proofErr w:type="gramStart"/>
      <w:r w:rsidRPr="0085163C">
        <w:rPr>
          <w:rFonts w:ascii="Arial" w:hAnsi="Arial"/>
          <w:bCs/>
          <w:sz w:val="24"/>
          <w:szCs w:val="24"/>
        </w:rPr>
        <w:t>areas;</w:t>
      </w:r>
      <w:proofErr w:type="gramEnd"/>
      <w:r w:rsidRPr="0085163C">
        <w:rPr>
          <w:rFonts w:ascii="Arial" w:hAnsi="Arial"/>
          <w:bCs/>
          <w:sz w:val="24"/>
          <w:szCs w:val="24"/>
        </w:rPr>
        <w:t xml:space="preserve"> </w:t>
      </w:r>
    </w:p>
    <w:p w14:paraId="4C8A2E38" w14:textId="77777777" w:rsidR="001D4A9C" w:rsidRPr="001D4A9C"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85163C">
        <w:rPr>
          <w:rFonts w:ascii="Arial" w:hAnsi="Arial"/>
          <w:bCs/>
          <w:sz w:val="24"/>
          <w:szCs w:val="24"/>
        </w:rPr>
        <w:t xml:space="preserve">foul and surface water drainage </w:t>
      </w:r>
      <w:proofErr w:type="gramStart"/>
      <w:r w:rsidRPr="0085163C">
        <w:rPr>
          <w:rFonts w:ascii="Arial" w:hAnsi="Arial"/>
          <w:bCs/>
          <w:sz w:val="24"/>
          <w:szCs w:val="24"/>
        </w:rPr>
        <w:t>infrastructure;</w:t>
      </w:r>
      <w:proofErr w:type="gramEnd"/>
    </w:p>
    <w:p w14:paraId="6C1BEF3C" w14:textId="77777777" w:rsidR="00876CC9" w:rsidRPr="00876CC9"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sidRPr="001D4A9C">
        <w:rPr>
          <w:rFonts w:ascii="Arial" w:hAnsi="Arial"/>
          <w:bCs/>
          <w:sz w:val="24"/>
          <w:szCs w:val="24"/>
        </w:rPr>
        <w:t>utilities</w:t>
      </w:r>
      <w:r>
        <w:rPr>
          <w:rFonts w:ascii="Arial" w:hAnsi="Arial"/>
          <w:bCs/>
          <w:sz w:val="24"/>
          <w:szCs w:val="24"/>
        </w:rPr>
        <w:t xml:space="preserve"> </w:t>
      </w:r>
      <w:r w:rsidRPr="001D4A9C">
        <w:rPr>
          <w:rFonts w:ascii="Arial" w:hAnsi="Arial"/>
          <w:bCs/>
          <w:sz w:val="24"/>
          <w:szCs w:val="24"/>
        </w:rPr>
        <w:t>infrastructure (telecommunications including superfast broadband, electricity, gas and water)</w:t>
      </w:r>
      <w:r w:rsidR="00876CC9">
        <w:rPr>
          <w:rFonts w:ascii="Arial" w:hAnsi="Arial"/>
          <w:bCs/>
          <w:sz w:val="24"/>
          <w:szCs w:val="24"/>
        </w:rPr>
        <w:t xml:space="preserve">, </w:t>
      </w:r>
      <w:r>
        <w:rPr>
          <w:rFonts w:ascii="Arial" w:hAnsi="Arial"/>
          <w:bCs/>
          <w:sz w:val="24"/>
          <w:szCs w:val="24"/>
        </w:rPr>
        <w:t>if the</w:t>
      </w:r>
      <w:r w:rsidRPr="001D4A9C">
        <w:rPr>
          <w:rFonts w:ascii="Arial" w:hAnsi="Arial"/>
          <w:bCs/>
          <w:sz w:val="24"/>
          <w:szCs w:val="24"/>
        </w:rPr>
        <w:t xml:space="preserve"> works are not permitted </w:t>
      </w:r>
      <w:proofErr w:type="gramStart"/>
      <w:r w:rsidRPr="001D4A9C">
        <w:rPr>
          <w:rFonts w:ascii="Arial" w:hAnsi="Arial"/>
          <w:bCs/>
          <w:sz w:val="24"/>
          <w:szCs w:val="24"/>
        </w:rPr>
        <w:t>development</w:t>
      </w:r>
      <w:r>
        <w:rPr>
          <w:rFonts w:ascii="Arial" w:hAnsi="Arial"/>
          <w:bCs/>
          <w:sz w:val="24"/>
          <w:szCs w:val="24"/>
        </w:rPr>
        <w:t xml:space="preserve"> ;</w:t>
      </w:r>
      <w:proofErr w:type="gramEnd"/>
      <w:r>
        <w:rPr>
          <w:rFonts w:ascii="Arial" w:hAnsi="Arial"/>
          <w:bCs/>
          <w:sz w:val="24"/>
          <w:szCs w:val="24"/>
        </w:rPr>
        <w:t xml:space="preserve"> </w:t>
      </w:r>
    </w:p>
    <w:p w14:paraId="06B5C949" w14:textId="77777777" w:rsidR="001D4A9C" w:rsidRPr="001D4A9C" w:rsidRDefault="00876CC9"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 xml:space="preserve">CCTV and associated masts; </w:t>
      </w:r>
      <w:r w:rsidR="001D4A9C">
        <w:rPr>
          <w:rFonts w:ascii="Arial" w:hAnsi="Arial"/>
          <w:bCs/>
          <w:sz w:val="24"/>
          <w:szCs w:val="24"/>
        </w:rPr>
        <w:t xml:space="preserve">and </w:t>
      </w:r>
    </w:p>
    <w:p w14:paraId="06F7ABFF" w14:textId="166D4815" w:rsidR="001D4A9C" w:rsidRPr="00CB681F" w:rsidRDefault="001D4A9C"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hard and soft landscaping.</w:t>
      </w:r>
      <w:r w:rsidRPr="001D4A9C">
        <w:rPr>
          <w:rFonts w:ascii="Arial" w:hAnsi="Arial"/>
          <w:bCs/>
          <w:sz w:val="24"/>
          <w:szCs w:val="24"/>
        </w:rPr>
        <w:t xml:space="preserve"> </w:t>
      </w:r>
    </w:p>
    <w:p w14:paraId="797302AD" w14:textId="32739837" w:rsidR="00CB681F" w:rsidRPr="001D4A9C" w:rsidRDefault="00CB681F" w:rsidP="001D4A9C">
      <w:pPr>
        <w:pStyle w:val="ListParagraph"/>
        <w:numPr>
          <w:ilvl w:val="0"/>
          <w:numId w:val="11"/>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bCs/>
          <w:sz w:val="24"/>
          <w:szCs w:val="24"/>
        </w:rPr>
        <w:t>technologies associated with carbon reduction and sustainability</w:t>
      </w:r>
    </w:p>
    <w:p w14:paraId="668E0B22" w14:textId="77777777" w:rsidR="007B24AF" w:rsidRDefault="007B24AF" w:rsidP="00374E2B">
      <w:pPr>
        <w:autoSpaceDE w:val="0"/>
        <w:autoSpaceDN w:val="0"/>
        <w:adjustRightInd w:val="0"/>
        <w:spacing w:after="0" w:line="240" w:lineRule="auto"/>
        <w:jc w:val="both"/>
        <w:rPr>
          <w:rFonts w:ascii="Arial" w:hAnsi="Arial"/>
          <w:b/>
          <w:bCs/>
          <w:sz w:val="24"/>
          <w:szCs w:val="24"/>
        </w:rPr>
      </w:pPr>
    </w:p>
    <w:p w14:paraId="724E0BB6" w14:textId="77777777" w:rsidR="00374E2B" w:rsidRDefault="00374E2B" w:rsidP="00374E2B">
      <w:pPr>
        <w:autoSpaceDE w:val="0"/>
        <w:autoSpaceDN w:val="0"/>
        <w:adjustRightInd w:val="0"/>
        <w:spacing w:after="0" w:line="240" w:lineRule="auto"/>
        <w:jc w:val="both"/>
        <w:rPr>
          <w:rFonts w:ascii="Arial" w:hAnsi="Arial"/>
          <w:b/>
          <w:bCs/>
          <w:sz w:val="24"/>
          <w:szCs w:val="24"/>
        </w:rPr>
      </w:pPr>
      <w:r w:rsidRPr="00935B1B">
        <w:rPr>
          <w:rFonts w:ascii="Arial" w:hAnsi="Arial"/>
          <w:b/>
          <w:bCs/>
          <w:sz w:val="24"/>
          <w:szCs w:val="24"/>
        </w:rPr>
        <w:t>Development is not permitted</w:t>
      </w:r>
      <w:r>
        <w:rPr>
          <w:rFonts w:ascii="Arial" w:hAnsi="Arial"/>
          <w:b/>
          <w:bCs/>
          <w:sz w:val="24"/>
          <w:szCs w:val="24"/>
        </w:rPr>
        <w:t>:</w:t>
      </w:r>
    </w:p>
    <w:p w14:paraId="372448B1" w14:textId="77777777" w:rsidR="00374E2B" w:rsidRPr="00935B1B" w:rsidRDefault="00374E2B" w:rsidP="00374E2B">
      <w:pPr>
        <w:autoSpaceDE w:val="0"/>
        <w:autoSpaceDN w:val="0"/>
        <w:adjustRightInd w:val="0"/>
        <w:spacing w:after="0" w:line="240" w:lineRule="auto"/>
        <w:jc w:val="both"/>
        <w:rPr>
          <w:rFonts w:ascii="Arial" w:hAnsi="Arial"/>
          <w:b/>
          <w:bCs/>
          <w:sz w:val="24"/>
          <w:szCs w:val="24"/>
        </w:rPr>
      </w:pPr>
    </w:p>
    <w:p w14:paraId="060586A5" w14:textId="700B0332" w:rsidR="00054CCE" w:rsidRDefault="000E603F" w:rsidP="000E603F">
      <w:pPr>
        <w:autoSpaceDE w:val="0"/>
        <w:autoSpaceDN w:val="0"/>
        <w:adjustRightInd w:val="0"/>
        <w:spacing w:after="0" w:line="240" w:lineRule="auto"/>
        <w:jc w:val="both"/>
        <w:rPr>
          <w:rFonts w:ascii="Arial" w:hAnsi="Arial"/>
          <w:sz w:val="24"/>
          <w:szCs w:val="24"/>
        </w:rPr>
      </w:pPr>
      <w:r>
        <w:rPr>
          <w:rFonts w:ascii="Arial" w:hAnsi="Arial"/>
          <w:sz w:val="24"/>
          <w:szCs w:val="24"/>
        </w:rPr>
        <w:t>D</w:t>
      </w:r>
      <w:r w:rsidR="00374E2B" w:rsidRPr="00935B1B">
        <w:rPr>
          <w:rFonts w:ascii="Arial" w:hAnsi="Arial"/>
          <w:sz w:val="24"/>
          <w:szCs w:val="24"/>
        </w:rPr>
        <w:t>evelopment is not permitted by the LDO</w:t>
      </w:r>
      <w:r w:rsidR="00054CCE">
        <w:rPr>
          <w:rFonts w:ascii="Arial" w:hAnsi="Arial"/>
          <w:sz w:val="24"/>
          <w:szCs w:val="24"/>
        </w:rPr>
        <w:t>:</w:t>
      </w:r>
    </w:p>
    <w:p w14:paraId="71869776" w14:textId="77777777" w:rsidR="008A11CA" w:rsidRDefault="008A11CA" w:rsidP="000E603F">
      <w:pPr>
        <w:autoSpaceDE w:val="0"/>
        <w:autoSpaceDN w:val="0"/>
        <w:adjustRightInd w:val="0"/>
        <w:spacing w:after="0" w:line="240" w:lineRule="auto"/>
        <w:jc w:val="both"/>
        <w:rPr>
          <w:rFonts w:ascii="Arial" w:hAnsi="Arial"/>
          <w:sz w:val="24"/>
          <w:szCs w:val="24"/>
        </w:rPr>
      </w:pPr>
    </w:p>
    <w:p w14:paraId="1D0B2157" w14:textId="77777777" w:rsidR="00054CCE" w:rsidRDefault="00054CCE" w:rsidP="00054CCE">
      <w:pPr>
        <w:pStyle w:val="ListParagraph"/>
        <w:numPr>
          <w:ilvl w:val="0"/>
          <w:numId w:val="19"/>
        </w:numPr>
        <w:autoSpaceDE w:val="0"/>
        <w:autoSpaceDN w:val="0"/>
        <w:adjustRightInd w:val="0"/>
        <w:spacing w:after="0" w:line="240" w:lineRule="auto"/>
        <w:jc w:val="both"/>
        <w:rPr>
          <w:rFonts w:ascii="Arial" w:hAnsi="Arial"/>
          <w:bCs/>
          <w:sz w:val="24"/>
          <w:szCs w:val="24"/>
        </w:rPr>
      </w:pPr>
      <w:r>
        <w:rPr>
          <w:rFonts w:ascii="Arial" w:hAnsi="Arial"/>
          <w:sz w:val="24"/>
          <w:szCs w:val="24"/>
        </w:rPr>
        <w:t>I</w:t>
      </w:r>
      <w:r w:rsidR="00374E2B" w:rsidRPr="00054CCE">
        <w:rPr>
          <w:rFonts w:ascii="Arial" w:hAnsi="Arial"/>
          <w:sz w:val="24"/>
          <w:szCs w:val="24"/>
        </w:rPr>
        <w:t xml:space="preserve">f it </w:t>
      </w:r>
      <w:r w:rsidR="000E603F" w:rsidRPr="00054CCE">
        <w:rPr>
          <w:rFonts w:ascii="Arial" w:hAnsi="Arial"/>
          <w:sz w:val="24"/>
          <w:szCs w:val="24"/>
        </w:rPr>
        <w:t>falls within Schedule 1</w:t>
      </w:r>
      <w:r w:rsidR="00AF5CC1" w:rsidRPr="00054CCE">
        <w:rPr>
          <w:rFonts w:ascii="Arial" w:hAnsi="Arial"/>
          <w:bCs/>
          <w:sz w:val="24"/>
          <w:szCs w:val="24"/>
        </w:rPr>
        <w:t xml:space="preserve"> of the Town and Country Planning (Environmental Impact Assessment) Regulations (Statutory Instrument 2011/1824</w:t>
      </w:r>
      <w:proofErr w:type="gramStart"/>
      <w:r w:rsidR="00AF5CC1" w:rsidRPr="00054CCE">
        <w:rPr>
          <w:rFonts w:ascii="Arial" w:hAnsi="Arial"/>
          <w:bCs/>
          <w:sz w:val="24"/>
          <w:szCs w:val="24"/>
        </w:rPr>
        <w:t>)</w:t>
      </w:r>
      <w:r>
        <w:rPr>
          <w:rFonts w:ascii="Arial" w:hAnsi="Arial"/>
          <w:bCs/>
          <w:sz w:val="24"/>
          <w:szCs w:val="24"/>
        </w:rPr>
        <w:t>;</w:t>
      </w:r>
      <w:proofErr w:type="gramEnd"/>
    </w:p>
    <w:p w14:paraId="4F0ABF53" w14:textId="3760D3DB" w:rsidR="00AF5CC1" w:rsidRPr="00054CCE" w:rsidRDefault="00054CCE" w:rsidP="00AF5CC1">
      <w:pPr>
        <w:pStyle w:val="ListParagraph"/>
        <w:numPr>
          <w:ilvl w:val="0"/>
          <w:numId w:val="19"/>
        </w:numPr>
        <w:autoSpaceDE w:val="0"/>
        <w:autoSpaceDN w:val="0"/>
        <w:adjustRightInd w:val="0"/>
        <w:spacing w:after="0" w:line="240" w:lineRule="auto"/>
        <w:jc w:val="both"/>
        <w:rPr>
          <w:rFonts w:ascii="Arial" w:hAnsi="Arial"/>
          <w:bCs/>
          <w:sz w:val="24"/>
          <w:szCs w:val="24"/>
        </w:rPr>
      </w:pPr>
      <w:r w:rsidRPr="00054CCE">
        <w:rPr>
          <w:rFonts w:ascii="Arial" w:hAnsi="Arial"/>
          <w:bCs/>
          <w:sz w:val="24"/>
          <w:szCs w:val="24"/>
        </w:rPr>
        <w:t xml:space="preserve">If it is </w:t>
      </w:r>
      <w:r w:rsidRPr="00054CCE">
        <w:rPr>
          <w:rFonts w:ascii="Arial" w:hAnsi="Arial"/>
          <w:bCs/>
          <w:sz w:val="24"/>
          <w:szCs w:val="24"/>
          <w:u w:val="single"/>
        </w:rPr>
        <w:t>not</w:t>
      </w:r>
      <w:r w:rsidRPr="00054CCE">
        <w:rPr>
          <w:rFonts w:ascii="Arial" w:hAnsi="Arial"/>
          <w:bCs/>
          <w:sz w:val="24"/>
          <w:szCs w:val="24"/>
        </w:rPr>
        <w:t xml:space="preserve"> for the purposes of advanced engineering or manufacturing</w:t>
      </w:r>
      <w:r w:rsidR="00AB1787" w:rsidRPr="00AB1787">
        <w:rPr>
          <w:rFonts w:ascii="Arial" w:hAnsi="Arial"/>
          <w:bCs/>
          <w:color w:val="FF0000"/>
          <w:sz w:val="24"/>
          <w:szCs w:val="24"/>
        </w:rPr>
        <w:t xml:space="preserve">, </w:t>
      </w:r>
      <w:r w:rsidR="00AB1787" w:rsidRPr="00CB681F">
        <w:rPr>
          <w:rFonts w:ascii="Arial" w:hAnsi="Arial"/>
          <w:bCs/>
          <w:sz w:val="24"/>
          <w:szCs w:val="24"/>
        </w:rPr>
        <w:t>science and technology or cyber</w:t>
      </w:r>
      <w:r w:rsidRPr="00CB681F">
        <w:rPr>
          <w:rFonts w:ascii="Arial" w:hAnsi="Arial"/>
          <w:bCs/>
          <w:sz w:val="24"/>
          <w:szCs w:val="24"/>
        </w:rPr>
        <w:t xml:space="preserve"> (defined in Schedule A) or Skills Facility or </w:t>
      </w:r>
      <w:r w:rsidR="00AB1787" w:rsidRPr="00CB681F">
        <w:rPr>
          <w:rFonts w:ascii="Arial" w:hAnsi="Arial"/>
          <w:bCs/>
          <w:sz w:val="24"/>
          <w:szCs w:val="24"/>
        </w:rPr>
        <w:t>ancillary uses a</w:t>
      </w:r>
      <w:r w:rsidRPr="00CB681F">
        <w:rPr>
          <w:rFonts w:ascii="Arial" w:hAnsi="Arial"/>
          <w:bCs/>
          <w:sz w:val="24"/>
          <w:szCs w:val="24"/>
        </w:rPr>
        <w:t xml:space="preserve">s </w:t>
      </w:r>
      <w:r w:rsidR="00AB1787" w:rsidRPr="00CB681F">
        <w:rPr>
          <w:rFonts w:ascii="Arial" w:hAnsi="Arial"/>
          <w:bCs/>
          <w:sz w:val="24"/>
          <w:szCs w:val="24"/>
        </w:rPr>
        <w:t xml:space="preserve">specified </w:t>
      </w:r>
      <w:r w:rsidR="00AB1787">
        <w:rPr>
          <w:rFonts w:ascii="Arial" w:hAnsi="Arial"/>
          <w:bCs/>
          <w:sz w:val="24"/>
          <w:szCs w:val="24"/>
        </w:rPr>
        <w:t xml:space="preserve">or </w:t>
      </w:r>
      <w:r w:rsidRPr="00054CCE">
        <w:rPr>
          <w:rFonts w:ascii="Arial" w:hAnsi="Arial"/>
          <w:bCs/>
          <w:sz w:val="24"/>
          <w:szCs w:val="24"/>
        </w:rPr>
        <w:t>deemed</w:t>
      </w:r>
      <w:r w:rsidR="00691EF5">
        <w:rPr>
          <w:rFonts w:ascii="Arial" w:hAnsi="Arial"/>
          <w:bCs/>
          <w:sz w:val="24"/>
          <w:szCs w:val="24"/>
        </w:rPr>
        <w:t xml:space="preserve"> not</w:t>
      </w:r>
      <w:r w:rsidRPr="00054CCE">
        <w:rPr>
          <w:rFonts w:ascii="Arial" w:hAnsi="Arial"/>
          <w:bCs/>
          <w:sz w:val="24"/>
          <w:szCs w:val="24"/>
        </w:rPr>
        <w:t xml:space="preserve"> to be permitted</w:t>
      </w:r>
      <w:r>
        <w:rPr>
          <w:rFonts w:ascii="Arial" w:hAnsi="Arial"/>
          <w:bCs/>
          <w:sz w:val="24"/>
          <w:szCs w:val="24"/>
        </w:rPr>
        <w:t xml:space="preserve"> development</w:t>
      </w:r>
      <w:r w:rsidRPr="00054CCE">
        <w:rPr>
          <w:rFonts w:ascii="Arial" w:hAnsi="Arial"/>
          <w:bCs/>
          <w:sz w:val="24"/>
          <w:szCs w:val="24"/>
        </w:rPr>
        <w:t xml:space="preserve"> by the Enterprise Zone Governance Committee.</w:t>
      </w:r>
    </w:p>
    <w:p w14:paraId="6A5AC03F" w14:textId="77777777" w:rsidR="00AF5CC1" w:rsidRPr="00935B1B" w:rsidRDefault="00AF5CC1" w:rsidP="00374E2B">
      <w:pPr>
        <w:autoSpaceDE w:val="0"/>
        <w:autoSpaceDN w:val="0"/>
        <w:adjustRightInd w:val="0"/>
        <w:spacing w:after="0" w:line="240" w:lineRule="auto"/>
        <w:jc w:val="both"/>
        <w:rPr>
          <w:rFonts w:ascii="Arial" w:hAnsi="Arial"/>
          <w:sz w:val="24"/>
          <w:szCs w:val="24"/>
        </w:rPr>
      </w:pPr>
    </w:p>
    <w:p w14:paraId="18382F99" w14:textId="07C0C717" w:rsidR="00AB1787" w:rsidRDefault="00374E2B" w:rsidP="00AB1787">
      <w:pPr>
        <w:spacing w:after="0" w:line="240" w:lineRule="auto"/>
        <w:rPr>
          <w:rFonts w:ascii="Arial" w:hAnsi="Arial"/>
          <w:b/>
          <w:color w:val="FF0000"/>
          <w:sz w:val="24"/>
          <w:szCs w:val="24"/>
        </w:rPr>
      </w:pPr>
      <w:r w:rsidRPr="00CF78BE">
        <w:rPr>
          <w:rFonts w:ascii="Arial" w:hAnsi="Arial"/>
          <w:b/>
          <w:sz w:val="24"/>
          <w:szCs w:val="24"/>
        </w:rPr>
        <w:t>Conditions</w:t>
      </w:r>
      <w:r w:rsidR="000F6F8B">
        <w:rPr>
          <w:rFonts w:ascii="Arial" w:hAnsi="Arial"/>
          <w:b/>
          <w:sz w:val="24"/>
          <w:szCs w:val="24"/>
        </w:rPr>
        <w:t xml:space="preserve"> </w:t>
      </w:r>
    </w:p>
    <w:p w14:paraId="53D5912B" w14:textId="77777777" w:rsidR="00AB1787" w:rsidRDefault="00AB1787" w:rsidP="00AB1787">
      <w:pPr>
        <w:spacing w:after="0" w:line="240" w:lineRule="auto"/>
        <w:rPr>
          <w:rFonts w:ascii="Arial" w:hAnsi="Arial"/>
          <w:b/>
          <w:color w:val="FF0000"/>
          <w:sz w:val="24"/>
          <w:szCs w:val="24"/>
        </w:rPr>
      </w:pPr>
    </w:p>
    <w:p w14:paraId="60F1120A" w14:textId="64194042" w:rsidR="00AB1787" w:rsidRPr="00CB681F" w:rsidRDefault="00AB1787" w:rsidP="00687CFB">
      <w:pPr>
        <w:pStyle w:val="ListParagraph"/>
        <w:numPr>
          <w:ilvl w:val="0"/>
          <w:numId w:val="26"/>
        </w:numPr>
        <w:spacing w:after="0" w:line="240" w:lineRule="auto"/>
        <w:rPr>
          <w:rFonts w:ascii="Arial" w:hAnsi="Arial"/>
          <w:b/>
          <w:sz w:val="24"/>
          <w:szCs w:val="24"/>
        </w:rPr>
      </w:pPr>
      <w:r w:rsidRPr="00CB681F">
        <w:rPr>
          <w:rFonts w:ascii="Arial" w:hAnsi="Arial"/>
          <w:sz w:val="24"/>
          <w:szCs w:val="24"/>
        </w:rPr>
        <w:t>Development is permitted by the LDO falling within Use Classes E(g)(</w:t>
      </w:r>
      <w:proofErr w:type="spellStart"/>
      <w:r w:rsidRPr="00CB681F">
        <w:rPr>
          <w:rFonts w:ascii="Arial" w:hAnsi="Arial"/>
          <w:sz w:val="24"/>
          <w:szCs w:val="24"/>
        </w:rPr>
        <w:t>i</w:t>
      </w:r>
      <w:proofErr w:type="spellEnd"/>
      <w:r w:rsidRPr="00CB681F">
        <w:rPr>
          <w:rFonts w:ascii="Arial" w:hAnsi="Arial"/>
          <w:sz w:val="24"/>
          <w:szCs w:val="24"/>
        </w:rPr>
        <w:t xml:space="preserve">), E(g)(ii) and E(g)(iii) of the Town and Country Planning (Use Classes) Order 1987 (as amended) for advanced engineering and manufacturing science and technology </w:t>
      </w:r>
      <w:r w:rsidR="00687CFB" w:rsidRPr="00CB681F">
        <w:rPr>
          <w:rFonts w:ascii="Arial" w:hAnsi="Arial"/>
          <w:sz w:val="24"/>
          <w:szCs w:val="24"/>
        </w:rPr>
        <w:t xml:space="preserve">and cyber </w:t>
      </w:r>
      <w:r w:rsidRPr="00CB681F">
        <w:rPr>
          <w:rFonts w:ascii="Arial" w:hAnsi="Arial"/>
          <w:sz w:val="24"/>
          <w:szCs w:val="24"/>
        </w:rPr>
        <w:t>(defined in Schedule A). Prior to the commencement of development the developer shall provide copies of plans to the local planning authority for information.</w:t>
      </w:r>
    </w:p>
    <w:p w14:paraId="1B4DE486" w14:textId="0F9292E5" w:rsidR="00AB1787" w:rsidRPr="00CB681F" w:rsidRDefault="00AB1787" w:rsidP="00687CFB">
      <w:pPr>
        <w:pStyle w:val="ListParagraph"/>
        <w:numPr>
          <w:ilvl w:val="0"/>
          <w:numId w:val="27"/>
        </w:numPr>
        <w:tabs>
          <w:tab w:val="left" w:pos="882"/>
          <w:tab w:val="left" w:pos="1428"/>
        </w:tabs>
        <w:autoSpaceDE w:val="0"/>
        <w:autoSpaceDN w:val="0"/>
        <w:adjustRightInd w:val="0"/>
        <w:spacing w:after="0" w:line="240" w:lineRule="auto"/>
        <w:jc w:val="both"/>
        <w:rPr>
          <w:rFonts w:ascii="Arial" w:hAnsi="Arial"/>
          <w:i/>
          <w:sz w:val="24"/>
          <w:szCs w:val="24"/>
        </w:rPr>
      </w:pPr>
      <w:r w:rsidRPr="00CB681F">
        <w:rPr>
          <w:rFonts w:ascii="Arial" w:hAnsi="Arial"/>
          <w:sz w:val="24"/>
          <w:szCs w:val="24"/>
        </w:rPr>
        <w:t xml:space="preserve">Development is permitted by the LDO falling within Use Classes B2 (other than Use Class E(g) of the Town and Country Planning (Use Classes) Order 1987 (as amended) for advanced engineering and manufacturing and science and </w:t>
      </w:r>
      <w:r w:rsidRPr="00CB681F">
        <w:rPr>
          <w:rFonts w:ascii="Arial" w:hAnsi="Arial"/>
          <w:sz w:val="24"/>
          <w:szCs w:val="24"/>
        </w:rPr>
        <w:lastRenderedPageBreak/>
        <w:t>technology</w:t>
      </w:r>
      <w:r w:rsidR="00687CFB" w:rsidRPr="00CB681F">
        <w:rPr>
          <w:rFonts w:ascii="Arial" w:hAnsi="Arial"/>
          <w:sz w:val="24"/>
          <w:szCs w:val="24"/>
        </w:rPr>
        <w:t xml:space="preserve"> and cyber</w:t>
      </w:r>
      <w:r w:rsidRPr="00CB681F">
        <w:rPr>
          <w:rFonts w:ascii="Arial" w:hAnsi="Arial"/>
          <w:sz w:val="24"/>
          <w:szCs w:val="24"/>
        </w:rPr>
        <w:t xml:space="preserve"> (defined in Schedule A). Prior to the commencement of development the developer shall provide copies of plans to the local planning authority for information.</w:t>
      </w:r>
    </w:p>
    <w:p w14:paraId="1644A8D2" w14:textId="35C13195" w:rsidR="00AB1787" w:rsidRPr="00CB681F" w:rsidRDefault="00AB1787" w:rsidP="00AB1787">
      <w:pPr>
        <w:pStyle w:val="ListParagraph"/>
        <w:numPr>
          <w:ilvl w:val="0"/>
          <w:numId w:val="19"/>
        </w:numPr>
        <w:tabs>
          <w:tab w:val="left" w:pos="882"/>
          <w:tab w:val="left" w:pos="1428"/>
        </w:tabs>
        <w:autoSpaceDE w:val="0"/>
        <w:autoSpaceDN w:val="0"/>
        <w:adjustRightInd w:val="0"/>
        <w:spacing w:after="0" w:line="240" w:lineRule="auto"/>
        <w:jc w:val="both"/>
        <w:rPr>
          <w:rFonts w:ascii="Arial" w:hAnsi="Arial"/>
          <w:iCs/>
          <w:sz w:val="24"/>
          <w:szCs w:val="24"/>
        </w:rPr>
      </w:pPr>
      <w:r w:rsidRPr="00CB681F">
        <w:rPr>
          <w:rFonts w:ascii="Arial" w:hAnsi="Arial"/>
          <w:iCs/>
          <w:sz w:val="24"/>
          <w:szCs w:val="24"/>
        </w:rPr>
        <w:t>Development is permitted by the LDO falling within Use Class B8</w:t>
      </w:r>
      <w:r w:rsidRPr="00CB681F">
        <w:rPr>
          <w:rFonts w:ascii="Arial" w:hAnsi="Arial"/>
          <w:sz w:val="24"/>
          <w:szCs w:val="24"/>
        </w:rPr>
        <w:t xml:space="preserve"> of the Town and Country Planning (Use Classes) Order 1987 (as amended) for advanced engineering and manufacturing and science and technology</w:t>
      </w:r>
      <w:r w:rsidR="00687CFB" w:rsidRPr="00CB681F">
        <w:rPr>
          <w:rFonts w:ascii="Arial" w:hAnsi="Arial"/>
          <w:sz w:val="24"/>
          <w:szCs w:val="24"/>
        </w:rPr>
        <w:t xml:space="preserve"> and cyber</w:t>
      </w:r>
      <w:r w:rsidRPr="00CB681F">
        <w:rPr>
          <w:rFonts w:ascii="Arial" w:hAnsi="Arial"/>
          <w:sz w:val="24"/>
          <w:szCs w:val="24"/>
        </w:rPr>
        <w:t xml:space="preserve"> (defined in Schedule A). Prior to the commencement of development the developer shall provide copies of plans to the local planning authority for information.</w:t>
      </w:r>
      <w:r w:rsidRPr="00CB681F">
        <w:rPr>
          <w:rFonts w:ascii="Arial" w:hAnsi="Arial"/>
          <w:iCs/>
          <w:sz w:val="24"/>
          <w:szCs w:val="24"/>
        </w:rPr>
        <w:t xml:space="preserve"> </w:t>
      </w:r>
    </w:p>
    <w:p w14:paraId="630D4658" w14:textId="77777777" w:rsidR="00AB1787" w:rsidRPr="00AA1798" w:rsidRDefault="00AB1787" w:rsidP="00AB1787">
      <w:pPr>
        <w:tabs>
          <w:tab w:val="left" w:pos="882"/>
          <w:tab w:val="left" w:pos="1428"/>
        </w:tabs>
        <w:autoSpaceDE w:val="0"/>
        <w:autoSpaceDN w:val="0"/>
        <w:adjustRightInd w:val="0"/>
        <w:spacing w:after="0" w:line="240" w:lineRule="auto"/>
        <w:ind w:left="882"/>
        <w:jc w:val="both"/>
        <w:rPr>
          <w:rFonts w:ascii="Arial" w:hAnsi="Arial"/>
          <w:i/>
          <w:sz w:val="24"/>
          <w:szCs w:val="24"/>
        </w:rPr>
      </w:pPr>
    </w:p>
    <w:p w14:paraId="0F5097CE" w14:textId="301C020A" w:rsidR="00AB1787" w:rsidRPr="00CB681F" w:rsidRDefault="00AB1787" w:rsidP="00AB1787">
      <w:pPr>
        <w:pStyle w:val="ListParagraph"/>
        <w:numPr>
          <w:ilvl w:val="0"/>
          <w:numId w:val="19"/>
        </w:numPr>
        <w:tabs>
          <w:tab w:val="left" w:pos="882"/>
          <w:tab w:val="left" w:pos="1428"/>
        </w:tabs>
        <w:autoSpaceDE w:val="0"/>
        <w:autoSpaceDN w:val="0"/>
        <w:adjustRightInd w:val="0"/>
        <w:spacing w:after="0" w:line="240" w:lineRule="auto"/>
        <w:jc w:val="both"/>
        <w:rPr>
          <w:rFonts w:ascii="Arial" w:hAnsi="Arial"/>
          <w:i/>
          <w:sz w:val="24"/>
          <w:szCs w:val="24"/>
        </w:rPr>
      </w:pPr>
      <w:r w:rsidRPr="00CB681F">
        <w:rPr>
          <w:rFonts w:ascii="Arial" w:hAnsi="Arial"/>
          <w:sz w:val="24"/>
          <w:szCs w:val="24"/>
        </w:rPr>
        <w:t>Development is permitted by the LDO falling within Use Class F1(a) of the Town and Country Planning (Use Classes) Order; (as amended) for a non-residential education and training</w:t>
      </w:r>
      <w:r w:rsidR="00687CFB" w:rsidRPr="00CB681F">
        <w:rPr>
          <w:rFonts w:ascii="Arial" w:hAnsi="Arial"/>
          <w:sz w:val="24"/>
          <w:szCs w:val="24"/>
        </w:rPr>
        <w:t xml:space="preserve"> f</w:t>
      </w:r>
      <w:r w:rsidRPr="00CB681F">
        <w:rPr>
          <w:rFonts w:ascii="Arial" w:hAnsi="Arial"/>
          <w:sz w:val="24"/>
          <w:szCs w:val="24"/>
        </w:rPr>
        <w:t>acility</w:t>
      </w:r>
      <w:r w:rsidR="00D41372">
        <w:rPr>
          <w:rFonts w:ascii="Arial" w:hAnsi="Arial"/>
          <w:sz w:val="24"/>
          <w:szCs w:val="24"/>
        </w:rPr>
        <w:t xml:space="preserve"> including BAE's second Academy for Skills and Knowledge</w:t>
      </w:r>
      <w:r w:rsidRPr="00CB681F">
        <w:rPr>
          <w:rFonts w:ascii="Arial" w:hAnsi="Arial"/>
          <w:sz w:val="24"/>
          <w:szCs w:val="24"/>
        </w:rPr>
        <w:t>. Prior to the commencement of development the developer shall provide copies of plans to the local planning authority for information.</w:t>
      </w:r>
    </w:p>
    <w:p w14:paraId="21DC7AA7" w14:textId="77777777" w:rsidR="00AB1787" w:rsidRPr="009F6715" w:rsidRDefault="00AB1787" w:rsidP="00AB1787">
      <w:pPr>
        <w:pStyle w:val="ListParagraph"/>
        <w:rPr>
          <w:rFonts w:ascii="Arial" w:hAnsi="Arial"/>
          <w:i/>
          <w:color w:val="FF0000"/>
          <w:sz w:val="24"/>
          <w:szCs w:val="24"/>
        </w:rPr>
      </w:pPr>
    </w:p>
    <w:p w14:paraId="225A10B7" w14:textId="564D2695" w:rsidR="00AB1787" w:rsidRDefault="00AB1787" w:rsidP="00AB1787">
      <w:pPr>
        <w:pStyle w:val="ListParagraph"/>
        <w:numPr>
          <w:ilvl w:val="0"/>
          <w:numId w:val="19"/>
        </w:numPr>
        <w:jc w:val="both"/>
        <w:rPr>
          <w:rFonts w:ascii="Arial" w:hAnsi="Arial"/>
          <w:sz w:val="24"/>
          <w:szCs w:val="24"/>
        </w:rPr>
      </w:pPr>
      <w:r w:rsidRPr="001A182A">
        <w:rPr>
          <w:rFonts w:ascii="Arial" w:hAnsi="Arial"/>
          <w:sz w:val="24"/>
          <w:szCs w:val="24"/>
        </w:rPr>
        <w:t xml:space="preserve">Development is permitted by the LDO falling within Use Class E(b) (café) </w:t>
      </w:r>
      <w:r w:rsidRPr="00EA474D">
        <w:rPr>
          <w:rFonts w:ascii="Arial" w:hAnsi="Arial"/>
          <w:sz w:val="24"/>
          <w:szCs w:val="24"/>
        </w:rPr>
        <w:t>(</w:t>
      </w:r>
      <w:r w:rsidR="00C8183E">
        <w:rPr>
          <w:rFonts w:ascii="Arial" w:hAnsi="Arial"/>
          <w:sz w:val="24"/>
          <w:szCs w:val="24"/>
        </w:rPr>
        <w:t xml:space="preserve">restricted to  unit and </w:t>
      </w:r>
      <w:r w:rsidRPr="00EA474D">
        <w:rPr>
          <w:rFonts w:ascii="Arial" w:hAnsi="Arial"/>
          <w:sz w:val="24"/>
          <w:szCs w:val="24"/>
        </w:rPr>
        <w:t>subject to size threshold of 250sqm</w:t>
      </w:r>
      <w:r w:rsidR="00EA474D" w:rsidRPr="00EA474D">
        <w:rPr>
          <w:rFonts w:ascii="Arial" w:hAnsi="Arial"/>
          <w:sz w:val="24"/>
          <w:szCs w:val="24"/>
        </w:rPr>
        <w:t>)</w:t>
      </w:r>
      <w:r w:rsidRPr="00EA474D">
        <w:rPr>
          <w:rFonts w:ascii="Arial" w:hAnsi="Arial"/>
          <w:sz w:val="24"/>
          <w:szCs w:val="24"/>
        </w:rPr>
        <w:t xml:space="preserve"> </w:t>
      </w:r>
      <w:r w:rsidRPr="001A182A">
        <w:rPr>
          <w:rFonts w:ascii="Arial" w:hAnsi="Arial"/>
          <w:sz w:val="24"/>
          <w:szCs w:val="24"/>
        </w:rPr>
        <w:t>E(d) (gym) (</w:t>
      </w:r>
      <w:r w:rsidR="00C8183E">
        <w:rPr>
          <w:rFonts w:ascii="Arial" w:hAnsi="Arial"/>
          <w:sz w:val="24"/>
          <w:szCs w:val="24"/>
        </w:rPr>
        <w:t xml:space="preserve">restricted to 1 unit and </w:t>
      </w:r>
      <w:r w:rsidRPr="001A182A">
        <w:rPr>
          <w:rFonts w:ascii="Arial" w:hAnsi="Arial"/>
          <w:sz w:val="24"/>
          <w:szCs w:val="24"/>
        </w:rPr>
        <w:t xml:space="preserve">subject to </w:t>
      </w:r>
      <w:r w:rsidR="00D6182E" w:rsidRPr="001A182A">
        <w:rPr>
          <w:rFonts w:ascii="Arial" w:hAnsi="Arial"/>
          <w:sz w:val="24"/>
          <w:szCs w:val="24"/>
        </w:rPr>
        <w:t>75% of users being employees</w:t>
      </w:r>
      <w:r w:rsidR="001A182A" w:rsidRPr="001A182A">
        <w:rPr>
          <w:rFonts w:ascii="Arial" w:hAnsi="Arial"/>
          <w:sz w:val="24"/>
          <w:szCs w:val="24"/>
        </w:rPr>
        <w:t xml:space="preserve"> on the EZ site)</w:t>
      </w:r>
      <w:r w:rsidRPr="001A182A">
        <w:rPr>
          <w:rFonts w:ascii="Arial" w:hAnsi="Arial"/>
          <w:sz w:val="24"/>
          <w:szCs w:val="24"/>
        </w:rPr>
        <w:t xml:space="preserve"> and E(f) (creche/nursery) (</w:t>
      </w:r>
      <w:r w:rsidR="00C8183E">
        <w:rPr>
          <w:rFonts w:ascii="Arial" w:hAnsi="Arial"/>
          <w:sz w:val="24"/>
          <w:szCs w:val="24"/>
        </w:rPr>
        <w:t xml:space="preserve">restricted to 1 unit and </w:t>
      </w:r>
      <w:r w:rsidRPr="001A182A">
        <w:rPr>
          <w:rFonts w:ascii="Arial" w:hAnsi="Arial"/>
          <w:sz w:val="24"/>
          <w:szCs w:val="24"/>
        </w:rPr>
        <w:t xml:space="preserve">subject to </w:t>
      </w:r>
      <w:r w:rsidR="001A182A" w:rsidRPr="001A182A">
        <w:rPr>
          <w:rFonts w:ascii="Arial" w:hAnsi="Arial"/>
          <w:sz w:val="24"/>
          <w:szCs w:val="24"/>
        </w:rPr>
        <w:t>75% of users being employees on the EZ site</w:t>
      </w:r>
      <w:r w:rsidRPr="001A182A">
        <w:rPr>
          <w:rFonts w:ascii="Arial" w:hAnsi="Arial"/>
          <w:sz w:val="24"/>
          <w:szCs w:val="24"/>
        </w:rPr>
        <w:t>) of the Town and Country Planning (Use Classes) Order 1987 as amended.</w:t>
      </w:r>
    </w:p>
    <w:p w14:paraId="7EDC4773" w14:textId="77777777" w:rsidR="00EA474D" w:rsidRPr="00EA474D" w:rsidRDefault="00EA474D" w:rsidP="00EA474D">
      <w:pPr>
        <w:pStyle w:val="ListParagraph"/>
        <w:rPr>
          <w:rFonts w:ascii="Arial" w:hAnsi="Arial"/>
          <w:sz w:val="24"/>
          <w:szCs w:val="24"/>
        </w:rPr>
      </w:pPr>
    </w:p>
    <w:p w14:paraId="74401139" w14:textId="432CF6EF" w:rsidR="00AB1787" w:rsidRDefault="00AB1787" w:rsidP="00AB1787">
      <w:pPr>
        <w:pStyle w:val="ListParagraph"/>
        <w:numPr>
          <w:ilvl w:val="0"/>
          <w:numId w:val="19"/>
        </w:numPr>
        <w:jc w:val="both"/>
        <w:rPr>
          <w:rFonts w:ascii="Arial" w:hAnsi="Arial"/>
          <w:sz w:val="24"/>
          <w:szCs w:val="24"/>
        </w:rPr>
      </w:pPr>
      <w:r w:rsidRPr="001A182A">
        <w:rPr>
          <w:rFonts w:ascii="Arial" w:hAnsi="Arial"/>
          <w:sz w:val="24"/>
          <w:szCs w:val="24"/>
        </w:rPr>
        <w:t>Development is permitted by the LDO falling within Use Class F2</w:t>
      </w:r>
      <w:r w:rsidR="00CB681F" w:rsidRPr="001A182A">
        <w:rPr>
          <w:rFonts w:ascii="Arial" w:hAnsi="Arial"/>
          <w:sz w:val="24"/>
          <w:szCs w:val="24"/>
        </w:rPr>
        <w:t>(a)</w:t>
      </w:r>
      <w:r w:rsidRPr="001A182A">
        <w:rPr>
          <w:rFonts w:ascii="Arial" w:hAnsi="Arial"/>
          <w:sz w:val="24"/>
          <w:szCs w:val="24"/>
        </w:rPr>
        <w:t xml:space="preserve"> </w:t>
      </w:r>
      <w:r w:rsidR="00C8183E">
        <w:rPr>
          <w:rFonts w:ascii="Arial" w:hAnsi="Arial"/>
          <w:sz w:val="24"/>
          <w:szCs w:val="24"/>
        </w:rPr>
        <w:t xml:space="preserve">1 no </w:t>
      </w:r>
      <w:r w:rsidRPr="001A182A">
        <w:rPr>
          <w:rFonts w:ascii="Arial" w:hAnsi="Arial"/>
          <w:sz w:val="24"/>
          <w:szCs w:val="24"/>
        </w:rPr>
        <w:t>280sqm convenience store of the Town and Country Planning (Use Classes) Order 1987 as amended.</w:t>
      </w:r>
    </w:p>
    <w:p w14:paraId="5268306F" w14:textId="77777777" w:rsidR="00EA474D" w:rsidRPr="00EA474D" w:rsidRDefault="00EA474D" w:rsidP="00EA474D">
      <w:pPr>
        <w:pStyle w:val="ListParagraph"/>
        <w:rPr>
          <w:rFonts w:ascii="Arial" w:hAnsi="Arial"/>
          <w:sz w:val="24"/>
          <w:szCs w:val="24"/>
        </w:rPr>
      </w:pPr>
    </w:p>
    <w:p w14:paraId="631A7CD7" w14:textId="05C2E156" w:rsidR="00AB1787" w:rsidRDefault="00AB1787" w:rsidP="00AB1787">
      <w:pPr>
        <w:pStyle w:val="ListParagraph"/>
        <w:numPr>
          <w:ilvl w:val="0"/>
          <w:numId w:val="19"/>
        </w:numPr>
        <w:tabs>
          <w:tab w:val="left" w:pos="896"/>
          <w:tab w:val="left" w:pos="1428"/>
        </w:tabs>
        <w:autoSpaceDE w:val="0"/>
        <w:autoSpaceDN w:val="0"/>
        <w:adjustRightInd w:val="0"/>
        <w:spacing w:after="0" w:line="240" w:lineRule="auto"/>
        <w:jc w:val="both"/>
        <w:rPr>
          <w:rFonts w:ascii="Arial" w:hAnsi="Arial"/>
          <w:sz w:val="24"/>
          <w:szCs w:val="24"/>
        </w:rPr>
      </w:pPr>
      <w:r w:rsidRPr="00CB681F">
        <w:rPr>
          <w:rFonts w:ascii="Arial" w:hAnsi="Arial"/>
          <w:sz w:val="24"/>
          <w:szCs w:val="24"/>
        </w:rPr>
        <w:t>Authorise development that is ancillary</w:t>
      </w:r>
      <w:r w:rsidR="00CB7BF2">
        <w:rPr>
          <w:rFonts w:ascii="Arial" w:hAnsi="Arial"/>
          <w:sz w:val="24"/>
          <w:szCs w:val="24"/>
        </w:rPr>
        <w:t xml:space="preserve"> to such </w:t>
      </w:r>
      <w:proofErr w:type="gramStart"/>
      <w:r w:rsidRPr="00CB681F">
        <w:rPr>
          <w:rFonts w:ascii="Arial" w:hAnsi="Arial"/>
          <w:sz w:val="24"/>
          <w:szCs w:val="24"/>
        </w:rPr>
        <w:t>purposes;</w:t>
      </w:r>
      <w:proofErr w:type="gramEnd"/>
    </w:p>
    <w:p w14:paraId="048CCEE2" w14:textId="77777777" w:rsidR="00CB7BF2" w:rsidRPr="00CB7BF2" w:rsidRDefault="00CB7BF2" w:rsidP="00CB7BF2">
      <w:pPr>
        <w:pStyle w:val="ListParagraph"/>
        <w:rPr>
          <w:rFonts w:ascii="Arial" w:hAnsi="Arial"/>
          <w:sz w:val="24"/>
          <w:szCs w:val="24"/>
        </w:rPr>
      </w:pPr>
    </w:p>
    <w:p w14:paraId="204B51C6" w14:textId="3677373F" w:rsidR="00CB7BF2" w:rsidRPr="00CB681F" w:rsidRDefault="00CB7BF2" w:rsidP="00AB1787">
      <w:pPr>
        <w:pStyle w:val="ListParagraph"/>
        <w:numPr>
          <w:ilvl w:val="0"/>
          <w:numId w:val="19"/>
        </w:numPr>
        <w:tabs>
          <w:tab w:val="left" w:pos="896"/>
          <w:tab w:val="left" w:pos="1428"/>
        </w:tabs>
        <w:autoSpaceDE w:val="0"/>
        <w:autoSpaceDN w:val="0"/>
        <w:adjustRightInd w:val="0"/>
        <w:spacing w:after="0" w:line="240" w:lineRule="auto"/>
        <w:jc w:val="both"/>
        <w:rPr>
          <w:rFonts w:ascii="Arial" w:hAnsi="Arial"/>
          <w:sz w:val="24"/>
          <w:szCs w:val="24"/>
        </w:rPr>
      </w:pPr>
      <w:r>
        <w:rPr>
          <w:rFonts w:ascii="Arial" w:hAnsi="Arial"/>
          <w:sz w:val="24"/>
          <w:szCs w:val="24"/>
        </w:rPr>
        <w:t>Authorise the development of associated infrastructure</w:t>
      </w:r>
    </w:p>
    <w:p w14:paraId="04F8FCF3" w14:textId="77777777" w:rsidR="00EA474D" w:rsidRPr="00EA474D" w:rsidRDefault="00EA474D" w:rsidP="00EA474D">
      <w:pPr>
        <w:pStyle w:val="Default"/>
        <w:ind w:left="765"/>
        <w:jc w:val="both"/>
        <w:rPr>
          <w:sz w:val="23"/>
          <w:szCs w:val="23"/>
        </w:rPr>
      </w:pPr>
    </w:p>
    <w:p w14:paraId="0A342D29" w14:textId="0604E605" w:rsidR="00AB1787" w:rsidRPr="00A55151" w:rsidRDefault="00AB1787" w:rsidP="00AB1787">
      <w:pPr>
        <w:pStyle w:val="Default"/>
        <w:numPr>
          <w:ilvl w:val="0"/>
          <w:numId w:val="19"/>
        </w:numPr>
        <w:jc w:val="both"/>
        <w:rPr>
          <w:sz w:val="23"/>
          <w:szCs w:val="23"/>
        </w:rPr>
      </w:pPr>
      <w:r w:rsidRPr="00CA41CA">
        <w:t xml:space="preserve">Development for advanced engineering or manufacturing purposes </w:t>
      </w:r>
      <w:r w:rsidRPr="00CB681F">
        <w:rPr>
          <w:color w:val="auto"/>
        </w:rPr>
        <w:t xml:space="preserve">or science and technology or </w:t>
      </w:r>
      <w:r w:rsidR="0060684B" w:rsidRPr="00CB681F">
        <w:rPr>
          <w:color w:val="auto"/>
        </w:rPr>
        <w:t>cyber</w:t>
      </w:r>
      <w:r w:rsidRPr="00CB681F">
        <w:rPr>
          <w:color w:val="auto"/>
        </w:rPr>
        <w:t xml:space="preserve"> or </w:t>
      </w:r>
      <w:r w:rsidRPr="00CA41CA">
        <w:t xml:space="preserve">for ancillary, complementary or supportive uses which fall outside the definition in Schedule A referred to in Condition 1 is permitted by the LDO, provided </w:t>
      </w:r>
      <w:r>
        <w:t xml:space="preserve">that </w:t>
      </w:r>
      <w:r w:rsidRPr="003D797D">
        <w:t>full details and plans of the proposed development shall be submitted to the Council</w:t>
      </w:r>
      <w:r>
        <w:t xml:space="preserve"> using the Prior Notification Form</w:t>
      </w:r>
      <w:r w:rsidRPr="003D797D">
        <w:t>. No development shall commence until the Council</w:t>
      </w:r>
      <w:r>
        <w:t>,</w:t>
      </w:r>
      <w:r w:rsidRPr="003D797D">
        <w:t xml:space="preserve"> advised by the Enterprise Zone </w:t>
      </w:r>
      <w:r>
        <w:t xml:space="preserve">Governance Committee, </w:t>
      </w:r>
      <w:r w:rsidRPr="003D797D">
        <w:t>has confirmed that the proposed development falls within the scope of this Order or the expiry of 28 days from the submission of the Prior Notification Form, whichever is the soone</w:t>
      </w:r>
      <w:r>
        <w:t>r</w:t>
      </w:r>
      <w:r w:rsidRPr="003D797D">
        <w:t xml:space="preserve">. </w:t>
      </w:r>
    </w:p>
    <w:p w14:paraId="0EB52456" w14:textId="77777777" w:rsidR="00AB1787" w:rsidRDefault="00AB1787" w:rsidP="00AB1787">
      <w:pPr>
        <w:pStyle w:val="ListParagraph"/>
        <w:jc w:val="both"/>
        <w:rPr>
          <w:sz w:val="23"/>
          <w:szCs w:val="23"/>
        </w:rPr>
      </w:pPr>
    </w:p>
    <w:p w14:paraId="563FB1AF" w14:textId="73D3FFED" w:rsidR="00AB1787" w:rsidRDefault="00AB1787" w:rsidP="00AB1787">
      <w:pPr>
        <w:pStyle w:val="Default"/>
        <w:numPr>
          <w:ilvl w:val="0"/>
          <w:numId w:val="19"/>
        </w:numPr>
        <w:jc w:val="both"/>
      </w:pPr>
      <w:r>
        <w:t xml:space="preserve">Development shall take place in </w:t>
      </w:r>
      <w:r w:rsidR="00231B8C">
        <w:t xml:space="preserve">general </w:t>
      </w:r>
      <w:r>
        <w:t>accordance with the Master Plan.</w:t>
      </w:r>
    </w:p>
    <w:p w14:paraId="64907A7D" w14:textId="77777777" w:rsidR="00AB1787" w:rsidRDefault="00AB1787" w:rsidP="00AB1787">
      <w:pPr>
        <w:pStyle w:val="ListParagraph"/>
        <w:spacing w:line="240" w:lineRule="auto"/>
        <w:jc w:val="both"/>
      </w:pPr>
    </w:p>
    <w:p w14:paraId="6A8AEE47" w14:textId="77777777" w:rsidR="00FE5CAF" w:rsidRPr="002634A9" w:rsidRDefault="00FE5CAF" w:rsidP="00FE5CAF">
      <w:pPr>
        <w:pStyle w:val="EndnoteText"/>
        <w:numPr>
          <w:ilvl w:val="0"/>
          <w:numId w:val="19"/>
        </w:numPr>
        <w:tabs>
          <w:tab w:val="left" w:pos="1470"/>
        </w:tabs>
        <w:jc w:val="both"/>
        <w:rPr>
          <w:rFonts w:cs="Arial"/>
          <w:szCs w:val="24"/>
        </w:rPr>
      </w:pPr>
      <w:r w:rsidRPr="002634A9">
        <w:rPr>
          <w:rFonts w:cs="Arial"/>
          <w:szCs w:val="24"/>
        </w:rPr>
        <w:t>A scheme for the disposal of foul and surface waters for each stage of the proposed development</w:t>
      </w:r>
      <w:r w:rsidRPr="002634A9">
        <w:rPr>
          <w:rFonts w:ascii="Calibri" w:hAnsi="Calibri"/>
          <w:sz w:val="20"/>
        </w:rPr>
        <w:t xml:space="preserve"> </w:t>
      </w:r>
      <w:r w:rsidRPr="002634A9">
        <w:rPr>
          <w:rFonts w:cs="Arial"/>
          <w:szCs w:val="24"/>
        </w:rPr>
        <w:t xml:space="preserve">shall be in accordance with the approved drainage strategy for the site. Any scheme varying from the approved strategy shall be submitted by the developer to the Local Planning Authority for approval.  The </w:t>
      </w:r>
      <w:r w:rsidRPr="002634A9">
        <w:rPr>
          <w:rFonts w:cs="Arial"/>
          <w:szCs w:val="24"/>
        </w:rPr>
        <w:lastRenderedPageBreak/>
        <w:t xml:space="preserve">Local Planning Authority shall respond within 28 days of receiving the details of the drainage arrangements and if no response is received from the Local Planning Authority within this </w:t>
      </w:r>
      <w:proofErr w:type="gramStart"/>
      <w:r w:rsidRPr="002634A9">
        <w:rPr>
          <w:rFonts w:cs="Arial"/>
          <w:szCs w:val="24"/>
        </w:rPr>
        <w:t>28 day</w:t>
      </w:r>
      <w:proofErr w:type="gramEnd"/>
      <w:r w:rsidRPr="002634A9">
        <w:rPr>
          <w:rFonts w:cs="Arial"/>
          <w:szCs w:val="24"/>
        </w:rPr>
        <w:t xml:space="preserve"> period the arrangements shall be deemed to be approved.</w:t>
      </w:r>
    </w:p>
    <w:p w14:paraId="189A4821" w14:textId="77777777" w:rsidR="00FE5CAF" w:rsidRPr="00FE5CAF" w:rsidRDefault="00FE5CAF" w:rsidP="00FE5CAF">
      <w:pPr>
        <w:tabs>
          <w:tab w:val="left" w:pos="1428"/>
        </w:tabs>
        <w:autoSpaceDE w:val="0"/>
        <w:autoSpaceDN w:val="0"/>
        <w:adjustRightInd w:val="0"/>
        <w:spacing w:after="0" w:line="240" w:lineRule="auto"/>
        <w:jc w:val="both"/>
        <w:rPr>
          <w:rFonts w:ascii="Arial" w:hAnsi="Arial"/>
          <w:sz w:val="24"/>
          <w:szCs w:val="24"/>
        </w:rPr>
      </w:pPr>
    </w:p>
    <w:p w14:paraId="71CDCA9D" w14:textId="77777777" w:rsidR="00FE5CAF" w:rsidRPr="00FE5CAF" w:rsidRDefault="00FE5CAF" w:rsidP="00FE5CAF">
      <w:pPr>
        <w:pStyle w:val="ListParagraph"/>
        <w:rPr>
          <w:rFonts w:ascii="Arial" w:hAnsi="Arial"/>
          <w:sz w:val="24"/>
          <w:szCs w:val="24"/>
        </w:rPr>
      </w:pPr>
    </w:p>
    <w:p w14:paraId="2B89C85A" w14:textId="17A5BD00" w:rsidR="00AB1787" w:rsidRPr="009F6715" w:rsidRDefault="00AB1787" w:rsidP="00AB1787">
      <w:pPr>
        <w:pStyle w:val="ListParagraph"/>
        <w:numPr>
          <w:ilvl w:val="0"/>
          <w:numId w:val="19"/>
        </w:numPr>
        <w:tabs>
          <w:tab w:val="left" w:pos="1428"/>
        </w:tabs>
        <w:autoSpaceDE w:val="0"/>
        <w:autoSpaceDN w:val="0"/>
        <w:adjustRightInd w:val="0"/>
        <w:spacing w:after="0" w:line="240" w:lineRule="auto"/>
        <w:jc w:val="both"/>
        <w:rPr>
          <w:rFonts w:ascii="Arial" w:hAnsi="Arial"/>
          <w:sz w:val="24"/>
          <w:szCs w:val="24"/>
        </w:rPr>
      </w:pPr>
      <w:r w:rsidRPr="00935B1B">
        <w:rPr>
          <w:rFonts w:ascii="Arial" w:hAnsi="Arial"/>
          <w:sz w:val="24"/>
          <w:szCs w:val="24"/>
        </w:rPr>
        <w:t xml:space="preserve">Access arrangements for proposed development under the LDO shall be submitted </w:t>
      </w:r>
      <w:r>
        <w:rPr>
          <w:rFonts w:ascii="Arial" w:hAnsi="Arial"/>
          <w:sz w:val="24"/>
          <w:szCs w:val="24"/>
        </w:rPr>
        <w:t xml:space="preserve">by the developer </w:t>
      </w:r>
      <w:r w:rsidRPr="00935B1B">
        <w:rPr>
          <w:rFonts w:ascii="Arial" w:hAnsi="Arial"/>
          <w:sz w:val="24"/>
          <w:szCs w:val="24"/>
        </w:rPr>
        <w:t>to the local planning authority for approval (in consultation with the local highway authority) and the development shall proceed in accordance with the approved details.</w:t>
      </w:r>
      <w:r>
        <w:rPr>
          <w:rFonts w:ascii="Arial" w:hAnsi="Arial"/>
          <w:sz w:val="24"/>
          <w:szCs w:val="24"/>
        </w:rPr>
        <w:t xml:space="preserve">  The local planning authority shall respond within 28 days of receiving the details of the access arrangements and if no response is received from the local planning authority within this 28day period then the arrangements shall be deemed to be approved.</w:t>
      </w:r>
    </w:p>
    <w:p w14:paraId="5FD7DD57" w14:textId="77777777" w:rsidR="00AB1787" w:rsidRDefault="00AB1787" w:rsidP="00AB1787">
      <w:pPr>
        <w:pStyle w:val="ListParagraph"/>
        <w:spacing w:line="240" w:lineRule="auto"/>
        <w:jc w:val="both"/>
        <w:rPr>
          <w:rFonts w:ascii="Arial" w:hAnsi="Arial"/>
          <w:sz w:val="24"/>
          <w:szCs w:val="24"/>
        </w:rPr>
      </w:pPr>
    </w:p>
    <w:p w14:paraId="775338BB" w14:textId="3095C704" w:rsidR="00AB1787" w:rsidRPr="002E28B9" w:rsidRDefault="002E28B9" w:rsidP="002E28B9">
      <w:pPr>
        <w:pStyle w:val="ListParagraph"/>
        <w:numPr>
          <w:ilvl w:val="0"/>
          <w:numId w:val="19"/>
        </w:numPr>
        <w:rPr>
          <w:rFonts w:ascii="Arial" w:hAnsi="Arial"/>
          <w:sz w:val="24"/>
          <w:szCs w:val="24"/>
        </w:rPr>
      </w:pPr>
      <w:r w:rsidRPr="002E28B9">
        <w:rPr>
          <w:rFonts w:ascii="Arial" w:hAnsi="Arial"/>
          <w:sz w:val="24"/>
          <w:szCs w:val="24"/>
        </w:rPr>
        <w:t xml:space="preserve">On adoption of the LDO the detailed designs for highways mitigation at M6 junction 31/A6 and the Swallow Hotel junction will be undertaken and agreed with the </w:t>
      </w:r>
      <w:proofErr w:type="gramStart"/>
      <w:r w:rsidRPr="002E28B9">
        <w:rPr>
          <w:rFonts w:ascii="Arial" w:hAnsi="Arial"/>
          <w:sz w:val="24"/>
          <w:szCs w:val="24"/>
        </w:rPr>
        <w:t>highways</w:t>
      </w:r>
      <w:proofErr w:type="gramEnd"/>
      <w:r w:rsidRPr="002E28B9">
        <w:rPr>
          <w:rFonts w:ascii="Arial" w:hAnsi="Arial"/>
          <w:sz w:val="24"/>
          <w:szCs w:val="24"/>
        </w:rPr>
        <w:t xml:space="preserve"> authority and National Highways. A highways working group including the highways authority and National Highways will be set up to oversee this work and to monitor the ongoing impact from the development. The highways </w:t>
      </w:r>
      <w:proofErr w:type="gramStart"/>
      <w:r w:rsidRPr="002E28B9">
        <w:rPr>
          <w:rFonts w:ascii="Arial" w:hAnsi="Arial"/>
          <w:sz w:val="24"/>
          <w:szCs w:val="24"/>
        </w:rPr>
        <w:t>works</w:t>
      </w:r>
      <w:proofErr w:type="gramEnd"/>
      <w:r w:rsidRPr="002E28B9">
        <w:rPr>
          <w:rFonts w:ascii="Arial" w:hAnsi="Arial"/>
          <w:sz w:val="24"/>
          <w:szCs w:val="24"/>
        </w:rPr>
        <w:t xml:space="preserve"> will be implemented in accordance with the agreed details and timings and subject to approval by the local planning authority in consultation with the local highway authority and National Highways.</w:t>
      </w:r>
    </w:p>
    <w:p w14:paraId="4EB44DE0" w14:textId="77777777" w:rsidR="00AB1787" w:rsidRPr="00935B1B" w:rsidRDefault="00AB1787" w:rsidP="00AB1787">
      <w:pPr>
        <w:tabs>
          <w:tab w:val="left" w:pos="1442"/>
        </w:tabs>
        <w:spacing w:after="0" w:line="240" w:lineRule="auto"/>
        <w:jc w:val="both"/>
        <w:rPr>
          <w:rFonts w:ascii="Arial" w:hAnsi="Arial"/>
          <w:sz w:val="24"/>
          <w:szCs w:val="24"/>
        </w:rPr>
      </w:pPr>
    </w:p>
    <w:p w14:paraId="761C7299" w14:textId="77777777" w:rsidR="00AB1787" w:rsidRPr="00F517DA" w:rsidRDefault="00AB1787" w:rsidP="00AB1787">
      <w:pPr>
        <w:numPr>
          <w:ilvl w:val="0"/>
          <w:numId w:val="19"/>
        </w:numPr>
        <w:tabs>
          <w:tab w:val="left" w:pos="1442"/>
        </w:tabs>
        <w:autoSpaceDE w:val="0"/>
        <w:autoSpaceDN w:val="0"/>
        <w:adjustRightInd w:val="0"/>
        <w:spacing w:after="0" w:line="240" w:lineRule="auto"/>
        <w:jc w:val="both"/>
        <w:rPr>
          <w:rFonts w:ascii="Arial" w:hAnsi="Arial"/>
          <w:b/>
          <w:bCs/>
          <w:sz w:val="24"/>
          <w:szCs w:val="24"/>
        </w:rPr>
      </w:pPr>
      <w:r w:rsidRPr="00FB01FB">
        <w:rPr>
          <w:rFonts w:ascii="Arial" w:hAnsi="Arial"/>
          <w:sz w:val="24"/>
          <w:szCs w:val="24"/>
        </w:rPr>
        <w:t xml:space="preserve">Construction vehicles associated with development </w:t>
      </w:r>
      <w:r w:rsidRPr="00341667">
        <w:rPr>
          <w:rFonts w:ascii="Arial" w:hAnsi="Arial"/>
          <w:sz w:val="24"/>
          <w:szCs w:val="24"/>
        </w:rPr>
        <w:t>will be managed. Management provisions will include endeavouring</w:t>
      </w:r>
      <w:r w:rsidRPr="00FB01FB">
        <w:rPr>
          <w:rFonts w:ascii="Arial" w:hAnsi="Arial"/>
          <w:sz w:val="24"/>
          <w:szCs w:val="24"/>
        </w:rPr>
        <w:t xml:space="preserve"> not </w:t>
      </w:r>
      <w:r>
        <w:rPr>
          <w:rFonts w:ascii="Arial" w:hAnsi="Arial"/>
          <w:sz w:val="24"/>
          <w:szCs w:val="24"/>
        </w:rPr>
        <w:t xml:space="preserve">to </w:t>
      </w:r>
      <w:r w:rsidRPr="00FB01FB">
        <w:rPr>
          <w:rFonts w:ascii="Arial" w:hAnsi="Arial"/>
          <w:sz w:val="24"/>
          <w:szCs w:val="24"/>
        </w:rPr>
        <w:t>enter or leave the site during peaks of the local network or peaks of the existing BAE Systems site.  Construction vehicles must not wait on the local highway network prior to accessing the site</w:t>
      </w:r>
      <w:r w:rsidRPr="00FB01FB">
        <w:rPr>
          <w:rFonts w:ascii="Arial" w:hAnsi="Arial"/>
          <w:i/>
          <w:sz w:val="24"/>
          <w:szCs w:val="24"/>
        </w:rPr>
        <w:t>.</w:t>
      </w:r>
    </w:p>
    <w:p w14:paraId="3C654AD3" w14:textId="77777777" w:rsidR="00AB1787" w:rsidRDefault="00AB1787" w:rsidP="00AB1787">
      <w:pPr>
        <w:pStyle w:val="ListParagraph"/>
        <w:spacing w:line="240" w:lineRule="auto"/>
        <w:jc w:val="both"/>
        <w:rPr>
          <w:rFonts w:ascii="Arial" w:hAnsi="Arial"/>
          <w:b/>
          <w:bCs/>
          <w:sz w:val="24"/>
          <w:szCs w:val="24"/>
        </w:rPr>
      </w:pPr>
    </w:p>
    <w:p w14:paraId="14F44238" w14:textId="77777777" w:rsidR="00AB1787" w:rsidRDefault="00AB1787" w:rsidP="00AB1787">
      <w:pPr>
        <w:pStyle w:val="ListParagraph"/>
        <w:jc w:val="both"/>
        <w:rPr>
          <w:rFonts w:ascii="Arial" w:hAnsi="Arial"/>
          <w:b/>
          <w:bCs/>
          <w:sz w:val="24"/>
          <w:szCs w:val="24"/>
        </w:rPr>
      </w:pPr>
    </w:p>
    <w:p w14:paraId="04F03435" w14:textId="4511D0DE" w:rsidR="009A3C04" w:rsidRPr="00FE5CAF" w:rsidRDefault="00AB1787" w:rsidP="00724180">
      <w:pPr>
        <w:pStyle w:val="ListParagraph"/>
        <w:numPr>
          <w:ilvl w:val="0"/>
          <w:numId w:val="19"/>
        </w:numPr>
        <w:tabs>
          <w:tab w:val="left" w:pos="1442"/>
        </w:tabs>
        <w:autoSpaceDE w:val="0"/>
        <w:autoSpaceDN w:val="0"/>
        <w:adjustRightInd w:val="0"/>
        <w:spacing w:after="0" w:line="240" w:lineRule="auto"/>
        <w:jc w:val="both"/>
        <w:rPr>
          <w:rFonts w:ascii="Arial" w:hAnsi="Arial"/>
          <w:b/>
          <w:bCs/>
          <w:sz w:val="24"/>
          <w:szCs w:val="24"/>
        </w:rPr>
      </w:pPr>
      <w:r w:rsidRPr="00FE5CAF">
        <w:rPr>
          <w:rFonts w:ascii="Arial" w:hAnsi="Arial"/>
          <w:iCs/>
          <w:sz w:val="24"/>
          <w:szCs w:val="24"/>
        </w:rPr>
        <w:t xml:space="preserve">Appropriate landscaping measures to avoid or mitigate detrimental visual impacts on Samlesbury Hall shall be submitted by the developer to the Local Planning Authority for approval The Local Planning Authority shall respond within 28 days of receiving the details and if no response is received from the Local Planning Authority within this </w:t>
      </w:r>
      <w:proofErr w:type="gramStart"/>
      <w:r w:rsidRPr="00FE5CAF">
        <w:rPr>
          <w:rFonts w:ascii="Arial" w:hAnsi="Arial"/>
          <w:iCs/>
          <w:sz w:val="24"/>
          <w:szCs w:val="24"/>
        </w:rPr>
        <w:t>28 day</w:t>
      </w:r>
      <w:proofErr w:type="gramEnd"/>
      <w:r w:rsidRPr="00FE5CAF">
        <w:rPr>
          <w:rFonts w:ascii="Arial" w:hAnsi="Arial"/>
          <w:iCs/>
          <w:sz w:val="24"/>
          <w:szCs w:val="24"/>
        </w:rPr>
        <w:t xml:space="preserve"> period then the landscaping measures shall be deemed to be approved.  </w:t>
      </w:r>
    </w:p>
    <w:p w14:paraId="75537205" w14:textId="77777777" w:rsidR="00E0781F" w:rsidRPr="00E0781F" w:rsidRDefault="00E0781F" w:rsidP="00E0781F">
      <w:pPr>
        <w:tabs>
          <w:tab w:val="left" w:pos="1442"/>
        </w:tabs>
        <w:autoSpaceDE w:val="0"/>
        <w:autoSpaceDN w:val="0"/>
        <w:adjustRightInd w:val="0"/>
        <w:spacing w:after="0" w:line="240" w:lineRule="auto"/>
        <w:ind w:left="896"/>
        <w:jc w:val="both"/>
        <w:rPr>
          <w:rFonts w:ascii="Arial" w:hAnsi="Arial"/>
          <w:b/>
          <w:bCs/>
          <w:sz w:val="24"/>
          <w:szCs w:val="24"/>
        </w:rPr>
      </w:pPr>
    </w:p>
    <w:p w14:paraId="1D4A14E4" w14:textId="62005850" w:rsidR="00296903" w:rsidRPr="00935B1B" w:rsidRDefault="00296903" w:rsidP="00985BF7">
      <w:pPr>
        <w:autoSpaceDE w:val="0"/>
        <w:autoSpaceDN w:val="0"/>
        <w:adjustRightInd w:val="0"/>
        <w:spacing w:after="0" w:line="240" w:lineRule="auto"/>
        <w:ind w:left="720" w:hanging="720"/>
        <w:rPr>
          <w:rFonts w:ascii="Arial" w:hAnsi="Arial"/>
          <w:b/>
          <w:bCs/>
          <w:sz w:val="24"/>
          <w:szCs w:val="24"/>
        </w:rPr>
      </w:pPr>
      <w:r w:rsidRPr="00935B1B">
        <w:rPr>
          <w:rFonts w:ascii="Arial" w:hAnsi="Arial"/>
          <w:b/>
          <w:bCs/>
          <w:sz w:val="24"/>
          <w:szCs w:val="24"/>
        </w:rPr>
        <w:t>Interpretation</w:t>
      </w:r>
      <w:r w:rsidR="000F6F8B">
        <w:rPr>
          <w:rFonts w:ascii="Arial" w:hAnsi="Arial"/>
          <w:b/>
          <w:bCs/>
          <w:sz w:val="24"/>
          <w:szCs w:val="24"/>
        </w:rPr>
        <w:t xml:space="preserve"> </w:t>
      </w:r>
    </w:p>
    <w:p w14:paraId="3E103809" w14:textId="77777777" w:rsidR="00296903" w:rsidRPr="00935B1B" w:rsidRDefault="00296903" w:rsidP="00985BF7">
      <w:pPr>
        <w:autoSpaceDE w:val="0"/>
        <w:autoSpaceDN w:val="0"/>
        <w:adjustRightInd w:val="0"/>
        <w:spacing w:after="0" w:line="240" w:lineRule="auto"/>
        <w:ind w:left="720" w:hanging="720"/>
        <w:rPr>
          <w:rFonts w:ascii="Arial" w:hAnsi="Arial"/>
          <w:b/>
          <w:bCs/>
          <w:sz w:val="24"/>
          <w:szCs w:val="24"/>
        </w:rPr>
      </w:pPr>
    </w:p>
    <w:p w14:paraId="4E58CA15" w14:textId="1354C92A" w:rsidR="00242193" w:rsidRPr="008D1DBB" w:rsidRDefault="00296903" w:rsidP="008D1DBB">
      <w:pPr>
        <w:autoSpaceDE w:val="0"/>
        <w:autoSpaceDN w:val="0"/>
        <w:adjustRightInd w:val="0"/>
        <w:spacing w:after="0" w:line="240" w:lineRule="auto"/>
        <w:jc w:val="both"/>
        <w:rPr>
          <w:rFonts w:ascii="Arial" w:hAnsi="Arial"/>
          <w:bCs/>
          <w:sz w:val="24"/>
          <w:szCs w:val="24"/>
        </w:rPr>
      </w:pPr>
      <w:r w:rsidRPr="00935B1B">
        <w:rPr>
          <w:rFonts w:ascii="Arial" w:hAnsi="Arial"/>
          <w:bCs/>
          <w:sz w:val="24"/>
          <w:szCs w:val="24"/>
        </w:rPr>
        <w:t xml:space="preserve">The purpose of the LDO is to authorise development within </w:t>
      </w:r>
      <w:r w:rsidRPr="00FE5CAF">
        <w:rPr>
          <w:rFonts w:ascii="Arial" w:hAnsi="Arial"/>
          <w:bCs/>
          <w:sz w:val="24"/>
          <w:szCs w:val="24"/>
        </w:rPr>
        <w:t>Class</w:t>
      </w:r>
      <w:r w:rsidR="00A71BAD" w:rsidRPr="00FE5CAF">
        <w:rPr>
          <w:rFonts w:ascii="Arial" w:hAnsi="Arial"/>
          <w:bCs/>
          <w:sz w:val="24"/>
          <w:szCs w:val="24"/>
        </w:rPr>
        <w:t>es E</w:t>
      </w:r>
      <w:r w:rsidR="00C8183E">
        <w:rPr>
          <w:rFonts w:ascii="Arial" w:hAnsi="Arial"/>
          <w:bCs/>
          <w:sz w:val="24"/>
          <w:szCs w:val="24"/>
        </w:rPr>
        <w:t xml:space="preserve"> and B</w:t>
      </w:r>
      <w:r w:rsidR="00A71BAD" w:rsidRPr="00FE5CAF">
        <w:rPr>
          <w:rFonts w:ascii="Arial" w:hAnsi="Arial"/>
          <w:bCs/>
          <w:sz w:val="24"/>
          <w:szCs w:val="24"/>
        </w:rPr>
        <w:t xml:space="preserve"> (as specified)</w:t>
      </w:r>
      <w:r w:rsidRPr="00A71BAD">
        <w:rPr>
          <w:rFonts w:ascii="Arial" w:hAnsi="Arial"/>
          <w:bCs/>
          <w:color w:val="FF0000"/>
          <w:sz w:val="24"/>
          <w:szCs w:val="24"/>
        </w:rPr>
        <w:t xml:space="preserve"> </w:t>
      </w:r>
      <w:r w:rsidRPr="00935B1B">
        <w:rPr>
          <w:rFonts w:ascii="Arial" w:hAnsi="Arial"/>
          <w:bCs/>
          <w:sz w:val="24"/>
          <w:szCs w:val="24"/>
        </w:rPr>
        <w:t>of the Town and Country Planning (Use Classes) Order 1987 as amended in relation to advanced engineering and manufacturing</w:t>
      </w:r>
      <w:r w:rsidR="00A71BAD">
        <w:rPr>
          <w:rFonts w:ascii="Arial" w:hAnsi="Arial"/>
          <w:bCs/>
          <w:sz w:val="24"/>
          <w:szCs w:val="24"/>
        </w:rPr>
        <w:t xml:space="preserve">, </w:t>
      </w:r>
      <w:r w:rsidR="00A71BAD" w:rsidRPr="00FE5CAF">
        <w:rPr>
          <w:rFonts w:ascii="Arial" w:hAnsi="Arial"/>
          <w:bCs/>
          <w:sz w:val="24"/>
          <w:szCs w:val="24"/>
        </w:rPr>
        <w:t>science and technology and cyber</w:t>
      </w:r>
      <w:r w:rsidR="00457DF5">
        <w:rPr>
          <w:rFonts w:ascii="Arial" w:hAnsi="Arial"/>
          <w:bCs/>
          <w:sz w:val="24"/>
          <w:szCs w:val="24"/>
        </w:rPr>
        <w:t xml:space="preserve"> and ancillary uses</w:t>
      </w:r>
      <w:r w:rsidR="007B24AF">
        <w:rPr>
          <w:rFonts w:ascii="Arial" w:hAnsi="Arial"/>
          <w:bCs/>
          <w:sz w:val="24"/>
          <w:szCs w:val="24"/>
        </w:rPr>
        <w:t>;</w:t>
      </w:r>
      <w:r w:rsidRPr="00935B1B">
        <w:rPr>
          <w:rFonts w:ascii="Arial" w:hAnsi="Arial"/>
          <w:bCs/>
          <w:sz w:val="24"/>
          <w:szCs w:val="24"/>
        </w:rPr>
        <w:t xml:space="preserve"> to authorise development within Class </w:t>
      </w:r>
      <w:r w:rsidR="00FE5CAF" w:rsidRPr="00FE5CAF">
        <w:rPr>
          <w:rFonts w:ascii="Arial" w:hAnsi="Arial"/>
          <w:bCs/>
          <w:sz w:val="24"/>
          <w:szCs w:val="24"/>
        </w:rPr>
        <w:t>F</w:t>
      </w:r>
      <w:r w:rsidRPr="00935B1B">
        <w:rPr>
          <w:rFonts w:ascii="Arial" w:hAnsi="Arial"/>
          <w:bCs/>
          <w:sz w:val="24"/>
          <w:szCs w:val="24"/>
        </w:rPr>
        <w:t>1 of the Town and Country Planning (Use Classes) Order 1987 as amended for the purposes of providing a non-residential edu</w:t>
      </w:r>
      <w:r w:rsidR="006F04F4">
        <w:rPr>
          <w:rFonts w:ascii="Arial" w:hAnsi="Arial"/>
          <w:bCs/>
          <w:sz w:val="24"/>
          <w:szCs w:val="24"/>
        </w:rPr>
        <w:t xml:space="preserve">cational and training </w:t>
      </w:r>
      <w:r w:rsidR="00895249">
        <w:rPr>
          <w:rFonts w:ascii="Arial" w:hAnsi="Arial"/>
          <w:bCs/>
          <w:sz w:val="24"/>
          <w:szCs w:val="24"/>
        </w:rPr>
        <w:t>centre</w:t>
      </w:r>
      <w:r w:rsidR="007B24AF">
        <w:rPr>
          <w:rFonts w:ascii="Arial" w:hAnsi="Arial"/>
          <w:bCs/>
          <w:sz w:val="24"/>
          <w:szCs w:val="24"/>
        </w:rPr>
        <w:t>; and to authorise the development of associated infrastructure</w:t>
      </w:r>
      <w:r w:rsidR="006F04F4">
        <w:rPr>
          <w:rFonts w:ascii="Arial" w:hAnsi="Arial"/>
          <w:bCs/>
          <w:sz w:val="24"/>
          <w:szCs w:val="24"/>
        </w:rPr>
        <w:t>.</w:t>
      </w:r>
    </w:p>
    <w:p w14:paraId="1EAE2AA6" w14:textId="77777777" w:rsidR="002E28B9" w:rsidRDefault="002E28B9" w:rsidP="00ED0E53">
      <w:pPr>
        <w:autoSpaceDE w:val="0"/>
        <w:autoSpaceDN w:val="0"/>
        <w:adjustRightInd w:val="0"/>
        <w:spacing w:after="0" w:line="240" w:lineRule="auto"/>
        <w:rPr>
          <w:rFonts w:ascii="Arial" w:hAnsi="Arial"/>
          <w:b/>
          <w:bCs/>
          <w:sz w:val="24"/>
          <w:szCs w:val="24"/>
        </w:rPr>
      </w:pPr>
    </w:p>
    <w:p w14:paraId="0D9DA8BF" w14:textId="134861E0" w:rsidR="002E28B9" w:rsidRDefault="002E28B9" w:rsidP="00ED0E53">
      <w:pPr>
        <w:autoSpaceDE w:val="0"/>
        <w:autoSpaceDN w:val="0"/>
        <w:adjustRightInd w:val="0"/>
        <w:spacing w:after="0" w:line="240" w:lineRule="auto"/>
        <w:rPr>
          <w:rFonts w:ascii="Arial" w:hAnsi="Arial"/>
          <w:b/>
          <w:bCs/>
          <w:sz w:val="24"/>
          <w:szCs w:val="24"/>
        </w:rPr>
      </w:pPr>
    </w:p>
    <w:p w14:paraId="1B2F2827" w14:textId="1AB3E5BB" w:rsidR="00296903" w:rsidRDefault="008D1DBB" w:rsidP="00ED0E53">
      <w:pPr>
        <w:autoSpaceDE w:val="0"/>
        <w:autoSpaceDN w:val="0"/>
        <w:adjustRightInd w:val="0"/>
        <w:spacing w:after="0" w:line="240" w:lineRule="auto"/>
        <w:rPr>
          <w:rFonts w:ascii="Arial" w:hAnsi="Arial"/>
          <w:b/>
          <w:bCs/>
          <w:sz w:val="24"/>
          <w:szCs w:val="24"/>
        </w:rPr>
      </w:pPr>
      <w:r>
        <w:rPr>
          <w:rFonts w:ascii="Arial" w:hAnsi="Arial"/>
          <w:b/>
          <w:bCs/>
          <w:sz w:val="24"/>
          <w:szCs w:val="24"/>
        </w:rPr>
        <w:t>AP</w:t>
      </w:r>
      <w:r w:rsidR="00296903" w:rsidRPr="00935B1B">
        <w:rPr>
          <w:rFonts w:ascii="Arial" w:hAnsi="Arial"/>
          <w:b/>
          <w:bCs/>
          <w:sz w:val="24"/>
          <w:szCs w:val="24"/>
        </w:rPr>
        <w:t xml:space="preserve">PENDIX </w:t>
      </w:r>
      <w:r w:rsidR="0077663A">
        <w:rPr>
          <w:rFonts w:ascii="Arial" w:hAnsi="Arial"/>
          <w:b/>
          <w:bCs/>
          <w:sz w:val="24"/>
          <w:szCs w:val="24"/>
        </w:rPr>
        <w:t xml:space="preserve">4 </w:t>
      </w:r>
      <w:r w:rsidR="00296903" w:rsidRPr="00935B1B">
        <w:rPr>
          <w:rFonts w:ascii="Arial" w:hAnsi="Arial"/>
          <w:b/>
          <w:bCs/>
          <w:sz w:val="24"/>
          <w:szCs w:val="24"/>
        </w:rPr>
        <w:t xml:space="preserve">– Map of Lancashire Enterprise Zone (Samlesbury) </w:t>
      </w:r>
    </w:p>
    <w:p w14:paraId="7B2416B6" w14:textId="0280EF35" w:rsidR="00FC1468" w:rsidRPr="00702DE7" w:rsidRDefault="00BC3963" w:rsidP="004E6041">
      <w:pPr>
        <w:autoSpaceDE w:val="0"/>
        <w:autoSpaceDN w:val="0"/>
        <w:adjustRightInd w:val="0"/>
        <w:spacing w:after="0" w:line="240" w:lineRule="auto"/>
        <w:jc w:val="center"/>
        <w:rPr>
          <w:rFonts w:ascii="Arial" w:hAnsi="Arial"/>
          <w:b/>
          <w:bCs/>
          <w:sz w:val="24"/>
          <w:szCs w:val="24"/>
        </w:rPr>
      </w:pPr>
      <w:r>
        <w:rPr>
          <w:rFonts w:ascii="Arial" w:hAnsi="Arial"/>
          <w:noProof/>
          <w:sz w:val="24"/>
          <w:szCs w:val="24"/>
          <w:lang w:eastAsia="en-GB"/>
        </w:rPr>
        <w:drawing>
          <wp:anchor distT="0" distB="0" distL="114300" distR="114300" simplePos="0" relativeHeight="251687936" behindDoc="1" locked="0" layoutInCell="1" allowOverlap="1" wp14:anchorId="7001841F" wp14:editId="781622FA">
            <wp:simplePos x="0" y="0"/>
            <wp:positionH relativeFrom="margin">
              <wp:align>center</wp:align>
            </wp:positionH>
            <wp:positionV relativeFrom="paragraph">
              <wp:posOffset>198120</wp:posOffset>
            </wp:positionV>
            <wp:extent cx="7164939" cy="4409820"/>
            <wp:effectExtent l="0" t="0" r="0" b="0"/>
            <wp:wrapTight wrapText="bothSides">
              <wp:wrapPolygon edited="0">
                <wp:start x="0" y="0"/>
                <wp:lineTo x="0" y="21463"/>
                <wp:lineTo x="21537" y="21463"/>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4939" cy="44098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sectPr w:rsidR="00FC1468" w:rsidRPr="00702DE7" w:rsidSect="008D1DBB">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A34EE" w14:textId="77777777" w:rsidR="001B2921" w:rsidRDefault="001B2921" w:rsidP="00E548EA">
      <w:pPr>
        <w:spacing w:after="0" w:line="240" w:lineRule="auto"/>
      </w:pPr>
      <w:r>
        <w:separator/>
      </w:r>
    </w:p>
  </w:endnote>
  <w:endnote w:type="continuationSeparator" w:id="0">
    <w:p w14:paraId="614B9582" w14:textId="77777777" w:rsidR="001B2921" w:rsidRDefault="001B2921" w:rsidP="00E5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7D7E" w14:textId="244797AA" w:rsidR="007073D8" w:rsidRDefault="007073D8" w:rsidP="00DC12D8">
    <w:pPr>
      <w:pStyle w:val="Footer"/>
      <w:tabs>
        <w:tab w:val="clear" w:pos="4513"/>
        <w:tab w:val="clear" w:pos="9026"/>
        <w:tab w:val="center" w:pos="4480"/>
      </w:tabs>
    </w:pPr>
    <w:r>
      <w:tab/>
      <w:t xml:space="preserve"> </w:t>
    </w:r>
    <w:r w:rsidR="0017447F">
      <w:fldChar w:fldCharType="begin"/>
    </w:r>
    <w:r>
      <w:instrText xml:space="preserve"> PAGE   \* MERGEFORMAT </w:instrText>
    </w:r>
    <w:r w:rsidR="0017447F">
      <w:fldChar w:fldCharType="separate"/>
    </w:r>
    <w:r w:rsidR="00B07DF2">
      <w:rPr>
        <w:noProof/>
      </w:rPr>
      <w:t>24</w:t>
    </w:r>
    <w:r w:rsidR="001744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7D541" w14:textId="77777777" w:rsidR="001B2921" w:rsidRDefault="001B2921" w:rsidP="00E548EA">
      <w:pPr>
        <w:spacing w:after="0" w:line="240" w:lineRule="auto"/>
      </w:pPr>
      <w:r>
        <w:separator/>
      </w:r>
    </w:p>
  </w:footnote>
  <w:footnote w:type="continuationSeparator" w:id="0">
    <w:p w14:paraId="418333D9" w14:textId="77777777" w:rsidR="001B2921" w:rsidRDefault="001B2921" w:rsidP="00E548EA">
      <w:pPr>
        <w:spacing w:after="0" w:line="240" w:lineRule="auto"/>
      </w:pPr>
      <w:r>
        <w:continuationSeparator/>
      </w:r>
    </w:p>
  </w:footnote>
  <w:footnote w:id="1">
    <w:p w14:paraId="18F0C580" w14:textId="77777777" w:rsidR="007073D8" w:rsidRDefault="007073D8">
      <w:pPr>
        <w:pStyle w:val="FootnoteText"/>
      </w:pPr>
      <w:r>
        <w:rPr>
          <w:rStyle w:val="FootnoteReference"/>
        </w:rPr>
        <w:footnoteRef/>
      </w:r>
      <w:r>
        <w:t xml:space="preserve"> The LDO authorises development that fall outside the scope of the Town and Country Planning (General Permitted Development Order) 1995 (as amended). </w:t>
      </w:r>
    </w:p>
    <w:p w14:paraId="67D57393" w14:textId="77777777" w:rsidR="007073D8" w:rsidRDefault="007073D8">
      <w:pPr>
        <w:pStyle w:val="FootnoteText"/>
      </w:pPr>
      <w:r>
        <w:t xml:space="preserve"> </w:t>
      </w:r>
    </w:p>
  </w:footnote>
  <w:footnote w:id="2">
    <w:p w14:paraId="0F07B44B" w14:textId="77777777" w:rsidR="007073D8" w:rsidRDefault="007073D8" w:rsidP="0085163C">
      <w:pPr>
        <w:pStyle w:val="NormalWeb"/>
        <w:rPr>
          <w:rFonts w:asciiTheme="minorHAnsi" w:hAnsiTheme="minorHAnsi"/>
          <w:sz w:val="20"/>
          <w:szCs w:val="20"/>
        </w:rPr>
      </w:pPr>
      <w:r w:rsidRPr="00464CE2">
        <w:rPr>
          <w:rStyle w:val="FootnoteReference"/>
          <w:rFonts w:asciiTheme="minorHAnsi" w:hAnsiTheme="minorHAnsi"/>
          <w:sz w:val="20"/>
          <w:szCs w:val="20"/>
        </w:rPr>
        <w:footnoteRef/>
      </w:r>
      <w:r w:rsidRPr="00464CE2">
        <w:rPr>
          <w:rFonts w:asciiTheme="minorHAnsi" w:hAnsiTheme="minorHAnsi"/>
          <w:sz w:val="20"/>
          <w:szCs w:val="20"/>
        </w:rPr>
        <w:t xml:space="preserve"> This circular </w:t>
      </w:r>
      <w:r>
        <w:rPr>
          <w:rFonts w:asciiTheme="minorHAnsi" w:hAnsiTheme="minorHAnsi"/>
          <w:sz w:val="20"/>
          <w:szCs w:val="20"/>
        </w:rPr>
        <w:t>is amended by</w:t>
      </w:r>
      <w:r w:rsidRPr="00464CE2">
        <w:rPr>
          <w:rFonts w:asciiTheme="minorHAnsi" w:hAnsiTheme="minorHAnsi"/>
          <w:sz w:val="20"/>
          <w:szCs w:val="20"/>
        </w:rPr>
        <w:t xml:space="preserve"> virtue of section 188 of the Planning Act 2008 and associated changes to the Town and Country Planning (General Development Procedure) Order 1995. These remove</w:t>
      </w:r>
      <w:r>
        <w:rPr>
          <w:rFonts w:asciiTheme="minorHAnsi" w:hAnsiTheme="minorHAnsi"/>
          <w:sz w:val="20"/>
          <w:szCs w:val="20"/>
        </w:rPr>
        <w:t>d</w:t>
      </w:r>
      <w:r w:rsidRPr="00464CE2">
        <w:rPr>
          <w:rFonts w:asciiTheme="minorHAnsi" w:hAnsiTheme="minorHAnsi"/>
          <w:sz w:val="20"/>
          <w:szCs w:val="20"/>
        </w:rPr>
        <w:t xml:space="preserve"> the requirement that Local Development Orders must implement local development plan policies. </w:t>
      </w:r>
    </w:p>
    <w:p w14:paraId="359C4C1C" w14:textId="77777777" w:rsidR="007073D8" w:rsidRPr="00A51E5B" w:rsidRDefault="007073D8" w:rsidP="0085163C">
      <w:pPr>
        <w:pStyle w:val="NormalWeb"/>
        <w:rPr>
          <w:rFonts w:asciiTheme="minorHAnsi" w:hAnsiTheme="minorHAnsi"/>
          <w:sz w:val="20"/>
          <w:szCs w:val="20"/>
        </w:rPr>
      </w:pPr>
      <w:r w:rsidRPr="00464CE2">
        <w:rPr>
          <w:rFonts w:asciiTheme="minorHAnsi" w:hAnsiTheme="minorHAnsi"/>
          <w:sz w:val="20"/>
          <w:szCs w:val="20"/>
        </w:rPr>
        <w:t>The Growth and Infrastructure Act 2013 remove</w:t>
      </w:r>
      <w:r>
        <w:rPr>
          <w:rFonts w:asciiTheme="minorHAnsi" w:hAnsiTheme="minorHAnsi"/>
          <w:sz w:val="20"/>
          <w:szCs w:val="20"/>
        </w:rPr>
        <w:t>s</w:t>
      </w:r>
      <w:r w:rsidRPr="00464CE2">
        <w:rPr>
          <w:rFonts w:asciiTheme="minorHAnsi" w:hAnsiTheme="minorHAnsi"/>
          <w:sz w:val="20"/>
          <w:szCs w:val="20"/>
        </w:rPr>
        <w:t xml:space="preserve"> the need for</w:t>
      </w:r>
      <w:r>
        <w:rPr>
          <w:rFonts w:asciiTheme="minorHAnsi" w:hAnsiTheme="minorHAnsi"/>
          <w:sz w:val="20"/>
          <w:szCs w:val="20"/>
        </w:rPr>
        <w:t xml:space="preserve"> local development orders to be submitted to the</w:t>
      </w:r>
      <w:r w:rsidRPr="00464CE2">
        <w:rPr>
          <w:rFonts w:asciiTheme="minorHAnsi" w:hAnsiTheme="minorHAnsi"/>
          <w:sz w:val="20"/>
          <w:szCs w:val="20"/>
        </w:rPr>
        <w:t xml:space="preserve"> Secretary of State</w:t>
      </w:r>
      <w:r>
        <w:rPr>
          <w:rFonts w:asciiTheme="minorHAnsi" w:hAnsiTheme="minorHAnsi"/>
          <w:sz w:val="20"/>
          <w:szCs w:val="20"/>
        </w:rPr>
        <w:t xml:space="preserve"> for Communities and Local Government, who will consider whether there is a need to exercise pre-adoption intervention powers. Article 2 of t</w:t>
      </w:r>
      <w:r w:rsidRPr="00EE6D0C">
        <w:rPr>
          <w:rFonts w:asciiTheme="minorHAnsi" w:hAnsiTheme="minorHAnsi" w:cs="Arial"/>
          <w:sz w:val="20"/>
          <w:szCs w:val="20"/>
        </w:rPr>
        <w:t>he Growth and Infrastructure Act 2013 (Commencement No. 5 and Transitional and Saving Provisions) Order 2013</w:t>
      </w:r>
      <w:r>
        <w:rPr>
          <w:rFonts w:asciiTheme="minorHAnsi" w:hAnsiTheme="minorHAnsi" w:cs="Arial"/>
          <w:sz w:val="20"/>
          <w:szCs w:val="20"/>
        </w:rPr>
        <w:t xml:space="preserve"> </w:t>
      </w:r>
      <w:r w:rsidRPr="00B85670">
        <w:rPr>
          <w:rFonts w:asciiTheme="minorHAnsi" w:hAnsiTheme="minorHAnsi" w:cs="Arial"/>
          <w:sz w:val="20"/>
          <w:szCs w:val="20"/>
        </w:rPr>
        <w:t>(</w:t>
      </w:r>
      <w:r w:rsidRPr="00B85670">
        <w:rPr>
          <w:rFonts w:asciiTheme="minorHAnsi" w:eastAsia="Times New Roman" w:hAnsiTheme="minorHAnsi" w:cs="Arial"/>
          <w:color w:val="333333"/>
          <w:sz w:val="20"/>
          <w:szCs w:val="20"/>
        </w:rPr>
        <w:t>SI 2013 No. 2878</w:t>
      </w:r>
      <w:r>
        <w:rPr>
          <w:rFonts w:ascii="Arial" w:eastAsia="Times New Roman" w:hAnsi="Arial" w:cs="Arial"/>
          <w:color w:val="333333"/>
          <w:sz w:val="18"/>
          <w:szCs w:val="18"/>
        </w:rPr>
        <w:t xml:space="preserve">) </w:t>
      </w:r>
      <w:r>
        <w:rPr>
          <w:rFonts w:asciiTheme="minorHAnsi" w:hAnsiTheme="minorHAnsi" w:cs="Arial"/>
          <w:sz w:val="20"/>
          <w:szCs w:val="20"/>
        </w:rPr>
        <w:t xml:space="preserve">states that </w:t>
      </w:r>
      <w:r w:rsidRPr="00A51E5B">
        <w:rPr>
          <w:rFonts w:asciiTheme="minorHAnsi" w:hAnsiTheme="minorHAnsi" w:cs="Arial"/>
          <w:sz w:val="20"/>
          <w:szCs w:val="20"/>
        </w:rPr>
        <w:t>repeal of pre-adoption intervention powers</w:t>
      </w:r>
      <w:r>
        <w:rPr>
          <w:rFonts w:asciiTheme="minorHAnsi" w:hAnsiTheme="minorHAnsi" w:cs="Arial"/>
          <w:sz w:val="20"/>
          <w:szCs w:val="20"/>
        </w:rPr>
        <w:t xml:space="preserve"> of the Secretary of State </w:t>
      </w:r>
      <w:r w:rsidRPr="00A51E5B">
        <w:rPr>
          <w:rFonts w:asciiTheme="minorHAnsi" w:hAnsiTheme="minorHAnsi" w:cs="Arial"/>
          <w:sz w:val="20"/>
          <w:szCs w:val="20"/>
        </w:rPr>
        <w:t>c</w:t>
      </w:r>
      <w:r>
        <w:rPr>
          <w:rFonts w:asciiTheme="minorHAnsi" w:hAnsiTheme="minorHAnsi" w:cs="Arial"/>
          <w:sz w:val="20"/>
          <w:szCs w:val="20"/>
        </w:rPr>
        <w:t>ame</w:t>
      </w:r>
      <w:r w:rsidRPr="00A51E5B">
        <w:rPr>
          <w:rFonts w:asciiTheme="minorHAnsi" w:hAnsiTheme="minorHAnsi" w:cs="Arial"/>
          <w:sz w:val="20"/>
          <w:szCs w:val="20"/>
        </w:rPr>
        <w:t xml:space="preserve"> into force on 9 December 2013.</w:t>
      </w:r>
      <w:r>
        <w:rPr>
          <w:rFonts w:asciiTheme="minorHAnsi" w:hAnsiTheme="minorHAnsi" w:cs="Arial"/>
          <w:sz w:val="20"/>
          <w:szCs w:val="20"/>
        </w:rPr>
        <w:t xml:space="preserve"> As public</w:t>
      </w:r>
      <w:r>
        <w:rPr>
          <w:rFonts w:asciiTheme="minorHAnsi" w:hAnsiTheme="minorHAnsi"/>
          <w:sz w:val="20"/>
          <w:szCs w:val="20"/>
        </w:rPr>
        <w:t xml:space="preserve"> consultation on this LDO commenced on 15 November 2013, it</w:t>
      </w:r>
      <w:r>
        <w:rPr>
          <w:rFonts w:asciiTheme="minorHAnsi" w:hAnsiTheme="minorHAnsi" w:cs="Arial"/>
          <w:sz w:val="20"/>
          <w:szCs w:val="20"/>
        </w:rPr>
        <w:t xml:space="preserve"> had to be submitted to the Secretary of State prior to adoption (to comply with Article 3(2) of the Order). </w:t>
      </w:r>
    </w:p>
    <w:p w14:paraId="482094C1" w14:textId="77777777" w:rsidR="007073D8" w:rsidRDefault="007073D8" w:rsidP="0085163C">
      <w:pPr>
        <w:pStyle w:val="FootnoteText"/>
      </w:pPr>
    </w:p>
  </w:footnote>
  <w:footnote w:id="3">
    <w:p w14:paraId="48FE7851" w14:textId="77777777" w:rsidR="007073D8" w:rsidRDefault="007073D8" w:rsidP="00D73664">
      <w:pPr>
        <w:autoSpaceDE w:val="0"/>
        <w:autoSpaceDN w:val="0"/>
        <w:adjustRightInd w:val="0"/>
        <w:spacing w:after="0" w:line="240" w:lineRule="auto"/>
        <w:rPr>
          <w:rFonts w:ascii="Arial" w:hAnsi="Arial"/>
          <w:b/>
          <w:bCs/>
          <w:color w:val="000000"/>
          <w:sz w:val="24"/>
          <w:szCs w:val="24"/>
        </w:rPr>
      </w:pPr>
      <w:r>
        <w:rPr>
          <w:rStyle w:val="FootnoteReference"/>
        </w:rPr>
        <w:footnoteRef/>
      </w:r>
      <w:r>
        <w:t xml:space="preserve"> </w:t>
      </w:r>
      <w:r w:rsidRPr="00814BA3">
        <w:rPr>
          <w:lang w:val="en-US"/>
        </w:rPr>
        <w:t>The use of the land for the production, enrichment, storage</w:t>
      </w:r>
      <w:r>
        <w:rPr>
          <w:lang w:val="en-US"/>
        </w:rPr>
        <w:t>,</w:t>
      </w:r>
      <w:r w:rsidRPr="00814BA3">
        <w:rPr>
          <w:lang w:val="en-US"/>
        </w:rPr>
        <w:t xml:space="preserve"> or disposal of nuclear fuel</w:t>
      </w:r>
      <w:r>
        <w:rPr>
          <w:lang w:val="en-US"/>
        </w:rPr>
        <w:t>,</w:t>
      </w:r>
      <w:r w:rsidRPr="00814BA3">
        <w:rPr>
          <w:lang w:val="en-US"/>
        </w:rPr>
        <w:t xml:space="preserve"> falls within Schedule 1 of the </w:t>
      </w:r>
      <w:r w:rsidRPr="00814BA3">
        <w:t>Town and Country Planning (Environmental Impact Assessment</w:t>
      </w:r>
      <w:r>
        <w:t>)</w:t>
      </w:r>
      <w:r w:rsidRPr="00814BA3">
        <w:t xml:space="preserve"> Regulations (Statutory Instrument 2011/1824) </w:t>
      </w:r>
      <w:r w:rsidRPr="00814BA3">
        <w:rPr>
          <w:lang w:val="en-US"/>
        </w:rPr>
        <w:t>and would, therefore, fall outside the remit of this Local Development Order.</w:t>
      </w:r>
    </w:p>
    <w:p w14:paraId="655A88D3" w14:textId="77777777" w:rsidR="007073D8" w:rsidRDefault="007073D8" w:rsidP="00D73664">
      <w:pPr>
        <w:pStyle w:val="FootnoteText"/>
      </w:pPr>
    </w:p>
  </w:footnote>
  <w:footnote w:id="4">
    <w:p w14:paraId="5D3FF8D7" w14:textId="77777777" w:rsidR="007073D8" w:rsidRDefault="007073D8" w:rsidP="00DA086D">
      <w:pPr>
        <w:pStyle w:val="FootnoteText"/>
      </w:pPr>
      <w:r>
        <w:rPr>
          <w:rStyle w:val="FootnoteReference"/>
        </w:rPr>
        <w:footnoteRef/>
      </w:r>
      <w:r>
        <w:t xml:space="preserve"> A planning application for the new access from A59 and access road up to the boundary of the Enterprise Zone was submitted to Lancashire County Council </w:t>
      </w:r>
      <w:r w:rsidRPr="00B075EE">
        <w:t>on 20 September 2013.</w:t>
      </w:r>
      <w:r>
        <w:t xml:space="preserve"> Planning permission for the new access was granted on 15 January 2014</w:t>
      </w:r>
      <w:r w:rsidRPr="00B075EE">
        <w:t>.</w:t>
      </w:r>
      <w:r>
        <w:t xml:space="preserve">   </w:t>
      </w:r>
    </w:p>
    <w:p w14:paraId="7A3A4969" w14:textId="77777777" w:rsidR="007073D8" w:rsidRDefault="007073D8" w:rsidP="001D4A9C">
      <w:pPr>
        <w:pStyle w:val="FootnoteText"/>
      </w:pPr>
      <w:r w:rsidRPr="00B075EE">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7AC"/>
    <w:multiLevelType w:val="hybridMultilevel"/>
    <w:tmpl w:val="35265C94"/>
    <w:lvl w:ilvl="0" w:tplc="80E8C72A">
      <w:start w:val="2"/>
      <w:numFmt w:val="decimal"/>
      <w:lvlText w:val="%1"/>
      <w:lvlJc w:val="left"/>
      <w:pPr>
        <w:ind w:left="765" w:hanging="360"/>
      </w:pPr>
      <w:rPr>
        <w:rFonts w:hint="default"/>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9BC1040"/>
    <w:multiLevelType w:val="hybridMultilevel"/>
    <w:tmpl w:val="5884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276E9"/>
    <w:multiLevelType w:val="hybridMultilevel"/>
    <w:tmpl w:val="E1EEE2EC"/>
    <w:lvl w:ilvl="0" w:tplc="FFFFFFFF">
      <w:start w:val="1"/>
      <w:numFmt w:val="decimal"/>
      <w:lvlText w:val="%1."/>
      <w:lvlJc w:val="left"/>
      <w:pPr>
        <w:ind w:left="1256" w:hanging="360"/>
      </w:pPr>
      <w:rPr>
        <w:rFonts w:hint="default"/>
        <w:b w:val="0"/>
        <w:i w:val="0"/>
        <w:color w:val="auto"/>
        <w:sz w:val="24"/>
        <w:szCs w:val="24"/>
      </w:rPr>
    </w:lvl>
    <w:lvl w:ilvl="1" w:tplc="FFFFFFFF">
      <w:start w:val="1"/>
      <w:numFmt w:val="lowerLetter"/>
      <w:lvlText w:val="%2."/>
      <w:lvlJc w:val="left"/>
      <w:pPr>
        <w:ind w:left="1976" w:hanging="360"/>
      </w:pPr>
    </w:lvl>
    <w:lvl w:ilvl="2" w:tplc="FFFFFFFF" w:tentative="1">
      <w:start w:val="1"/>
      <w:numFmt w:val="lowerRoman"/>
      <w:lvlText w:val="%3."/>
      <w:lvlJc w:val="right"/>
      <w:pPr>
        <w:ind w:left="2696" w:hanging="180"/>
      </w:pPr>
    </w:lvl>
    <w:lvl w:ilvl="3" w:tplc="FFFFFFFF" w:tentative="1">
      <w:start w:val="1"/>
      <w:numFmt w:val="decimal"/>
      <w:lvlText w:val="%4."/>
      <w:lvlJc w:val="left"/>
      <w:pPr>
        <w:ind w:left="3416" w:hanging="360"/>
      </w:pPr>
    </w:lvl>
    <w:lvl w:ilvl="4" w:tplc="FFFFFFFF" w:tentative="1">
      <w:start w:val="1"/>
      <w:numFmt w:val="lowerLetter"/>
      <w:lvlText w:val="%5."/>
      <w:lvlJc w:val="left"/>
      <w:pPr>
        <w:ind w:left="4136" w:hanging="360"/>
      </w:pPr>
    </w:lvl>
    <w:lvl w:ilvl="5" w:tplc="FFFFFFFF" w:tentative="1">
      <w:start w:val="1"/>
      <w:numFmt w:val="lowerRoman"/>
      <w:lvlText w:val="%6."/>
      <w:lvlJc w:val="right"/>
      <w:pPr>
        <w:ind w:left="4856" w:hanging="180"/>
      </w:pPr>
    </w:lvl>
    <w:lvl w:ilvl="6" w:tplc="FFFFFFFF" w:tentative="1">
      <w:start w:val="1"/>
      <w:numFmt w:val="decimal"/>
      <w:lvlText w:val="%7."/>
      <w:lvlJc w:val="left"/>
      <w:pPr>
        <w:ind w:left="5576" w:hanging="360"/>
      </w:pPr>
    </w:lvl>
    <w:lvl w:ilvl="7" w:tplc="FFFFFFFF" w:tentative="1">
      <w:start w:val="1"/>
      <w:numFmt w:val="lowerLetter"/>
      <w:lvlText w:val="%8."/>
      <w:lvlJc w:val="left"/>
      <w:pPr>
        <w:ind w:left="6296" w:hanging="360"/>
      </w:pPr>
    </w:lvl>
    <w:lvl w:ilvl="8" w:tplc="FFFFFFFF" w:tentative="1">
      <w:start w:val="1"/>
      <w:numFmt w:val="lowerRoman"/>
      <w:lvlText w:val="%9."/>
      <w:lvlJc w:val="right"/>
      <w:pPr>
        <w:ind w:left="7016" w:hanging="180"/>
      </w:pPr>
    </w:lvl>
  </w:abstractNum>
  <w:abstractNum w:abstractNumId="3" w15:restartNumberingAfterBreak="0">
    <w:nsid w:val="1D690F34"/>
    <w:multiLevelType w:val="hybridMultilevel"/>
    <w:tmpl w:val="0972D838"/>
    <w:lvl w:ilvl="0" w:tplc="08090001">
      <w:start w:val="1"/>
      <w:numFmt w:val="bullet"/>
      <w:lvlText w:val=""/>
      <w:lvlJc w:val="left"/>
      <w:pPr>
        <w:ind w:left="720" w:hanging="360"/>
      </w:pPr>
      <w:rPr>
        <w:rFonts w:ascii="Symbol" w:hAnsi="Symbol" w:hint="default"/>
      </w:rPr>
    </w:lvl>
    <w:lvl w:ilvl="1" w:tplc="82B82B64">
      <w:numFmt w:val="bullet"/>
      <w:lvlText w:val="•"/>
      <w:lvlJc w:val="left"/>
      <w:pPr>
        <w:ind w:left="1440" w:hanging="36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05555"/>
    <w:multiLevelType w:val="hybridMultilevel"/>
    <w:tmpl w:val="BB3C72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FE7767"/>
    <w:multiLevelType w:val="hybridMultilevel"/>
    <w:tmpl w:val="18C2208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54A4543"/>
    <w:multiLevelType w:val="hybridMultilevel"/>
    <w:tmpl w:val="7CC642D4"/>
    <w:lvl w:ilvl="0" w:tplc="5388FAC8">
      <w:start w:val="1"/>
      <w:numFmt w:val="decimal"/>
      <w:lvlText w:val="(%1)"/>
      <w:lvlJc w:val="left"/>
      <w:pPr>
        <w:ind w:left="786" w:hanging="360"/>
      </w:pPr>
      <w:rPr>
        <w:rFonts w:cs="Times New Roman" w:hint="default"/>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8CE313F"/>
    <w:multiLevelType w:val="hybridMultilevel"/>
    <w:tmpl w:val="A748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720A"/>
    <w:multiLevelType w:val="hybridMultilevel"/>
    <w:tmpl w:val="1CC65B22"/>
    <w:lvl w:ilvl="0" w:tplc="47063704">
      <w:start w:val="1"/>
      <w:numFmt w:val="decimal"/>
      <w:lvlText w:val="(%1)"/>
      <w:lvlJc w:val="left"/>
      <w:pPr>
        <w:ind w:left="1256" w:hanging="360"/>
      </w:pPr>
      <w:rPr>
        <w:rFonts w:hint="default"/>
        <w:i w:val="0"/>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9" w15:restartNumberingAfterBreak="0">
    <w:nsid w:val="3AA22522"/>
    <w:multiLevelType w:val="hybridMultilevel"/>
    <w:tmpl w:val="611019FA"/>
    <w:lvl w:ilvl="0" w:tplc="0809000F">
      <w:start w:val="1"/>
      <w:numFmt w:val="decimal"/>
      <w:lvlText w:val="%1."/>
      <w:lvlJc w:val="left"/>
      <w:pPr>
        <w:ind w:left="1605" w:hanging="360"/>
      </w:p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10" w15:restartNumberingAfterBreak="0">
    <w:nsid w:val="3CBA7B08"/>
    <w:multiLevelType w:val="hybridMultilevel"/>
    <w:tmpl w:val="8578EF92"/>
    <w:lvl w:ilvl="0" w:tplc="FB048C14">
      <w:start w:val="2"/>
      <w:numFmt w:val="decimal"/>
      <w:lvlText w:val="(%1)"/>
      <w:lvlJc w:val="left"/>
      <w:pPr>
        <w:ind w:left="1256" w:hanging="360"/>
      </w:pPr>
      <w:rPr>
        <w:rFonts w:ascii="Arial" w:hAnsi="Arial" w:cs="Arial"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37CF0"/>
    <w:multiLevelType w:val="hybridMultilevel"/>
    <w:tmpl w:val="25C44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E00E5"/>
    <w:multiLevelType w:val="hybridMultilevel"/>
    <w:tmpl w:val="5E6A97BA"/>
    <w:lvl w:ilvl="0" w:tplc="67FEE838">
      <w:start w:val="1"/>
      <w:numFmt w:val="decimal"/>
      <w:lvlText w:val="%1."/>
      <w:lvlJc w:val="left"/>
      <w:pPr>
        <w:ind w:left="765" w:hanging="360"/>
      </w:pPr>
      <w:rPr>
        <w:b w:val="0"/>
        <w:bCs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4D574528"/>
    <w:multiLevelType w:val="hybridMultilevel"/>
    <w:tmpl w:val="C3704D28"/>
    <w:lvl w:ilvl="0" w:tplc="89DC65C4">
      <w:start w:val="1"/>
      <w:numFmt w:val="decimal"/>
      <w:lvlText w:val="(%1)"/>
      <w:lvlJc w:val="left"/>
      <w:pPr>
        <w:ind w:left="1256" w:hanging="360"/>
      </w:pPr>
      <w:rPr>
        <w:rFonts w:ascii="Arial" w:hAnsi="Arial" w:cs="Arial" w:hint="default"/>
        <w:b w:val="0"/>
        <w:i w:val="0"/>
        <w:color w:val="auto"/>
        <w:sz w:val="24"/>
        <w:szCs w:val="24"/>
      </w:rPr>
    </w:lvl>
    <w:lvl w:ilvl="1" w:tplc="08090019">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4" w15:restartNumberingAfterBreak="0">
    <w:nsid w:val="4E932639"/>
    <w:multiLevelType w:val="hybridMultilevel"/>
    <w:tmpl w:val="3F76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174F0"/>
    <w:multiLevelType w:val="hybridMultilevel"/>
    <w:tmpl w:val="BD7C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20EBE"/>
    <w:multiLevelType w:val="hybridMultilevel"/>
    <w:tmpl w:val="A9964AB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F71D0"/>
    <w:multiLevelType w:val="hybridMultilevel"/>
    <w:tmpl w:val="E1EEE2EC"/>
    <w:lvl w:ilvl="0" w:tplc="0809000F">
      <w:start w:val="1"/>
      <w:numFmt w:val="decimal"/>
      <w:lvlText w:val="%1."/>
      <w:lvlJc w:val="left"/>
      <w:pPr>
        <w:ind w:left="1256" w:hanging="360"/>
      </w:pPr>
      <w:rPr>
        <w:rFonts w:hint="default"/>
        <w:b w:val="0"/>
        <w:i w:val="0"/>
        <w:color w:val="auto"/>
        <w:sz w:val="24"/>
        <w:szCs w:val="24"/>
      </w:rPr>
    </w:lvl>
    <w:lvl w:ilvl="1" w:tplc="08090019">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8" w15:restartNumberingAfterBreak="0">
    <w:nsid w:val="5F8535F5"/>
    <w:multiLevelType w:val="hybridMultilevel"/>
    <w:tmpl w:val="1164682A"/>
    <w:lvl w:ilvl="0" w:tplc="08090001">
      <w:start w:val="1"/>
      <w:numFmt w:val="bullet"/>
      <w:lvlText w:val=""/>
      <w:lvlJc w:val="left"/>
      <w:pPr>
        <w:ind w:left="1788" w:hanging="360"/>
      </w:pPr>
      <w:rPr>
        <w:rFonts w:ascii="Symbol" w:hAnsi="Symbol" w:hint="default"/>
      </w:rPr>
    </w:lvl>
    <w:lvl w:ilvl="1" w:tplc="08090003">
      <w:start w:val="1"/>
      <w:numFmt w:val="bullet"/>
      <w:lvlText w:val="o"/>
      <w:lvlJc w:val="left"/>
      <w:pPr>
        <w:ind w:left="2508" w:hanging="360"/>
      </w:pPr>
      <w:rPr>
        <w:rFonts w:ascii="Courier New" w:hAnsi="Courier New" w:cs="Courier New" w:hint="default"/>
      </w:rPr>
    </w:lvl>
    <w:lvl w:ilvl="2" w:tplc="08090005">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9" w15:restartNumberingAfterBreak="0">
    <w:nsid w:val="60B374AB"/>
    <w:multiLevelType w:val="hybridMultilevel"/>
    <w:tmpl w:val="468CFC52"/>
    <w:lvl w:ilvl="0" w:tplc="E81C05D0">
      <w:start w:val="1"/>
      <w:numFmt w:val="decimal"/>
      <w:lvlText w:val="(%1)"/>
      <w:lvlJc w:val="left"/>
      <w:pPr>
        <w:ind w:left="1256" w:hanging="360"/>
      </w:pPr>
      <w:rPr>
        <w:rFonts w:ascii="Arial" w:hAnsi="Arial" w:cs="Arial" w:hint="default"/>
        <w:b w:val="0"/>
        <w:i w:val="0"/>
        <w:color w:val="auto"/>
        <w:sz w:val="24"/>
        <w:szCs w:val="24"/>
      </w:rPr>
    </w:lvl>
    <w:lvl w:ilvl="1" w:tplc="08090019">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20" w15:restartNumberingAfterBreak="0">
    <w:nsid w:val="60CF2491"/>
    <w:multiLevelType w:val="hybridMultilevel"/>
    <w:tmpl w:val="EF96EF1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1" w15:restartNumberingAfterBreak="0">
    <w:nsid w:val="61292962"/>
    <w:multiLevelType w:val="hybridMultilevel"/>
    <w:tmpl w:val="69B4B0F6"/>
    <w:lvl w:ilvl="0" w:tplc="443AE040">
      <w:start w:val="1"/>
      <w:numFmt w:val="decimal"/>
      <w:lvlText w:val="(%1)"/>
      <w:lvlJc w:val="left"/>
      <w:pPr>
        <w:ind w:left="1210" w:hanging="360"/>
      </w:pPr>
      <w:rPr>
        <w:rFonts w:hint="default"/>
        <w:color w:val="auto"/>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22" w15:restartNumberingAfterBreak="0">
    <w:nsid w:val="65F10D31"/>
    <w:multiLevelType w:val="hybridMultilevel"/>
    <w:tmpl w:val="A5740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911F8"/>
    <w:multiLevelType w:val="hybridMultilevel"/>
    <w:tmpl w:val="61B2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77547E"/>
    <w:multiLevelType w:val="hybridMultilevel"/>
    <w:tmpl w:val="6FCAF40A"/>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25" w15:restartNumberingAfterBreak="0">
    <w:nsid w:val="707D44A6"/>
    <w:multiLevelType w:val="hybridMultilevel"/>
    <w:tmpl w:val="8D54466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71DA10A5"/>
    <w:multiLevelType w:val="hybridMultilevel"/>
    <w:tmpl w:val="51BC0F9E"/>
    <w:lvl w:ilvl="0" w:tplc="9E98DF54">
      <w:start w:val="1"/>
      <w:numFmt w:val="decimal"/>
      <w:lvlText w:val="(%1)"/>
      <w:lvlJc w:val="left"/>
      <w:pPr>
        <w:ind w:left="645" w:hanging="40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num w:numId="1" w16cid:durableId="287394411">
    <w:abstractNumId w:val="3"/>
  </w:num>
  <w:num w:numId="2" w16cid:durableId="755251785">
    <w:abstractNumId w:val="16"/>
  </w:num>
  <w:num w:numId="3" w16cid:durableId="152379244">
    <w:abstractNumId w:val="5"/>
  </w:num>
  <w:num w:numId="4" w16cid:durableId="873663886">
    <w:abstractNumId w:val="14"/>
  </w:num>
  <w:num w:numId="5" w16cid:durableId="998194012">
    <w:abstractNumId w:val="22"/>
  </w:num>
  <w:num w:numId="6" w16cid:durableId="804812771">
    <w:abstractNumId w:val="6"/>
  </w:num>
  <w:num w:numId="7" w16cid:durableId="1152597187">
    <w:abstractNumId w:val="17"/>
  </w:num>
  <w:num w:numId="8" w16cid:durableId="2020307444">
    <w:abstractNumId w:val="21"/>
  </w:num>
  <w:num w:numId="9" w16cid:durableId="1048265894">
    <w:abstractNumId w:val="4"/>
  </w:num>
  <w:num w:numId="10" w16cid:durableId="21444611">
    <w:abstractNumId w:val="19"/>
  </w:num>
  <w:num w:numId="11" w16cid:durableId="1741906236">
    <w:abstractNumId w:val="18"/>
  </w:num>
  <w:num w:numId="12" w16cid:durableId="1972201161">
    <w:abstractNumId w:val="15"/>
  </w:num>
  <w:num w:numId="13" w16cid:durableId="1108818976">
    <w:abstractNumId w:val="8"/>
  </w:num>
  <w:num w:numId="14" w16cid:durableId="777413724">
    <w:abstractNumId w:val="10"/>
  </w:num>
  <w:num w:numId="15" w16cid:durableId="287391614">
    <w:abstractNumId w:val="1"/>
  </w:num>
  <w:num w:numId="16" w16cid:durableId="1581283914">
    <w:abstractNumId w:val="24"/>
  </w:num>
  <w:num w:numId="17" w16cid:durableId="1988364543">
    <w:abstractNumId w:val="20"/>
  </w:num>
  <w:num w:numId="18" w16cid:durableId="504635913">
    <w:abstractNumId w:val="13"/>
  </w:num>
  <w:num w:numId="19" w16cid:durableId="1815756679">
    <w:abstractNumId w:val="12"/>
  </w:num>
  <w:num w:numId="20" w16cid:durableId="1380713326">
    <w:abstractNumId w:val="25"/>
  </w:num>
  <w:num w:numId="21" w16cid:durableId="461726524">
    <w:abstractNumId w:val="9"/>
  </w:num>
  <w:num w:numId="22" w16cid:durableId="697779052">
    <w:abstractNumId w:val="23"/>
  </w:num>
  <w:num w:numId="23" w16cid:durableId="1176765472">
    <w:abstractNumId w:val="7"/>
  </w:num>
  <w:num w:numId="24" w16cid:durableId="98902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6408972">
    <w:abstractNumId w:val="2"/>
  </w:num>
  <w:num w:numId="26" w16cid:durableId="1504782329">
    <w:abstractNumId w:val="11"/>
  </w:num>
  <w:num w:numId="27" w16cid:durableId="62465365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1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53"/>
    <w:rsid w:val="00001AA0"/>
    <w:rsid w:val="00002AE7"/>
    <w:rsid w:val="000049B7"/>
    <w:rsid w:val="00005CBB"/>
    <w:rsid w:val="00005E30"/>
    <w:rsid w:val="00006022"/>
    <w:rsid w:val="000068D7"/>
    <w:rsid w:val="000106FE"/>
    <w:rsid w:val="00013431"/>
    <w:rsid w:val="0001460A"/>
    <w:rsid w:val="000230EC"/>
    <w:rsid w:val="00023ECB"/>
    <w:rsid w:val="00025E5C"/>
    <w:rsid w:val="00031E08"/>
    <w:rsid w:val="00033944"/>
    <w:rsid w:val="00042C6E"/>
    <w:rsid w:val="00046899"/>
    <w:rsid w:val="000519DD"/>
    <w:rsid w:val="00051F55"/>
    <w:rsid w:val="00052DBF"/>
    <w:rsid w:val="00053173"/>
    <w:rsid w:val="00054CCE"/>
    <w:rsid w:val="00055023"/>
    <w:rsid w:val="00055849"/>
    <w:rsid w:val="0005730E"/>
    <w:rsid w:val="000574AF"/>
    <w:rsid w:val="00062B11"/>
    <w:rsid w:val="00062C9F"/>
    <w:rsid w:val="00062F69"/>
    <w:rsid w:val="0006383E"/>
    <w:rsid w:val="00064238"/>
    <w:rsid w:val="00070359"/>
    <w:rsid w:val="00070421"/>
    <w:rsid w:val="00071293"/>
    <w:rsid w:val="000775B6"/>
    <w:rsid w:val="000808B8"/>
    <w:rsid w:val="0008389A"/>
    <w:rsid w:val="00087642"/>
    <w:rsid w:val="00087BC5"/>
    <w:rsid w:val="00093281"/>
    <w:rsid w:val="00094C55"/>
    <w:rsid w:val="0009597B"/>
    <w:rsid w:val="000968A5"/>
    <w:rsid w:val="000A5D68"/>
    <w:rsid w:val="000A7837"/>
    <w:rsid w:val="000B1CF2"/>
    <w:rsid w:val="000B4994"/>
    <w:rsid w:val="000B4C46"/>
    <w:rsid w:val="000B5EC4"/>
    <w:rsid w:val="000B7714"/>
    <w:rsid w:val="000C0852"/>
    <w:rsid w:val="000C0A12"/>
    <w:rsid w:val="000C1421"/>
    <w:rsid w:val="000C1A12"/>
    <w:rsid w:val="000C50BA"/>
    <w:rsid w:val="000C7A7C"/>
    <w:rsid w:val="000D40BF"/>
    <w:rsid w:val="000D5C57"/>
    <w:rsid w:val="000E558A"/>
    <w:rsid w:val="000E603F"/>
    <w:rsid w:val="000F6F8B"/>
    <w:rsid w:val="00100540"/>
    <w:rsid w:val="00101D27"/>
    <w:rsid w:val="001033C1"/>
    <w:rsid w:val="00104EAF"/>
    <w:rsid w:val="00106575"/>
    <w:rsid w:val="00106E41"/>
    <w:rsid w:val="00112E6C"/>
    <w:rsid w:val="00116FD6"/>
    <w:rsid w:val="00117492"/>
    <w:rsid w:val="0012100F"/>
    <w:rsid w:val="001238DE"/>
    <w:rsid w:val="00127507"/>
    <w:rsid w:val="00130FD4"/>
    <w:rsid w:val="001312FF"/>
    <w:rsid w:val="00133C4B"/>
    <w:rsid w:val="00133F54"/>
    <w:rsid w:val="001348F5"/>
    <w:rsid w:val="00134C84"/>
    <w:rsid w:val="00136407"/>
    <w:rsid w:val="001367AC"/>
    <w:rsid w:val="001401CF"/>
    <w:rsid w:val="0014148F"/>
    <w:rsid w:val="00141680"/>
    <w:rsid w:val="00142056"/>
    <w:rsid w:val="0014251F"/>
    <w:rsid w:val="0014289D"/>
    <w:rsid w:val="001438F1"/>
    <w:rsid w:val="00151AEC"/>
    <w:rsid w:val="00152DFE"/>
    <w:rsid w:val="00154B81"/>
    <w:rsid w:val="00155C43"/>
    <w:rsid w:val="00155EA9"/>
    <w:rsid w:val="00156669"/>
    <w:rsid w:val="00160102"/>
    <w:rsid w:val="00161056"/>
    <w:rsid w:val="00162356"/>
    <w:rsid w:val="001625F4"/>
    <w:rsid w:val="0016513A"/>
    <w:rsid w:val="001652E0"/>
    <w:rsid w:val="00171A2D"/>
    <w:rsid w:val="001724E8"/>
    <w:rsid w:val="00172BCE"/>
    <w:rsid w:val="00172C6B"/>
    <w:rsid w:val="0017447F"/>
    <w:rsid w:val="0017458B"/>
    <w:rsid w:val="00176112"/>
    <w:rsid w:val="00180DED"/>
    <w:rsid w:val="001816A0"/>
    <w:rsid w:val="001837E8"/>
    <w:rsid w:val="00184D9F"/>
    <w:rsid w:val="00184E03"/>
    <w:rsid w:val="0018578A"/>
    <w:rsid w:val="00187388"/>
    <w:rsid w:val="0019000B"/>
    <w:rsid w:val="001961CF"/>
    <w:rsid w:val="00196886"/>
    <w:rsid w:val="001A0E34"/>
    <w:rsid w:val="001A182A"/>
    <w:rsid w:val="001A2CD3"/>
    <w:rsid w:val="001A6763"/>
    <w:rsid w:val="001B226E"/>
    <w:rsid w:val="001B2921"/>
    <w:rsid w:val="001B4C95"/>
    <w:rsid w:val="001C02AB"/>
    <w:rsid w:val="001C446B"/>
    <w:rsid w:val="001C5206"/>
    <w:rsid w:val="001C543E"/>
    <w:rsid w:val="001D3A74"/>
    <w:rsid w:val="001D4364"/>
    <w:rsid w:val="001D4A9C"/>
    <w:rsid w:val="001D6D90"/>
    <w:rsid w:val="001D7E23"/>
    <w:rsid w:val="001E6D46"/>
    <w:rsid w:val="001F21D5"/>
    <w:rsid w:val="001F583B"/>
    <w:rsid w:val="001F752C"/>
    <w:rsid w:val="00203862"/>
    <w:rsid w:val="00205606"/>
    <w:rsid w:val="0020756B"/>
    <w:rsid w:val="00211576"/>
    <w:rsid w:val="00211873"/>
    <w:rsid w:val="00211DF6"/>
    <w:rsid w:val="00212C83"/>
    <w:rsid w:val="00214E02"/>
    <w:rsid w:val="00215582"/>
    <w:rsid w:val="00215977"/>
    <w:rsid w:val="00216857"/>
    <w:rsid w:val="002209A2"/>
    <w:rsid w:val="00221E52"/>
    <w:rsid w:val="00225D7C"/>
    <w:rsid w:val="00230664"/>
    <w:rsid w:val="0023074E"/>
    <w:rsid w:val="00231B7C"/>
    <w:rsid w:val="00231B8C"/>
    <w:rsid w:val="002347F6"/>
    <w:rsid w:val="00234FA6"/>
    <w:rsid w:val="00242193"/>
    <w:rsid w:val="0024283D"/>
    <w:rsid w:val="0024294C"/>
    <w:rsid w:val="00246099"/>
    <w:rsid w:val="00254A7F"/>
    <w:rsid w:val="002561C0"/>
    <w:rsid w:val="0026008F"/>
    <w:rsid w:val="00260A4B"/>
    <w:rsid w:val="002634A9"/>
    <w:rsid w:val="00264664"/>
    <w:rsid w:val="00264FD2"/>
    <w:rsid w:val="00265840"/>
    <w:rsid w:val="00267554"/>
    <w:rsid w:val="00267675"/>
    <w:rsid w:val="00267C92"/>
    <w:rsid w:val="0027015E"/>
    <w:rsid w:val="00272B62"/>
    <w:rsid w:val="00274E71"/>
    <w:rsid w:val="002757E6"/>
    <w:rsid w:val="00276ACC"/>
    <w:rsid w:val="00293897"/>
    <w:rsid w:val="00296903"/>
    <w:rsid w:val="00296D89"/>
    <w:rsid w:val="00297BBD"/>
    <w:rsid w:val="002A6D58"/>
    <w:rsid w:val="002B05C3"/>
    <w:rsid w:val="002B3D4D"/>
    <w:rsid w:val="002B3F91"/>
    <w:rsid w:val="002B64E4"/>
    <w:rsid w:val="002C3060"/>
    <w:rsid w:val="002C4676"/>
    <w:rsid w:val="002C47BF"/>
    <w:rsid w:val="002C6B5A"/>
    <w:rsid w:val="002D06E8"/>
    <w:rsid w:val="002D16A9"/>
    <w:rsid w:val="002D18E0"/>
    <w:rsid w:val="002D362C"/>
    <w:rsid w:val="002D384E"/>
    <w:rsid w:val="002D6C7E"/>
    <w:rsid w:val="002E007E"/>
    <w:rsid w:val="002E28B9"/>
    <w:rsid w:val="002E6C75"/>
    <w:rsid w:val="002F0523"/>
    <w:rsid w:val="002F11D2"/>
    <w:rsid w:val="002F1339"/>
    <w:rsid w:val="002F2AC3"/>
    <w:rsid w:val="002F2EAD"/>
    <w:rsid w:val="002F7C1C"/>
    <w:rsid w:val="0030146E"/>
    <w:rsid w:val="00306D75"/>
    <w:rsid w:val="003177D8"/>
    <w:rsid w:val="00317FD5"/>
    <w:rsid w:val="00322EC2"/>
    <w:rsid w:val="003248E9"/>
    <w:rsid w:val="003276F2"/>
    <w:rsid w:val="003312B1"/>
    <w:rsid w:val="003369D1"/>
    <w:rsid w:val="00340D58"/>
    <w:rsid w:val="003415C8"/>
    <w:rsid w:val="00341667"/>
    <w:rsid w:val="00346196"/>
    <w:rsid w:val="00350A46"/>
    <w:rsid w:val="00351301"/>
    <w:rsid w:val="00353860"/>
    <w:rsid w:val="00353F56"/>
    <w:rsid w:val="00354248"/>
    <w:rsid w:val="00356C8E"/>
    <w:rsid w:val="00356E17"/>
    <w:rsid w:val="00357FA5"/>
    <w:rsid w:val="003607C8"/>
    <w:rsid w:val="00363F14"/>
    <w:rsid w:val="00365EF6"/>
    <w:rsid w:val="00371625"/>
    <w:rsid w:val="0037272D"/>
    <w:rsid w:val="0037386B"/>
    <w:rsid w:val="00374E2B"/>
    <w:rsid w:val="00380C9A"/>
    <w:rsid w:val="003817EB"/>
    <w:rsid w:val="0038347A"/>
    <w:rsid w:val="003846AA"/>
    <w:rsid w:val="00385060"/>
    <w:rsid w:val="00387A42"/>
    <w:rsid w:val="00391FF1"/>
    <w:rsid w:val="003928EB"/>
    <w:rsid w:val="0039400C"/>
    <w:rsid w:val="00395AEB"/>
    <w:rsid w:val="003A0715"/>
    <w:rsid w:val="003A0EBE"/>
    <w:rsid w:val="003B17CE"/>
    <w:rsid w:val="003B399F"/>
    <w:rsid w:val="003B41AF"/>
    <w:rsid w:val="003B4E9C"/>
    <w:rsid w:val="003C1449"/>
    <w:rsid w:val="003C1FC7"/>
    <w:rsid w:val="003C32B7"/>
    <w:rsid w:val="003C34B2"/>
    <w:rsid w:val="003C3F98"/>
    <w:rsid w:val="003C78B3"/>
    <w:rsid w:val="003C7BA0"/>
    <w:rsid w:val="003D11CF"/>
    <w:rsid w:val="003D2B50"/>
    <w:rsid w:val="003D65EB"/>
    <w:rsid w:val="003D797D"/>
    <w:rsid w:val="003D7F47"/>
    <w:rsid w:val="003E0A9D"/>
    <w:rsid w:val="003E1871"/>
    <w:rsid w:val="003E54C1"/>
    <w:rsid w:val="003F0DB3"/>
    <w:rsid w:val="003F3BD4"/>
    <w:rsid w:val="003F4289"/>
    <w:rsid w:val="003F715E"/>
    <w:rsid w:val="00403635"/>
    <w:rsid w:val="004047B2"/>
    <w:rsid w:val="00404E76"/>
    <w:rsid w:val="00404FF3"/>
    <w:rsid w:val="00405CD6"/>
    <w:rsid w:val="00405DBC"/>
    <w:rsid w:val="0040679B"/>
    <w:rsid w:val="00406F38"/>
    <w:rsid w:val="00407460"/>
    <w:rsid w:val="00407789"/>
    <w:rsid w:val="00410E60"/>
    <w:rsid w:val="00417A4C"/>
    <w:rsid w:val="00417BAD"/>
    <w:rsid w:val="00420B17"/>
    <w:rsid w:val="00421698"/>
    <w:rsid w:val="00422356"/>
    <w:rsid w:val="0042273F"/>
    <w:rsid w:val="00422BB9"/>
    <w:rsid w:val="00424462"/>
    <w:rsid w:val="004257C1"/>
    <w:rsid w:val="00426636"/>
    <w:rsid w:val="00426BC5"/>
    <w:rsid w:val="004279CE"/>
    <w:rsid w:val="0044398C"/>
    <w:rsid w:val="00446423"/>
    <w:rsid w:val="004517F6"/>
    <w:rsid w:val="0045212A"/>
    <w:rsid w:val="00453298"/>
    <w:rsid w:val="00453AF5"/>
    <w:rsid w:val="00454E7B"/>
    <w:rsid w:val="00455AC0"/>
    <w:rsid w:val="00457DF5"/>
    <w:rsid w:val="004600E8"/>
    <w:rsid w:val="0046074B"/>
    <w:rsid w:val="0046104D"/>
    <w:rsid w:val="00462C5C"/>
    <w:rsid w:val="00464C74"/>
    <w:rsid w:val="00464CE2"/>
    <w:rsid w:val="00466D57"/>
    <w:rsid w:val="00472599"/>
    <w:rsid w:val="0048016D"/>
    <w:rsid w:val="00480CF5"/>
    <w:rsid w:val="0048494A"/>
    <w:rsid w:val="004856FA"/>
    <w:rsid w:val="00486461"/>
    <w:rsid w:val="00493D6F"/>
    <w:rsid w:val="00494A91"/>
    <w:rsid w:val="00495318"/>
    <w:rsid w:val="00497E4D"/>
    <w:rsid w:val="004A024B"/>
    <w:rsid w:val="004A4BC4"/>
    <w:rsid w:val="004A69DD"/>
    <w:rsid w:val="004B58C6"/>
    <w:rsid w:val="004B7AC4"/>
    <w:rsid w:val="004C1A5F"/>
    <w:rsid w:val="004C4731"/>
    <w:rsid w:val="004C565D"/>
    <w:rsid w:val="004D24A2"/>
    <w:rsid w:val="004D2CA2"/>
    <w:rsid w:val="004D70D8"/>
    <w:rsid w:val="004D7649"/>
    <w:rsid w:val="004E0224"/>
    <w:rsid w:val="004E06C4"/>
    <w:rsid w:val="004E3DB8"/>
    <w:rsid w:val="004E6041"/>
    <w:rsid w:val="004E6677"/>
    <w:rsid w:val="004F04D6"/>
    <w:rsid w:val="004F1799"/>
    <w:rsid w:val="004F1ED3"/>
    <w:rsid w:val="004F52F0"/>
    <w:rsid w:val="004F5F34"/>
    <w:rsid w:val="00500FED"/>
    <w:rsid w:val="00506B2D"/>
    <w:rsid w:val="00507AFA"/>
    <w:rsid w:val="00515223"/>
    <w:rsid w:val="00515B7D"/>
    <w:rsid w:val="00516A5B"/>
    <w:rsid w:val="005204A1"/>
    <w:rsid w:val="00521330"/>
    <w:rsid w:val="005222A3"/>
    <w:rsid w:val="005239F8"/>
    <w:rsid w:val="00527364"/>
    <w:rsid w:val="00535DEF"/>
    <w:rsid w:val="00537989"/>
    <w:rsid w:val="0054568F"/>
    <w:rsid w:val="005500CC"/>
    <w:rsid w:val="00550F33"/>
    <w:rsid w:val="00552893"/>
    <w:rsid w:val="00552998"/>
    <w:rsid w:val="00553421"/>
    <w:rsid w:val="0055728D"/>
    <w:rsid w:val="005619E1"/>
    <w:rsid w:val="0057276E"/>
    <w:rsid w:val="00572A50"/>
    <w:rsid w:val="005750AF"/>
    <w:rsid w:val="005750D7"/>
    <w:rsid w:val="0057556E"/>
    <w:rsid w:val="005810D6"/>
    <w:rsid w:val="005863EC"/>
    <w:rsid w:val="005871A7"/>
    <w:rsid w:val="005907E6"/>
    <w:rsid w:val="00592D34"/>
    <w:rsid w:val="00595F23"/>
    <w:rsid w:val="00596192"/>
    <w:rsid w:val="00596A16"/>
    <w:rsid w:val="00597B53"/>
    <w:rsid w:val="00597ED1"/>
    <w:rsid w:val="005A011F"/>
    <w:rsid w:val="005A04B7"/>
    <w:rsid w:val="005A057B"/>
    <w:rsid w:val="005A0F31"/>
    <w:rsid w:val="005A58E5"/>
    <w:rsid w:val="005A6DCD"/>
    <w:rsid w:val="005A7803"/>
    <w:rsid w:val="005B22C4"/>
    <w:rsid w:val="005B2EF2"/>
    <w:rsid w:val="005B4318"/>
    <w:rsid w:val="005B45C7"/>
    <w:rsid w:val="005B6996"/>
    <w:rsid w:val="005C4139"/>
    <w:rsid w:val="005C6E43"/>
    <w:rsid w:val="005D103E"/>
    <w:rsid w:val="005D28E8"/>
    <w:rsid w:val="005D53A3"/>
    <w:rsid w:val="005D5503"/>
    <w:rsid w:val="005D6C52"/>
    <w:rsid w:val="005E06BD"/>
    <w:rsid w:val="005E1541"/>
    <w:rsid w:val="005E26E8"/>
    <w:rsid w:val="005E32F1"/>
    <w:rsid w:val="005E3ACB"/>
    <w:rsid w:val="005F28C2"/>
    <w:rsid w:val="005F37A0"/>
    <w:rsid w:val="005F65EB"/>
    <w:rsid w:val="005F7D42"/>
    <w:rsid w:val="00603D02"/>
    <w:rsid w:val="00604349"/>
    <w:rsid w:val="006053A3"/>
    <w:rsid w:val="0060684B"/>
    <w:rsid w:val="00606D85"/>
    <w:rsid w:val="00614705"/>
    <w:rsid w:val="00614979"/>
    <w:rsid w:val="00616F48"/>
    <w:rsid w:val="006213CB"/>
    <w:rsid w:val="006257CF"/>
    <w:rsid w:val="006263DB"/>
    <w:rsid w:val="006354EA"/>
    <w:rsid w:val="00636011"/>
    <w:rsid w:val="00637647"/>
    <w:rsid w:val="0064238E"/>
    <w:rsid w:val="006434D1"/>
    <w:rsid w:val="006454D2"/>
    <w:rsid w:val="00645B1D"/>
    <w:rsid w:val="0064636A"/>
    <w:rsid w:val="00646750"/>
    <w:rsid w:val="00646AE9"/>
    <w:rsid w:val="0065120D"/>
    <w:rsid w:val="0065128E"/>
    <w:rsid w:val="00651A42"/>
    <w:rsid w:val="0065567A"/>
    <w:rsid w:val="00656F14"/>
    <w:rsid w:val="006651B9"/>
    <w:rsid w:val="00665DE1"/>
    <w:rsid w:val="00667EB2"/>
    <w:rsid w:val="00673AD8"/>
    <w:rsid w:val="00675511"/>
    <w:rsid w:val="00677291"/>
    <w:rsid w:val="0067760B"/>
    <w:rsid w:val="00685630"/>
    <w:rsid w:val="00687CFB"/>
    <w:rsid w:val="00691EF5"/>
    <w:rsid w:val="00695D17"/>
    <w:rsid w:val="006978F1"/>
    <w:rsid w:val="00697A65"/>
    <w:rsid w:val="006A0028"/>
    <w:rsid w:val="006A3C2E"/>
    <w:rsid w:val="006A3FF1"/>
    <w:rsid w:val="006A619A"/>
    <w:rsid w:val="006B27EA"/>
    <w:rsid w:val="006B5D2A"/>
    <w:rsid w:val="006C1DD6"/>
    <w:rsid w:val="006C4179"/>
    <w:rsid w:val="006C68A1"/>
    <w:rsid w:val="006C6D39"/>
    <w:rsid w:val="006C77D5"/>
    <w:rsid w:val="006D00BB"/>
    <w:rsid w:val="006D0135"/>
    <w:rsid w:val="006D0741"/>
    <w:rsid w:val="006D0DDC"/>
    <w:rsid w:val="006D1620"/>
    <w:rsid w:val="006D2B89"/>
    <w:rsid w:val="006D3C4B"/>
    <w:rsid w:val="006D5F1C"/>
    <w:rsid w:val="006D627F"/>
    <w:rsid w:val="006D6BC9"/>
    <w:rsid w:val="006E7456"/>
    <w:rsid w:val="006F04F4"/>
    <w:rsid w:val="006F622A"/>
    <w:rsid w:val="006F64E8"/>
    <w:rsid w:val="006F64F1"/>
    <w:rsid w:val="007025D0"/>
    <w:rsid w:val="00702DE7"/>
    <w:rsid w:val="00704260"/>
    <w:rsid w:val="00704BD7"/>
    <w:rsid w:val="007073D8"/>
    <w:rsid w:val="0071254C"/>
    <w:rsid w:val="00715EF2"/>
    <w:rsid w:val="007166B1"/>
    <w:rsid w:val="00716D1D"/>
    <w:rsid w:val="00722B8C"/>
    <w:rsid w:val="0072684B"/>
    <w:rsid w:val="00727703"/>
    <w:rsid w:val="007308BC"/>
    <w:rsid w:val="00734F20"/>
    <w:rsid w:val="00736960"/>
    <w:rsid w:val="00736A1C"/>
    <w:rsid w:val="0074124A"/>
    <w:rsid w:val="007419D5"/>
    <w:rsid w:val="00745566"/>
    <w:rsid w:val="007535B5"/>
    <w:rsid w:val="0075485B"/>
    <w:rsid w:val="00755F3F"/>
    <w:rsid w:val="0076007F"/>
    <w:rsid w:val="00761450"/>
    <w:rsid w:val="007623E6"/>
    <w:rsid w:val="0076396D"/>
    <w:rsid w:val="007721C3"/>
    <w:rsid w:val="007726FF"/>
    <w:rsid w:val="00772790"/>
    <w:rsid w:val="007736CF"/>
    <w:rsid w:val="0077663A"/>
    <w:rsid w:val="0077726A"/>
    <w:rsid w:val="00784A97"/>
    <w:rsid w:val="00785800"/>
    <w:rsid w:val="00792196"/>
    <w:rsid w:val="00794EF4"/>
    <w:rsid w:val="007A0517"/>
    <w:rsid w:val="007A053F"/>
    <w:rsid w:val="007A592B"/>
    <w:rsid w:val="007A79E6"/>
    <w:rsid w:val="007B0DB9"/>
    <w:rsid w:val="007B24AF"/>
    <w:rsid w:val="007C3F19"/>
    <w:rsid w:val="007C7D7D"/>
    <w:rsid w:val="007D3666"/>
    <w:rsid w:val="007D3F73"/>
    <w:rsid w:val="007E118D"/>
    <w:rsid w:val="007E61DA"/>
    <w:rsid w:val="007F061B"/>
    <w:rsid w:val="007F1875"/>
    <w:rsid w:val="007F65C1"/>
    <w:rsid w:val="008006A1"/>
    <w:rsid w:val="00800E79"/>
    <w:rsid w:val="00801E38"/>
    <w:rsid w:val="00802C0B"/>
    <w:rsid w:val="00804351"/>
    <w:rsid w:val="008046C9"/>
    <w:rsid w:val="00810DB6"/>
    <w:rsid w:val="0081129E"/>
    <w:rsid w:val="008132D2"/>
    <w:rsid w:val="008137B2"/>
    <w:rsid w:val="0081563A"/>
    <w:rsid w:val="00816FCE"/>
    <w:rsid w:val="00827F55"/>
    <w:rsid w:val="00831993"/>
    <w:rsid w:val="00831C6C"/>
    <w:rsid w:val="00835F35"/>
    <w:rsid w:val="00837995"/>
    <w:rsid w:val="00837F27"/>
    <w:rsid w:val="008418EF"/>
    <w:rsid w:val="00842B3D"/>
    <w:rsid w:val="00844E95"/>
    <w:rsid w:val="00847577"/>
    <w:rsid w:val="0085163C"/>
    <w:rsid w:val="00856345"/>
    <w:rsid w:val="008606FF"/>
    <w:rsid w:val="008607D5"/>
    <w:rsid w:val="0086118B"/>
    <w:rsid w:val="00862757"/>
    <w:rsid w:val="0086462C"/>
    <w:rsid w:val="00864FC9"/>
    <w:rsid w:val="008707A8"/>
    <w:rsid w:val="00873DC5"/>
    <w:rsid w:val="00875839"/>
    <w:rsid w:val="00875CA7"/>
    <w:rsid w:val="00876250"/>
    <w:rsid w:val="00876CC9"/>
    <w:rsid w:val="008770FD"/>
    <w:rsid w:val="00883EEC"/>
    <w:rsid w:val="00885935"/>
    <w:rsid w:val="00890760"/>
    <w:rsid w:val="00890A71"/>
    <w:rsid w:val="008937DF"/>
    <w:rsid w:val="00895249"/>
    <w:rsid w:val="008954E6"/>
    <w:rsid w:val="0089594C"/>
    <w:rsid w:val="00897170"/>
    <w:rsid w:val="008A116C"/>
    <w:rsid w:val="008A11CA"/>
    <w:rsid w:val="008A1FDD"/>
    <w:rsid w:val="008A4703"/>
    <w:rsid w:val="008A4DA7"/>
    <w:rsid w:val="008A71FB"/>
    <w:rsid w:val="008B15FE"/>
    <w:rsid w:val="008B552B"/>
    <w:rsid w:val="008B57CF"/>
    <w:rsid w:val="008B6316"/>
    <w:rsid w:val="008C03B8"/>
    <w:rsid w:val="008C0BB1"/>
    <w:rsid w:val="008C23A1"/>
    <w:rsid w:val="008C2B5C"/>
    <w:rsid w:val="008C33F3"/>
    <w:rsid w:val="008C3EA4"/>
    <w:rsid w:val="008C5FBE"/>
    <w:rsid w:val="008C7439"/>
    <w:rsid w:val="008C7CEB"/>
    <w:rsid w:val="008D0CB2"/>
    <w:rsid w:val="008D117E"/>
    <w:rsid w:val="008D17C2"/>
    <w:rsid w:val="008D1DBB"/>
    <w:rsid w:val="008D6964"/>
    <w:rsid w:val="008D6B7F"/>
    <w:rsid w:val="008E08BB"/>
    <w:rsid w:val="008E7275"/>
    <w:rsid w:val="008E7C6B"/>
    <w:rsid w:val="008F03BA"/>
    <w:rsid w:val="008F0A7A"/>
    <w:rsid w:val="008F3265"/>
    <w:rsid w:val="008F63BD"/>
    <w:rsid w:val="00900848"/>
    <w:rsid w:val="00902747"/>
    <w:rsid w:val="009043D2"/>
    <w:rsid w:val="00904AEA"/>
    <w:rsid w:val="00904C79"/>
    <w:rsid w:val="00906895"/>
    <w:rsid w:val="0090793E"/>
    <w:rsid w:val="00907DBF"/>
    <w:rsid w:val="0091022A"/>
    <w:rsid w:val="00911E27"/>
    <w:rsid w:val="009134AC"/>
    <w:rsid w:val="00916979"/>
    <w:rsid w:val="009174AB"/>
    <w:rsid w:val="00917BA8"/>
    <w:rsid w:val="009226A1"/>
    <w:rsid w:val="00923781"/>
    <w:rsid w:val="00925E09"/>
    <w:rsid w:val="00932BB0"/>
    <w:rsid w:val="00934C1C"/>
    <w:rsid w:val="00935B1B"/>
    <w:rsid w:val="009404A5"/>
    <w:rsid w:val="00941516"/>
    <w:rsid w:val="00943ADD"/>
    <w:rsid w:val="009456B7"/>
    <w:rsid w:val="009475B2"/>
    <w:rsid w:val="0095248F"/>
    <w:rsid w:val="0095428B"/>
    <w:rsid w:val="0095735D"/>
    <w:rsid w:val="009578C2"/>
    <w:rsid w:val="009603E7"/>
    <w:rsid w:val="00961C52"/>
    <w:rsid w:val="00964D43"/>
    <w:rsid w:val="0096569D"/>
    <w:rsid w:val="00971FA3"/>
    <w:rsid w:val="009752DC"/>
    <w:rsid w:val="009754D8"/>
    <w:rsid w:val="009754E4"/>
    <w:rsid w:val="00977026"/>
    <w:rsid w:val="00980846"/>
    <w:rsid w:val="00981809"/>
    <w:rsid w:val="00982B2E"/>
    <w:rsid w:val="00985BF7"/>
    <w:rsid w:val="00985BFA"/>
    <w:rsid w:val="00985D98"/>
    <w:rsid w:val="0099118F"/>
    <w:rsid w:val="00992E72"/>
    <w:rsid w:val="00994AA1"/>
    <w:rsid w:val="00994CE1"/>
    <w:rsid w:val="009A0B7D"/>
    <w:rsid w:val="009A0F43"/>
    <w:rsid w:val="009A1DF4"/>
    <w:rsid w:val="009A1E47"/>
    <w:rsid w:val="009A3C04"/>
    <w:rsid w:val="009A42BC"/>
    <w:rsid w:val="009A525A"/>
    <w:rsid w:val="009A5381"/>
    <w:rsid w:val="009B09F5"/>
    <w:rsid w:val="009B1A97"/>
    <w:rsid w:val="009B243F"/>
    <w:rsid w:val="009B47D8"/>
    <w:rsid w:val="009B5675"/>
    <w:rsid w:val="009B5A8C"/>
    <w:rsid w:val="009B7BD1"/>
    <w:rsid w:val="009C28B5"/>
    <w:rsid w:val="009C2C92"/>
    <w:rsid w:val="009C46A3"/>
    <w:rsid w:val="009C79AE"/>
    <w:rsid w:val="009C7FD3"/>
    <w:rsid w:val="009D005C"/>
    <w:rsid w:val="009D0C0F"/>
    <w:rsid w:val="009D312A"/>
    <w:rsid w:val="009D6ED0"/>
    <w:rsid w:val="009D7C9B"/>
    <w:rsid w:val="009E6527"/>
    <w:rsid w:val="009F155A"/>
    <w:rsid w:val="009F24D0"/>
    <w:rsid w:val="009F4C0E"/>
    <w:rsid w:val="009F6715"/>
    <w:rsid w:val="009F6723"/>
    <w:rsid w:val="00A02C3B"/>
    <w:rsid w:val="00A05D87"/>
    <w:rsid w:val="00A05F64"/>
    <w:rsid w:val="00A063A3"/>
    <w:rsid w:val="00A07715"/>
    <w:rsid w:val="00A10CC3"/>
    <w:rsid w:val="00A1145D"/>
    <w:rsid w:val="00A12709"/>
    <w:rsid w:val="00A131AA"/>
    <w:rsid w:val="00A178D6"/>
    <w:rsid w:val="00A21EFE"/>
    <w:rsid w:val="00A25191"/>
    <w:rsid w:val="00A25B86"/>
    <w:rsid w:val="00A277A7"/>
    <w:rsid w:val="00A31DD3"/>
    <w:rsid w:val="00A32A9A"/>
    <w:rsid w:val="00A33CF5"/>
    <w:rsid w:val="00A353F0"/>
    <w:rsid w:val="00A373DA"/>
    <w:rsid w:val="00A4201E"/>
    <w:rsid w:val="00A437AB"/>
    <w:rsid w:val="00A45254"/>
    <w:rsid w:val="00A458ED"/>
    <w:rsid w:val="00A51B26"/>
    <w:rsid w:val="00A51E5B"/>
    <w:rsid w:val="00A55151"/>
    <w:rsid w:val="00A55ECD"/>
    <w:rsid w:val="00A56850"/>
    <w:rsid w:val="00A606E0"/>
    <w:rsid w:val="00A71BAD"/>
    <w:rsid w:val="00A74C84"/>
    <w:rsid w:val="00A77D15"/>
    <w:rsid w:val="00A80DFC"/>
    <w:rsid w:val="00A837D5"/>
    <w:rsid w:val="00A8417E"/>
    <w:rsid w:val="00A9530E"/>
    <w:rsid w:val="00A97492"/>
    <w:rsid w:val="00AA1798"/>
    <w:rsid w:val="00AA528B"/>
    <w:rsid w:val="00AB1787"/>
    <w:rsid w:val="00AB41A4"/>
    <w:rsid w:val="00AB4719"/>
    <w:rsid w:val="00AB53E9"/>
    <w:rsid w:val="00AB5563"/>
    <w:rsid w:val="00AB6E36"/>
    <w:rsid w:val="00AC181E"/>
    <w:rsid w:val="00AC6079"/>
    <w:rsid w:val="00AD5731"/>
    <w:rsid w:val="00AE04B2"/>
    <w:rsid w:val="00AE36E6"/>
    <w:rsid w:val="00AE37AD"/>
    <w:rsid w:val="00AE5655"/>
    <w:rsid w:val="00AE57C9"/>
    <w:rsid w:val="00AE6A6B"/>
    <w:rsid w:val="00AE744C"/>
    <w:rsid w:val="00AF1775"/>
    <w:rsid w:val="00AF20AC"/>
    <w:rsid w:val="00AF2EFE"/>
    <w:rsid w:val="00AF5CC1"/>
    <w:rsid w:val="00B00AF7"/>
    <w:rsid w:val="00B016CA"/>
    <w:rsid w:val="00B02123"/>
    <w:rsid w:val="00B031AB"/>
    <w:rsid w:val="00B075EE"/>
    <w:rsid w:val="00B07DF2"/>
    <w:rsid w:val="00B1056D"/>
    <w:rsid w:val="00B11F26"/>
    <w:rsid w:val="00B12B6C"/>
    <w:rsid w:val="00B139A4"/>
    <w:rsid w:val="00B149A6"/>
    <w:rsid w:val="00B14CE9"/>
    <w:rsid w:val="00B217ED"/>
    <w:rsid w:val="00B21910"/>
    <w:rsid w:val="00B2246A"/>
    <w:rsid w:val="00B25AA4"/>
    <w:rsid w:val="00B30190"/>
    <w:rsid w:val="00B30A79"/>
    <w:rsid w:val="00B31BEE"/>
    <w:rsid w:val="00B36136"/>
    <w:rsid w:val="00B423A8"/>
    <w:rsid w:val="00B439F3"/>
    <w:rsid w:val="00B45AE9"/>
    <w:rsid w:val="00B46050"/>
    <w:rsid w:val="00B47772"/>
    <w:rsid w:val="00B50C4A"/>
    <w:rsid w:val="00B50D3E"/>
    <w:rsid w:val="00B526AB"/>
    <w:rsid w:val="00B53634"/>
    <w:rsid w:val="00B563C9"/>
    <w:rsid w:val="00B56D58"/>
    <w:rsid w:val="00B56FAC"/>
    <w:rsid w:val="00B60986"/>
    <w:rsid w:val="00B625B9"/>
    <w:rsid w:val="00B65037"/>
    <w:rsid w:val="00B663AF"/>
    <w:rsid w:val="00B67115"/>
    <w:rsid w:val="00B72F20"/>
    <w:rsid w:val="00B74928"/>
    <w:rsid w:val="00B77274"/>
    <w:rsid w:val="00B779A3"/>
    <w:rsid w:val="00B82365"/>
    <w:rsid w:val="00B85670"/>
    <w:rsid w:val="00B90D39"/>
    <w:rsid w:val="00B954A3"/>
    <w:rsid w:val="00B96654"/>
    <w:rsid w:val="00B97E7A"/>
    <w:rsid w:val="00BA3335"/>
    <w:rsid w:val="00BA6503"/>
    <w:rsid w:val="00BA720F"/>
    <w:rsid w:val="00BB0ECB"/>
    <w:rsid w:val="00BB30C1"/>
    <w:rsid w:val="00BB359A"/>
    <w:rsid w:val="00BB3944"/>
    <w:rsid w:val="00BB5E7E"/>
    <w:rsid w:val="00BB602F"/>
    <w:rsid w:val="00BB7004"/>
    <w:rsid w:val="00BC0A84"/>
    <w:rsid w:val="00BC2BB1"/>
    <w:rsid w:val="00BC3963"/>
    <w:rsid w:val="00BC52B8"/>
    <w:rsid w:val="00BD1B77"/>
    <w:rsid w:val="00BD21F5"/>
    <w:rsid w:val="00BD4A55"/>
    <w:rsid w:val="00BD7799"/>
    <w:rsid w:val="00BE0275"/>
    <w:rsid w:val="00BE1884"/>
    <w:rsid w:val="00BE2186"/>
    <w:rsid w:val="00BE32D1"/>
    <w:rsid w:val="00BE3D21"/>
    <w:rsid w:val="00BF0724"/>
    <w:rsid w:val="00BF2931"/>
    <w:rsid w:val="00C0566A"/>
    <w:rsid w:val="00C072F7"/>
    <w:rsid w:val="00C0735A"/>
    <w:rsid w:val="00C07D00"/>
    <w:rsid w:val="00C10538"/>
    <w:rsid w:val="00C11B6B"/>
    <w:rsid w:val="00C11BF3"/>
    <w:rsid w:val="00C11CFD"/>
    <w:rsid w:val="00C21532"/>
    <w:rsid w:val="00C21769"/>
    <w:rsid w:val="00C22DD2"/>
    <w:rsid w:val="00C22FCF"/>
    <w:rsid w:val="00C27F26"/>
    <w:rsid w:val="00C32732"/>
    <w:rsid w:val="00C35BF5"/>
    <w:rsid w:val="00C40005"/>
    <w:rsid w:val="00C40B11"/>
    <w:rsid w:val="00C42DB9"/>
    <w:rsid w:val="00C44154"/>
    <w:rsid w:val="00C5772B"/>
    <w:rsid w:val="00C57A77"/>
    <w:rsid w:val="00C63DE7"/>
    <w:rsid w:val="00C63E29"/>
    <w:rsid w:val="00C64698"/>
    <w:rsid w:val="00C65425"/>
    <w:rsid w:val="00C70318"/>
    <w:rsid w:val="00C712AE"/>
    <w:rsid w:val="00C714CD"/>
    <w:rsid w:val="00C7264C"/>
    <w:rsid w:val="00C73B30"/>
    <w:rsid w:val="00C74552"/>
    <w:rsid w:val="00C7735F"/>
    <w:rsid w:val="00C8183E"/>
    <w:rsid w:val="00C86D2A"/>
    <w:rsid w:val="00C92791"/>
    <w:rsid w:val="00C92EDA"/>
    <w:rsid w:val="00C93DF5"/>
    <w:rsid w:val="00C94831"/>
    <w:rsid w:val="00C94EBE"/>
    <w:rsid w:val="00CA3162"/>
    <w:rsid w:val="00CA3F5F"/>
    <w:rsid w:val="00CA41CA"/>
    <w:rsid w:val="00CA6350"/>
    <w:rsid w:val="00CB1795"/>
    <w:rsid w:val="00CB681F"/>
    <w:rsid w:val="00CB7BF2"/>
    <w:rsid w:val="00CC0837"/>
    <w:rsid w:val="00CC21A7"/>
    <w:rsid w:val="00CC64B3"/>
    <w:rsid w:val="00CD3A4A"/>
    <w:rsid w:val="00CD596B"/>
    <w:rsid w:val="00CD6663"/>
    <w:rsid w:val="00CE01CD"/>
    <w:rsid w:val="00CE170D"/>
    <w:rsid w:val="00CE5EBA"/>
    <w:rsid w:val="00CE67D9"/>
    <w:rsid w:val="00CE7923"/>
    <w:rsid w:val="00CF78BE"/>
    <w:rsid w:val="00D0187E"/>
    <w:rsid w:val="00D02D5E"/>
    <w:rsid w:val="00D02F8C"/>
    <w:rsid w:val="00D05EAB"/>
    <w:rsid w:val="00D0794C"/>
    <w:rsid w:val="00D11930"/>
    <w:rsid w:val="00D12377"/>
    <w:rsid w:val="00D13BC9"/>
    <w:rsid w:val="00D14AB0"/>
    <w:rsid w:val="00D1585A"/>
    <w:rsid w:val="00D168D8"/>
    <w:rsid w:val="00D2040C"/>
    <w:rsid w:val="00D2559E"/>
    <w:rsid w:val="00D317F6"/>
    <w:rsid w:val="00D326E7"/>
    <w:rsid w:val="00D34724"/>
    <w:rsid w:val="00D3796F"/>
    <w:rsid w:val="00D41372"/>
    <w:rsid w:val="00D443A9"/>
    <w:rsid w:val="00D50721"/>
    <w:rsid w:val="00D51170"/>
    <w:rsid w:val="00D51C81"/>
    <w:rsid w:val="00D5508C"/>
    <w:rsid w:val="00D57179"/>
    <w:rsid w:val="00D57F86"/>
    <w:rsid w:val="00D60187"/>
    <w:rsid w:val="00D6182E"/>
    <w:rsid w:val="00D64E33"/>
    <w:rsid w:val="00D65CB0"/>
    <w:rsid w:val="00D671EB"/>
    <w:rsid w:val="00D72A04"/>
    <w:rsid w:val="00D73664"/>
    <w:rsid w:val="00D7441B"/>
    <w:rsid w:val="00D74612"/>
    <w:rsid w:val="00D756CD"/>
    <w:rsid w:val="00D75A06"/>
    <w:rsid w:val="00D8026B"/>
    <w:rsid w:val="00D80B32"/>
    <w:rsid w:val="00D81465"/>
    <w:rsid w:val="00D828E3"/>
    <w:rsid w:val="00D85D01"/>
    <w:rsid w:val="00D91547"/>
    <w:rsid w:val="00D94733"/>
    <w:rsid w:val="00D952EB"/>
    <w:rsid w:val="00DA086D"/>
    <w:rsid w:val="00DA3B91"/>
    <w:rsid w:val="00DA451B"/>
    <w:rsid w:val="00DB1282"/>
    <w:rsid w:val="00DB2366"/>
    <w:rsid w:val="00DB43B7"/>
    <w:rsid w:val="00DB70FC"/>
    <w:rsid w:val="00DC12D8"/>
    <w:rsid w:val="00DC1C1A"/>
    <w:rsid w:val="00DC2003"/>
    <w:rsid w:val="00DC39AF"/>
    <w:rsid w:val="00DC5934"/>
    <w:rsid w:val="00DD0241"/>
    <w:rsid w:val="00DD11A4"/>
    <w:rsid w:val="00DD2A3C"/>
    <w:rsid w:val="00DD3D59"/>
    <w:rsid w:val="00DD458B"/>
    <w:rsid w:val="00DD4C53"/>
    <w:rsid w:val="00DD59A9"/>
    <w:rsid w:val="00DD6110"/>
    <w:rsid w:val="00DD652E"/>
    <w:rsid w:val="00DE0389"/>
    <w:rsid w:val="00DE10A7"/>
    <w:rsid w:val="00DE275E"/>
    <w:rsid w:val="00DE3A5F"/>
    <w:rsid w:val="00DE47B6"/>
    <w:rsid w:val="00DF361C"/>
    <w:rsid w:val="00DF79C6"/>
    <w:rsid w:val="00DF7CEC"/>
    <w:rsid w:val="00E008E4"/>
    <w:rsid w:val="00E0530F"/>
    <w:rsid w:val="00E055B2"/>
    <w:rsid w:val="00E05AFB"/>
    <w:rsid w:val="00E069A0"/>
    <w:rsid w:val="00E0781F"/>
    <w:rsid w:val="00E10F08"/>
    <w:rsid w:val="00E13B64"/>
    <w:rsid w:val="00E14334"/>
    <w:rsid w:val="00E16835"/>
    <w:rsid w:val="00E20602"/>
    <w:rsid w:val="00E22E77"/>
    <w:rsid w:val="00E23EBA"/>
    <w:rsid w:val="00E2717B"/>
    <w:rsid w:val="00E2728A"/>
    <w:rsid w:val="00E3105B"/>
    <w:rsid w:val="00E32F6B"/>
    <w:rsid w:val="00E32FC2"/>
    <w:rsid w:val="00E34B88"/>
    <w:rsid w:val="00E36013"/>
    <w:rsid w:val="00E406FC"/>
    <w:rsid w:val="00E40B05"/>
    <w:rsid w:val="00E44D77"/>
    <w:rsid w:val="00E509F2"/>
    <w:rsid w:val="00E527DB"/>
    <w:rsid w:val="00E548EA"/>
    <w:rsid w:val="00E557C6"/>
    <w:rsid w:val="00E618D1"/>
    <w:rsid w:val="00E645C1"/>
    <w:rsid w:val="00E7100A"/>
    <w:rsid w:val="00E72F09"/>
    <w:rsid w:val="00E754AA"/>
    <w:rsid w:val="00E76C06"/>
    <w:rsid w:val="00E82496"/>
    <w:rsid w:val="00E86440"/>
    <w:rsid w:val="00E86F9B"/>
    <w:rsid w:val="00E920C0"/>
    <w:rsid w:val="00E931C1"/>
    <w:rsid w:val="00E938D8"/>
    <w:rsid w:val="00E938F3"/>
    <w:rsid w:val="00E93DD1"/>
    <w:rsid w:val="00E952BD"/>
    <w:rsid w:val="00E95F6A"/>
    <w:rsid w:val="00EA1A6C"/>
    <w:rsid w:val="00EA26F0"/>
    <w:rsid w:val="00EA32D5"/>
    <w:rsid w:val="00EA474D"/>
    <w:rsid w:val="00EA7192"/>
    <w:rsid w:val="00EB102B"/>
    <w:rsid w:val="00EB1A5B"/>
    <w:rsid w:val="00EB2849"/>
    <w:rsid w:val="00EB389D"/>
    <w:rsid w:val="00EB419B"/>
    <w:rsid w:val="00EB570B"/>
    <w:rsid w:val="00EB64B3"/>
    <w:rsid w:val="00EB75A5"/>
    <w:rsid w:val="00EC04DA"/>
    <w:rsid w:val="00EC3684"/>
    <w:rsid w:val="00EC7842"/>
    <w:rsid w:val="00ED0E53"/>
    <w:rsid w:val="00ED2FD3"/>
    <w:rsid w:val="00ED37C7"/>
    <w:rsid w:val="00ED57C7"/>
    <w:rsid w:val="00ED6609"/>
    <w:rsid w:val="00EE6D0C"/>
    <w:rsid w:val="00EF2C6A"/>
    <w:rsid w:val="00EF3935"/>
    <w:rsid w:val="00EF40D9"/>
    <w:rsid w:val="00EF5978"/>
    <w:rsid w:val="00F0164C"/>
    <w:rsid w:val="00F161B9"/>
    <w:rsid w:val="00F206AC"/>
    <w:rsid w:val="00F20AB6"/>
    <w:rsid w:val="00F20BCA"/>
    <w:rsid w:val="00F25209"/>
    <w:rsid w:val="00F33B8E"/>
    <w:rsid w:val="00F4070D"/>
    <w:rsid w:val="00F40B8B"/>
    <w:rsid w:val="00F41666"/>
    <w:rsid w:val="00F439C2"/>
    <w:rsid w:val="00F442D9"/>
    <w:rsid w:val="00F4511B"/>
    <w:rsid w:val="00F50F70"/>
    <w:rsid w:val="00F517DA"/>
    <w:rsid w:val="00F52774"/>
    <w:rsid w:val="00F53CE6"/>
    <w:rsid w:val="00F540B4"/>
    <w:rsid w:val="00F55A14"/>
    <w:rsid w:val="00F56C91"/>
    <w:rsid w:val="00F619E8"/>
    <w:rsid w:val="00F61E90"/>
    <w:rsid w:val="00F62105"/>
    <w:rsid w:val="00F62821"/>
    <w:rsid w:val="00F62B23"/>
    <w:rsid w:val="00F63929"/>
    <w:rsid w:val="00F64A9F"/>
    <w:rsid w:val="00F64C5D"/>
    <w:rsid w:val="00F653A1"/>
    <w:rsid w:val="00F67740"/>
    <w:rsid w:val="00F74628"/>
    <w:rsid w:val="00F75BAE"/>
    <w:rsid w:val="00F82695"/>
    <w:rsid w:val="00F84788"/>
    <w:rsid w:val="00F949C6"/>
    <w:rsid w:val="00F95437"/>
    <w:rsid w:val="00F95B66"/>
    <w:rsid w:val="00F96985"/>
    <w:rsid w:val="00FA1F4A"/>
    <w:rsid w:val="00FB01FB"/>
    <w:rsid w:val="00FB709E"/>
    <w:rsid w:val="00FC1468"/>
    <w:rsid w:val="00FC5469"/>
    <w:rsid w:val="00FC5B29"/>
    <w:rsid w:val="00FD149B"/>
    <w:rsid w:val="00FD4279"/>
    <w:rsid w:val="00FD693A"/>
    <w:rsid w:val="00FD6FD7"/>
    <w:rsid w:val="00FE51DE"/>
    <w:rsid w:val="00FE5CAF"/>
    <w:rsid w:val="00FE6465"/>
    <w:rsid w:val="00FE7FE6"/>
    <w:rsid w:val="00FF2B76"/>
    <w:rsid w:val="00FF2DBD"/>
    <w:rsid w:val="00FF46AE"/>
    <w:rsid w:val="00FF6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5B795"/>
  <w15:docId w15:val="{8BD5C60D-8C2C-441A-A696-836D9652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056"/>
    <w:pPr>
      <w:spacing w:after="200" w:line="276" w:lineRule="auto"/>
    </w:pPr>
    <w:rPr>
      <w:rFonts w:eastAsia="Times New Roman"/>
      <w:sz w:val="22"/>
      <w:szCs w:val="22"/>
      <w:lang w:eastAsia="en-US"/>
    </w:rPr>
  </w:style>
  <w:style w:type="paragraph" w:styleId="Heading1">
    <w:name w:val="heading 1"/>
    <w:basedOn w:val="Normal"/>
    <w:link w:val="Heading1Char"/>
    <w:qFormat/>
    <w:rsid w:val="00A178D6"/>
    <w:pPr>
      <w:spacing w:after="120" w:line="288" w:lineRule="atLeast"/>
      <w:outlineLvl w:val="0"/>
    </w:pPr>
    <w:rPr>
      <w:rFonts w:ascii="Times New Roman" w:eastAsia="Calibri" w:hAnsi="Times New Roman" w:cs="Times New Roman"/>
      <w:b/>
      <w:bCs/>
      <w:color w:val="000000"/>
      <w:kern w:val="36"/>
      <w:sz w:val="50"/>
      <w:szCs w:val="5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EEC"/>
    <w:pPr>
      <w:ind w:left="720"/>
      <w:contextualSpacing/>
    </w:pPr>
  </w:style>
  <w:style w:type="paragraph" w:styleId="BalloonText">
    <w:name w:val="Balloon Text"/>
    <w:basedOn w:val="Normal"/>
    <w:link w:val="BalloonTextChar"/>
    <w:semiHidden/>
    <w:rsid w:val="0073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36A1C"/>
    <w:rPr>
      <w:rFonts w:ascii="Tahoma" w:hAnsi="Tahoma" w:cs="Tahoma"/>
      <w:sz w:val="16"/>
      <w:szCs w:val="16"/>
    </w:rPr>
  </w:style>
  <w:style w:type="character" w:customStyle="1" w:styleId="Heading1Char">
    <w:name w:val="Heading 1 Char"/>
    <w:basedOn w:val="DefaultParagraphFont"/>
    <w:link w:val="Heading1"/>
    <w:locked/>
    <w:rsid w:val="00A178D6"/>
    <w:rPr>
      <w:rFonts w:ascii="Times New Roman" w:hAnsi="Times New Roman" w:cs="Times New Roman"/>
      <w:b/>
      <w:bCs/>
      <w:color w:val="000000"/>
      <w:kern w:val="36"/>
      <w:sz w:val="50"/>
      <w:szCs w:val="50"/>
      <w:lang w:eastAsia="en-GB"/>
    </w:rPr>
  </w:style>
  <w:style w:type="paragraph" w:customStyle="1" w:styleId="legp1paratext1">
    <w:name w:val="legp1paratext1"/>
    <w:basedOn w:val="Normal"/>
    <w:rsid w:val="00A178D6"/>
    <w:pPr>
      <w:shd w:val="clear" w:color="auto" w:fill="FFFFFF"/>
      <w:spacing w:after="120" w:line="360" w:lineRule="atLeast"/>
      <w:ind w:firstLine="240"/>
      <w:jc w:val="both"/>
    </w:pPr>
    <w:rPr>
      <w:rFonts w:ascii="Times New Roman" w:eastAsia="Calibri" w:hAnsi="Times New Roman" w:cs="Times New Roman"/>
      <w:color w:val="000000"/>
      <w:sz w:val="19"/>
      <w:szCs w:val="19"/>
      <w:lang w:eastAsia="en-GB"/>
    </w:rPr>
  </w:style>
  <w:style w:type="paragraph" w:customStyle="1" w:styleId="legp2paratext1">
    <w:name w:val="legp2paratext1"/>
    <w:basedOn w:val="Normal"/>
    <w:rsid w:val="00A178D6"/>
    <w:pPr>
      <w:shd w:val="clear" w:color="auto" w:fill="FFFFFF"/>
      <w:spacing w:after="120" w:line="360" w:lineRule="atLeast"/>
      <w:ind w:firstLine="240"/>
      <w:jc w:val="both"/>
    </w:pPr>
    <w:rPr>
      <w:rFonts w:ascii="Times New Roman" w:eastAsia="Calibri" w:hAnsi="Times New Roman" w:cs="Times New Roman"/>
      <w:color w:val="000000"/>
      <w:sz w:val="19"/>
      <w:szCs w:val="19"/>
      <w:lang w:eastAsia="en-GB"/>
    </w:rPr>
  </w:style>
  <w:style w:type="paragraph" w:customStyle="1" w:styleId="legp2text1">
    <w:name w:val="legp2text1"/>
    <w:basedOn w:val="Normal"/>
    <w:rsid w:val="00A178D6"/>
    <w:pPr>
      <w:shd w:val="clear" w:color="auto" w:fill="FFFFFF"/>
      <w:spacing w:after="120" w:line="360" w:lineRule="atLeast"/>
      <w:jc w:val="both"/>
    </w:pPr>
    <w:rPr>
      <w:rFonts w:ascii="Times New Roman" w:eastAsia="Calibri" w:hAnsi="Times New Roman" w:cs="Times New Roman"/>
      <w:color w:val="000000"/>
      <w:sz w:val="19"/>
      <w:szCs w:val="19"/>
      <w:lang w:eastAsia="en-GB"/>
    </w:rPr>
  </w:style>
  <w:style w:type="character" w:customStyle="1" w:styleId="legp1no3">
    <w:name w:val="legp1no3"/>
    <w:basedOn w:val="DefaultParagraphFont"/>
    <w:rsid w:val="00A178D6"/>
    <w:rPr>
      <w:rFonts w:cs="Times New Roman"/>
      <w:b/>
      <w:bCs/>
    </w:rPr>
  </w:style>
  <w:style w:type="paragraph" w:customStyle="1" w:styleId="legclearfix2">
    <w:name w:val="legclearfix2"/>
    <w:basedOn w:val="Normal"/>
    <w:rsid w:val="00A178D6"/>
    <w:pPr>
      <w:shd w:val="clear" w:color="auto" w:fill="FFFFFF"/>
      <w:spacing w:after="120" w:line="360" w:lineRule="atLeast"/>
    </w:pPr>
    <w:rPr>
      <w:rFonts w:ascii="Times New Roman" w:eastAsia="Calibri" w:hAnsi="Times New Roman" w:cs="Times New Roman"/>
      <w:color w:val="000000"/>
      <w:sz w:val="19"/>
      <w:szCs w:val="19"/>
      <w:lang w:eastAsia="en-GB"/>
    </w:rPr>
  </w:style>
  <w:style w:type="character" w:customStyle="1" w:styleId="legds2">
    <w:name w:val="legds2"/>
    <w:basedOn w:val="DefaultParagraphFont"/>
    <w:rsid w:val="00A178D6"/>
    <w:rPr>
      <w:rFonts w:cs="Times New Roman"/>
    </w:rPr>
  </w:style>
  <w:style w:type="character" w:styleId="HTMLAcronym">
    <w:name w:val="HTML Acronym"/>
    <w:basedOn w:val="DefaultParagraphFont"/>
    <w:semiHidden/>
    <w:rsid w:val="00A178D6"/>
    <w:rPr>
      <w:rFonts w:cs="Times New Roman"/>
    </w:rPr>
  </w:style>
  <w:style w:type="character" w:styleId="Strong">
    <w:name w:val="Strong"/>
    <w:basedOn w:val="DefaultParagraphFont"/>
    <w:uiPriority w:val="22"/>
    <w:qFormat/>
    <w:rsid w:val="00D2559E"/>
    <w:rPr>
      <w:rFonts w:cs="Times New Roman"/>
      <w:b/>
      <w:bCs/>
    </w:rPr>
  </w:style>
  <w:style w:type="paragraph" w:styleId="FootnoteText">
    <w:name w:val="footnote text"/>
    <w:basedOn w:val="Normal"/>
    <w:link w:val="FootnoteTextChar"/>
    <w:semiHidden/>
    <w:rsid w:val="00E548EA"/>
    <w:pPr>
      <w:spacing w:after="0" w:line="240" w:lineRule="auto"/>
    </w:pPr>
    <w:rPr>
      <w:sz w:val="20"/>
      <w:szCs w:val="20"/>
    </w:rPr>
  </w:style>
  <w:style w:type="character" w:customStyle="1" w:styleId="FootnoteTextChar">
    <w:name w:val="Footnote Text Char"/>
    <w:basedOn w:val="DefaultParagraphFont"/>
    <w:link w:val="FootnoteText"/>
    <w:semiHidden/>
    <w:locked/>
    <w:rsid w:val="00E548EA"/>
    <w:rPr>
      <w:rFonts w:cs="Times New Roman"/>
      <w:sz w:val="20"/>
      <w:szCs w:val="20"/>
    </w:rPr>
  </w:style>
  <w:style w:type="character" w:styleId="FootnoteReference">
    <w:name w:val="footnote reference"/>
    <w:basedOn w:val="DefaultParagraphFont"/>
    <w:uiPriority w:val="99"/>
    <w:semiHidden/>
    <w:rsid w:val="00E548EA"/>
    <w:rPr>
      <w:rFonts w:cs="Times New Roman"/>
      <w:vertAlign w:val="superscript"/>
    </w:rPr>
  </w:style>
  <w:style w:type="paragraph" w:styleId="Header">
    <w:name w:val="header"/>
    <w:basedOn w:val="Normal"/>
    <w:link w:val="HeaderChar"/>
    <w:semiHidden/>
    <w:rsid w:val="00E548EA"/>
    <w:pPr>
      <w:tabs>
        <w:tab w:val="center" w:pos="4513"/>
        <w:tab w:val="right" w:pos="9026"/>
      </w:tabs>
      <w:spacing w:after="0" w:line="240" w:lineRule="auto"/>
    </w:pPr>
  </w:style>
  <w:style w:type="character" w:customStyle="1" w:styleId="HeaderChar">
    <w:name w:val="Header Char"/>
    <w:basedOn w:val="DefaultParagraphFont"/>
    <w:link w:val="Header"/>
    <w:semiHidden/>
    <w:locked/>
    <w:rsid w:val="00E548EA"/>
    <w:rPr>
      <w:rFonts w:cs="Times New Roman"/>
    </w:rPr>
  </w:style>
  <w:style w:type="paragraph" w:styleId="Footer">
    <w:name w:val="footer"/>
    <w:basedOn w:val="Normal"/>
    <w:link w:val="FooterChar"/>
    <w:rsid w:val="00E548EA"/>
    <w:pPr>
      <w:tabs>
        <w:tab w:val="center" w:pos="4513"/>
        <w:tab w:val="right" w:pos="9026"/>
      </w:tabs>
      <w:spacing w:after="0" w:line="240" w:lineRule="auto"/>
    </w:pPr>
  </w:style>
  <w:style w:type="character" w:customStyle="1" w:styleId="FooterChar">
    <w:name w:val="Footer Char"/>
    <w:basedOn w:val="DefaultParagraphFont"/>
    <w:link w:val="Footer"/>
    <w:locked/>
    <w:rsid w:val="00E548EA"/>
    <w:rPr>
      <w:rFonts w:cs="Times New Roman"/>
    </w:rPr>
  </w:style>
  <w:style w:type="paragraph" w:styleId="PlainText">
    <w:name w:val="Plain Text"/>
    <w:basedOn w:val="Normal"/>
    <w:link w:val="PlainTextChar"/>
    <w:semiHidden/>
    <w:rsid w:val="00E548E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locked/>
    <w:rsid w:val="00E548EA"/>
    <w:rPr>
      <w:rFonts w:ascii="Consolas" w:hAnsi="Consolas" w:cs="Times New Roman"/>
      <w:sz w:val="21"/>
      <w:szCs w:val="21"/>
    </w:rPr>
  </w:style>
  <w:style w:type="paragraph" w:styleId="Date">
    <w:name w:val="Date"/>
    <w:basedOn w:val="Normal"/>
    <w:next w:val="Normal"/>
    <w:link w:val="DateChar"/>
    <w:semiHidden/>
    <w:rsid w:val="008132D2"/>
  </w:style>
  <w:style w:type="character" w:customStyle="1" w:styleId="DateChar">
    <w:name w:val="Date Char"/>
    <w:basedOn w:val="DefaultParagraphFont"/>
    <w:link w:val="Date"/>
    <w:semiHidden/>
    <w:locked/>
    <w:rsid w:val="008132D2"/>
    <w:rPr>
      <w:rFonts w:cs="Times New Roman"/>
    </w:rPr>
  </w:style>
  <w:style w:type="table" w:styleId="TableGrid">
    <w:name w:val="Table Grid"/>
    <w:basedOn w:val="TableNormal"/>
    <w:uiPriority w:val="59"/>
    <w:locked/>
    <w:rsid w:val="00426BC5"/>
    <w:rPr>
      <w:rFonts w:ascii="Arial" w:hAnsi="Arial"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D0135"/>
    <w:pPr>
      <w:widowControl w:val="0"/>
      <w:spacing w:after="0" w:line="240" w:lineRule="auto"/>
    </w:pPr>
    <w:rPr>
      <w:rFonts w:ascii="Arial" w:hAnsi="Arial" w:cs="Times New Roman"/>
      <w:sz w:val="24"/>
      <w:szCs w:val="20"/>
    </w:rPr>
  </w:style>
  <w:style w:type="character" w:customStyle="1" w:styleId="EndnoteTextChar">
    <w:name w:val="Endnote Text Char"/>
    <w:basedOn w:val="DefaultParagraphFont"/>
    <w:link w:val="EndnoteText"/>
    <w:rsid w:val="006D0135"/>
    <w:rPr>
      <w:rFonts w:ascii="Arial" w:eastAsia="Times New Roman" w:hAnsi="Arial" w:cs="Times New Roman"/>
      <w:sz w:val="24"/>
      <w:lang w:eastAsia="en-US"/>
    </w:rPr>
  </w:style>
  <w:style w:type="character" w:styleId="EndnoteReference">
    <w:name w:val="endnote reference"/>
    <w:basedOn w:val="DefaultParagraphFont"/>
    <w:rsid w:val="00AB53E9"/>
    <w:rPr>
      <w:vertAlign w:val="superscript"/>
    </w:rPr>
  </w:style>
  <w:style w:type="character" w:styleId="Hyperlink">
    <w:name w:val="Hyperlink"/>
    <w:basedOn w:val="DefaultParagraphFont"/>
    <w:uiPriority w:val="99"/>
    <w:unhideWhenUsed/>
    <w:rsid w:val="001724E8"/>
    <w:rPr>
      <w:color w:val="0000FF"/>
      <w:u w:val="single"/>
    </w:rPr>
  </w:style>
  <w:style w:type="paragraph" w:styleId="NormalWeb">
    <w:name w:val="Normal (Web)"/>
    <w:basedOn w:val="Normal"/>
    <w:uiPriority w:val="99"/>
    <w:unhideWhenUsed/>
    <w:rsid w:val="001724E8"/>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customStyle="1" w:styleId="Default">
    <w:name w:val="Default"/>
    <w:rsid w:val="00176112"/>
    <w:pPr>
      <w:autoSpaceDE w:val="0"/>
      <w:autoSpaceDN w:val="0"/>
      <w:adjustRightInd w:val="0"/>
    </w:pPr>
    <w:rPr>
      <w:rFonts w:ascii="Arial" w:hAnsi="Arial"/>
      <w:color w:val="000000"/>
      <w:sz w:val="24"/>
      <w:szCs w:val="24"/>
    </w:rPr>
  </w:style>
  <w:style w:type="character" w:styleId="CommentReference">
    <w:name w:val="annotation reference"/>
    <w:basedOn w:val="DefaultParagraphFont"/>
    <w:rsid w:val="00B50C4A"/>
    <w:rPr>
      <w:sz w:val="16"/>
      <w:szCs w:val="16"/>
    </w:rPr>
  </w:style>
  <w:style w:type="paragraph" w:styleId="CommentText">
    <w:name w:val="annotation text"/>
    <w:basedOn w:val="Normal"/>
    <w:link w:val="CommentTextChar"/>
    <w:rsid w:val="00B50C4A"/>
    <w:pPr>
      <w:spacing w:line="240" w:lineRule="auto"/>
    </w:pPr>
    <w:rPr>
      <w:rFonts w:ascii="Arial" w:hAnsi="Arial" w:cs="Times New Roman"/>
      <w:sz w:val="20"/>
      <w:szCs w:val="20"/>
    </w:rPr>
  </w:style>
  <w:style w:type="character" w:customStyle="1" w:styleId="CommentTextChar">
    <w:name w:val="Comment Text Char"/>
    <w:basedOn w:val="DefaultParagraphFont"/>
    <w:link w:val="CommentText"/>
    <w:rsid w:val="00B50C4A"/>
    <w:rPr>
      <w:rFonts w:ascii="Arial" w:eastAsia="Times New Roman" w:hAnsi="Arial" w:cs="Times New Roman"/>
      <w:lang w:eastAsia="en-US"/>
    </w:rPr>
  </w:style>
  <w:style w:type="paragraph" w:styleId="CommentSubject">
    <w:name w:val="annotation subject"/>
    <w:basedOn w:val="CommentText"/>
    <w:next w:val="CommentText"/>
    <w:link w:val="CommentSubjectChar"/>
    <w:rsid w:val="00B46050"/>
    <w:rPr>
      <w:rFonts w:ascii="Calibri" w:hAnsi="Calibri" w:cs="Arial"/>
      <w:b/>
      <w:bCs/>
    </w:rPr>
  </w:style>
  <w:style w:type="character" w:customStyle="1" w:styleId="CommentSubjectChar">
    <w:name w:val="Comment Subject Char"/>
    <w:basedOn w:val="CommentTextChar"/>
    <w:link w:val="CommentSubject"/>
    <w:rsid w:val="00B46050"/>
    <w:rPr>
      <w:rFonts w:ascii="Arial" w:eastAsia="Times New Roman" w:hAnsi="Arial" w:cs="Times New Roman"/>
      <w:b/>
      <w:bCs/>
      <w:lang w:eastAsia="en-US"/>
    </w:rPr>
  </w:style>
  <w:style w:type="character" w:styleId="HTMLCite">
    <w:name w:val="HTML Cite"/>
    <w:basedOn w:val="DefaultParagraphFont"/>
    <w:uiPriority w:val="99"/>
    <w:unhideWhenUsed/>
    <w:rsid w:val="003415C8"/>
    <w:rPr>
      <w:i w:val="0"/>
      <w:iCs w:val="0"/>
      <w:color w:val="0080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single" w:sz="2" w:space="0" w:color="FFFFFF"/>
                <w:left w:val="single" w:sz="6" w:space="0" w:color="FFFFFF"/>
                <w:bottom w:val="single" w:sz="6" w:space="0" w:color="FFFFFF"/>
                <w:right w:val="single" w:sz="6" w:space="0" w:color="FFFFFF"/>
              </w:divBdr>
              <w:divsChild>
                <w:div w:id="13">
                  <w:marLeft w:val="0"/>
                  <w:marRight w:val="0"/>
                  <w:marTop w:val="0"/>
                  <w:marBottom w:val="0"/>
                  <w:divBdr>
                    <w:top w:val="single" w:sz="6" w:space="1" w:color="D3D3D3"/>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156313102">
      <w:bodyDiv w:val="1"/>
      <w:marLeft w:val="0"/>
      <w:marRight w:val="0"/>
      <w:marTop w:val="0"/>
      <w:marBottom w:val="0"/>
      <w:divBdr>
        <w:top w:val="none" w:sz="0" w:space="0" w:color="auto"/>
        <w:left w:val="none" w:sz="0" w:space="0" w:color="auto"/>
        <w:bottom w:val="none" w:sz="0" w:space="0" w:color="auto"/>
        <w:right w:val="none" w:sz="0" w:space="0" w:color="auto"/>
      </w:divBdr>
    </w:div>
    <w:div w:id="289677433">
      <w:bodyDiv w:val="1"/>
      <w:marLeft w:val="0"/>
      <w:marRight w:val="0"/>
      <w:marTop w:val="0"/>
      <w:marBottom w:val="0"/>
      <w:divBdr>
        <w:top w:val="none" w:sz="0" w:space="0" w:color="auto"/>
        <w:left w:val="none" w:sz="0" w:space="0" w:color="auto"/>
        <w:bottom w:val="none" w:sz="0" w:space="0" w:color="auto"/>
        <w:right w:val="none" w:sz="0" w:space="0" w:color="auto"/>
      </w:divBdr>
    </w:div>
    <w:div w:id="339963885">
      <w:bodyDiv w:val="1"/>
      <w:marLeft w:val="0"/>
      <w:marRight w:val="0"/>
      <w:marTop w:val="0"/>
      <w:marBottom w:val="0"/>
      <w:divBdr>
        <w:top w:val="none" w:sz="0" w:space="0" w:color="auto"/>
        <w:left w:val="none" w:sz="0" w:space="0" w:color="auto"/>
        <w:bottom w:val="none" w:sz="0" w:space="0" w:color="auto"/>
        <w:right w:val="none" w:sz="0" w:space="0" w:color="auto"/>
      </w:divBdr>
    </w:div>
    <w:div w:id="718430984">
      <w:bodyDiv w:val="1"/>
      <w:marLeft w:val="0"/>
      <w:marRight w:val="0"/>
      <w:marTop w:val="0"/>
      <w:marBottom w:val="0"/>
      <w:divBdr>
        <w:top w:val="none" w:sz="0" w:space="0" w:color="auto"/>
        <w:left w:val="none" w:sz="0" w:space="0" w:color="auto"/>
        <w:bottom w:val="none" w:sz="0" w:space="0" w:color="auto"/>
        <w:right w:val="none" w:sz="0" w:space="0" w:color="auto"/>
      </w:divBdr>
    </w:div>
    <w:div w:id="754130586">
      <w:bodyDiv w:val="1"/>
      <w:marLeft w:val="0"/>
      <w:marRight w:val="0"/>
      <w:marTop w:val="0"/>
      <w:marBottom w:val="0"/>
      <w:divBdr>
        <w:top w:val="none" w:sz="0" w:space="0" w:color="auto"/>
        <w:left w:val="none" w:sz="0" w:space="0" w:color="auto"/>
        <w:bottom w:val="none" w:sz="0" w:space="0" w:color="auto"/>
        <w:right w:val="none" w:sz="0" w:space="0" w:color="auto"/>
      </w:divBdr>
    </w:div>
    <w:div w:id="755829371">
      <w:bodyDiv w:val="1"/>
      <w:marLeft w:val="0"/>
      <w:marRight w:val="0"/>
      <w:marTop w:val="0"/>
      <w:marBottom w:val="0"/>
      <w:divBdr>
        <w:top w:val="none" w:sz="0" w:space="0" w:color="auto"/>
        <w:left w:val="none" w:sz="0" w:space="0" w:color="auto"/>
        <w:bottom w:val="none" w:sz="0" w:space="0" w:color="auto"/>
        <w:right w:val="none" w:sz="0" w:space="0" w:color="auto"/>
      </w:divBdr>
    </w:div>
    <w:div w:id="758869698">
      <w:bodyDiv w:val="1"/>
      <w:marLeft w:val="0"/>
      <w:marRight w:val="0"/>
      <w:marTop w:val="0"/>
      <w:marBottom w:val="0"/>
      <w:divBdr>
        <w:top w:val="none" w:sz="0" w:space="0" w:color="auto"/>
        <w:left w:val="none" w:sz="0" w:space="0" w:color="auto"/>
        <w:bottom w:val="none" w:sz="0" w:space="0" w:color="auto"/>
        <w:right w:val="none" w:sz="0" w:space="0" w:color="auto"/>
      </w:divBdr>
    </w:div>
    <w:div w:id="1560898052">
      <w:bodyDiv w:val="1"/>
      <w:marLeft w:val="0"/>
      <w:marRight w:val="0"/>
      <w:marTop w:val="0"/>
      <w:marBottom w:val="0"/>
      <w:divBdr>
        <w:top w:val="none" w:sz="0" w:space="0" w:color="auto"/>
        <w:left w:val="none" w:sz="0" w:space="0" w:color="auto"/>
        <w:bottom w:val="none" w:sz="0" w:space="0" w:color="auto"/>
        <w:right w:val="none" w:sz="0" w:space="0" w:color="auto"/>
      </w:divBdr>
    </w:div>
    <w:div w:id="1600406873">
      <w:bodyDiv w:val="1"/>
      <w:marLeft w:val="0"/>
      <w:marRight w:val="0"/>
      <w:marTop w:val="0"/>
      <w:marBottom w:val="0"/>
      <w:divBdr>
        <w:top w:val="none" w:sz="0" w:space="0" w:color="auto"/>
        <w:left w:val="none" w:sz="0" w:space="0" w:color="auto"/>
        <w:bottom w:val="none" w:sz="0" w:space="0" w:color="auto"/>
        <w:right w:val="none" w:sz="0" w:space="0" w:color="auto"/>
      </w:divBdr>
    </w:div>
    <w:div w:id="20442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bblevalley.gov.uk/info/200175/planning/357/welcome_to_development_control/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8EE4-6D34-4BA4-BABC-73176D10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5974</Words>
  <Characters>34076</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MAN_003\1193479\3</vt:lpstr>
    </vt:vector>
  </TitlesOfParts>
  <Company>Lancashire County Council</Company>
  <LinksUpToDate>false</LinksUpToDate>
  <CharactersWithSpaces>39971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MAN_003\1193479\3</dc:title>
  <dc:creator>LloydR</dc:creator>
  <cp:lastModifiedBy>Shane Fenton</cp:lastModifiedBy>
  <cp:revision>2</cp:revision>
  <cp:lastPrinted>2013-09-02T15:24:00Z</cp:lastPrinted>
  <dcterms:created xsi:type="dcterms:W3CDTF">2024-07-04T12:54:00Z</dcterms:created>
  <dcterms:modified xsi:type="dcterms:W3CDTF">2024-07-04T12:54:00Z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om">
    <vt:lpwstr/>
  </property>
  <property fmtid="{D5CDD505-2E9C-101B-9397-08002B2CF9AE}" pid="3" name="Attach Count">
    <vt:lpwstr/>
  </property>
  <property fmtid="{D5CDD505-2E9C-101B-9397-08002B2CF9AE}" pid="4" name="CC">
    <vt:lpwstr/>
  </property>
  <property fmtid="{D5CDD505-2E9C-101B-9397-08002B2CF9AE}" pid="5" name="BCC">
    <vt:lpwstr/>
  </property>
  <property fmtid="{D5CDD505-2E9C-101B-9397-08002B2CF9AE}" pid="6" name="Export Controlled">
    <vt:lpwstr>0</vt:lpwstr>
  </property>
  <property fmtid="{D5CDD505-2E9C-101B-9397-08002B2CF9AE}" pid="7" name="To Address">
    <vt:lpwstr/>
  </property>
  <property fmtid="{D5CDD505-2E9C-101B-9397-08002B2CF9AE}" pid="8" name="ContentTypeId">
    <vt:lpwstr>0x0101000DE8F65D0DBEC1409F4DF38BE431C3D609006F3BD5D913C9574DA98E23F62DBF6826</vt:lpwstr>
  </property>
  <property fmtid="{D5CDD505-2E9C-101B-9397-08002B2CF9AE}" pid="9" name="Importance">
    <vt:lpwstr/>
  </property>
  <property fmtid="{D5CDD505-2E9C-101B-9397-08002B2CF9AE}" pid="10" name="ConversationTopic">
    <vt:lpwstr/>
  </property>
  <property fmtid="{D5CDD505-2E9C-101B-9397-08002B2CF9AE}" pid="11" name="ContentType">
    <vt:lpwstr>Other - Document</vt:lpwstr>
  </property>
  <property fmtid="{D5CDD505-2E9C-101B-9397-08002B2CF9AE}" pid="12" name="Security">
    <vt:lpwstr>0</vt:lpwstr>
  </property>
  <property fmtid="{D5CDD505-2E9C-101B-9397-08002B2CF9AE}" pid="13" name="Other Protective Marking">
    <vt:lpwstr/>
  </property>
  <property fmtid="{D5CDD505-2E9C-101B-9397-08002B2CF9AE}" pid="14" name="To">
    <vt:lpwstr/>
  </property>
  <property fmtid="{D5CDD505-2E9C-101B-9397-08002B2CF9AE}" pid="15" name="BCC Address">
    <vt:lpwstr/>
  </property>
  <property fmtid="{D5CDD505-2E9C-101B-9397-08002B2CF9AE}" pid="16" name="CC Address">
    <vt:lpwstr/>
  </property>
  <property fmtid="{D5CDD505-2E9C-101B-9397-08002B2CF9AE}" pid="17" name="From Address">
    <vt:lpwstr/>
  </property>
  <property fmtid="{D5CDD505-2E9C-101B-9397-08002B2CF9AE}" pid="18" name="Doc ID">
    <vt:lpwstr>001230549</vt:lpwstr>
  </property>
  <property fmtid="{D5CDD505-2E9C-101B-9397-08002B2CF9AE}" pid="19" name="Doc Ref">
    <vt:lpwstr>MAI/matters/02510 | 001230549 | v0.2</vt:lpwstr>
  </property>
  <property fmtid="{D5CDD505-2E9C-101B-9397-08002B2CF9AE}" pid="20" name="ReceivedTime">
    <vt:lpwstr/>
  </property>
  <property fmtid="{D5CDD505-2E9C-101B-9397-08002B2CF9AE}" pid="21" name="SentOn">
    <vt:lpwstr/>
  </property>
  <property fmtid="{D5CDD505-2E9C-101B-9397-08002B2CF9AE}" pid="22" name="MSIP_Label_f96679a5-570c-40a6-a557-668bc9231a44_Enabled">
    <vt:lpwstr>true</vt:lpwstr>
  </property>
  <property fmtid="{D5CDD505-2E9C-101B-9397-08002B2CF9AE}" pid="23" name="MSIP_Label_f96679a5-570c-40a6-a557-668bc9231a44_SetDate">
    <vt:lpwstr>2024-07-03T15:54:37Z</vt:lpwstr>
  </property>
  <property fmtid="{D5CDD505-2E9C-101B-9397-08002B2CF9AE}" pid="24" name="MSIP_Label_f96679a5-570c-40a6-a557-668bc9231a44_Method">
    <vt:lpwstr>Standard</vt:lpwstr>
  </property>
  <property fmtid="{D5CDD505-2E9C-101B-9397-08002B2CF9AE}" pid="25" name="MSIP_Label_f96679a5-570c-40a6-a557-668bc9231a44_Name">
    <vt:lpwstr>Internal</vt:lpwstr>
  </property>
  <property fmtid="{D5CDD505-2E9C-101B-9397-08002B2CF9AE}" pid="26" name="MSIP_Label_f96679a5-570c-40a6-a557-668bc9231a44_SiteId">
    <vt:lpwstr>20f96ace-1eb4-4e2b-bd81-aabea267ccfb</vt:lpwstr>
  </property>
  <property fmtid="{D5CDD505-2E9C-101B-9397-08002B2CF9AE}" pid="27" name="MSIP_Label_f96679a5-570c-40a6-a557-668bc9231a44_ActionId">
    <vt:lpwstr>b746cf06-db24-48a6-ac5b-8f2e70c7b983</vt:lpwstr>
  </property>
  <property fmtid="{D5CDD505-2E9C-101B-9397-08002B2CF9AE}" pid="28" name="MSIP_Label_f96679a5-570c-40a6-a557-668bc9231a44_ContentBits">
    <vt:lpwstr>0</vt:lpwstr>
  </property>
</Properties>
</file>